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D53" w:rsidRPr="00150D53" w:rsidRDefault="00150D53" w:rsidP="00150D53">
      <w:pPr>
        <w:spacing w:line="360" w:lineRule="auto"/>
        <w:rPr>
          <w:b/>
          <w:sz w:val="24"/>
        </w:rPr>
      </w:pPr>
      <w:r w:rsidRPr="00150D53">
        <w:rPr>
          <w:b/>
          <w:sz w:val="24"/>
        </w:rPr>
        <w:t>Caso de Estudio: Sistema odontológico.</w:t>
      </w:r>
    </w:p>
    <w:p w:rsidR="00150D53" w:rsidRPr="00150D53" w:rsidRDefault="00150D53" w:rsidP="00150D53">
      <w:pPr>
        <w:spacing w:line="360" w:lineRule="auto"/>
        <w:rPr>
          <w:sz w:val="24"/>
        </w:rPr>
      </w:pPr>
      <w:bookmarkStart w:id="0" w:name="_GoBack"/>
      <w:bookmarkEnd w:id="0"/>
    </w:p>
    <w:p w:rsidR="00150D53" w:rsidRPr="00150D53" w:rsidRDefault="00150D53" w:rsidP="00150D53">
      <w:pPr>
        <w:spacing w:line="360" w:lineRule="auto"/>
        <w:jc w:val="both"/>
        <w:rPr>
          <w:sz w:val="24"/>
        </w:rPr>
      </w:pPr>
      <w:r w:rsidRPr="00150D53">
        <w:rPr>
          <w:sz w:val="24"/>
        </w:rPr>
        <w:t>Es necesario modelar el entorno de una clínica odontológica. Se trata de una cadena de atención que está compuesta por varios locales, cada local es identificado por su nombre y dirección, que está formada por la ciudad donde se ubica, la calle y el número de local. En cada local existen varios cuartos de consulta, cada uno está identificado por un número correlativo dentro del local, es necesario guardar una lista de características del consultorio y el espacio que ocupa en metros cuadrados. Cada consultorio dispone de cierto equipamiento. El equipo se identifica utilizando un número de serie que es único entre todos los locales, además, se conoce el tipo de equipo e interesa mantener el registro de la última fecha en que se le realizó mantenimiento.</w:t>
      </w:r>
    </w:p>
    <w:p w:rsidR="00593B71" w:rsidRPr="00150D53" w:rsidRDefault="00150D53" w:rsidP="00150D53">
      <w:pPr>
        <w:spacing w:line="360" w:lineRule="auto"/>
        <w:jc w:val="both"/>
        <w:rPr>
          <w:sz w:val="24"/>
        </w:rPr>
      </w:pPr>
      <w:r w:rsidRPr="00150D53">
        <w:rPr>
          <w:sz w:val="24"/>
        </w:rPr>
        <w:t>La clínica posee dos planes diferentes de afiliación: individual y familiar. Es necesario saber de cada afiliado el DUI (En caso de que sea mayor de edad), nombre, el tipo de afiliación y uno o más teléfonos. En la clínica se realizan tratamientos que se identifican por su nombre y tienen un costo asociado. Los odontólogos que trabajan en la clínica se identifican por un código que es único en todas las sucursales. De ellos se conoce su especialidad principal dentro de la odontología y los diferentes tratamientos que pueden realizar. Los odontólogos a pesar que tienen un único código, solo pueden trabajar en un local, en el que son asignados y tienen un solo horario de atención definido.</w:t>
      </w:r>
    </w:p>
    <w:sectPr w:rsidR="00593B71" w:rsidRPr="00150D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53"/>
    <w:rsid w:val="00150D53"/>
    <w:rsid w:val="00593B7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6CD6E-ED35-4599-A606-74EEB944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1269</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Varela</dc:creator>
  <cp:keywords/>
  <dc:description/>
  <cp:lastModifiedBy>Varela</cp:lastModifiedBy>
  <cp:revision>1</cp:revision>
  <dcterms:created xsi:type="dcterms:W3CDTF">2019-07-16T17:40:00Z</dcterms:created>
  <dcterms:modified xsi:type="dcterms:W3CDTF">2019-07-16T17:41:00Z</dcterms:modified>
</cp:coreProperties>
</file>