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6004" w:rsidRDefault="00D06004" w:rsidP="00D45FCC">
      <w:pPr>
        <w:shd w:val="clear" w:color="auto" w:fill="FFFFFF"/>
        <w:spacing w:after="0" w:line="270" w:lineRule="atLeast"/>
        <w:rPr>
          <w:rFonts w:ascii="Arial" w:eastAsia="Times New Roman" w:hAnsi="Arial" w:cs="Arial"/>
          <w:color w:val="000000"/>
          <w:sz w:val="24"/>
          <w:szCs w:val="24"/>
        </w:rPr>
      </w:pPr>
      <w:r>
        <w:rPr>
          <w:rFonts w:ascii="Arial" w:eastAsia="Times New Roman" w:hAnsi="Arial" w:cs="Arial"/>
          <w:b/>
          <w:color w:val="000000"/>
          <w:sz w:val="24"/>
          <w:szCs w:val="24"/>
        </w:rPr>
        <w:t>INTRO:</w:t>
      </w:r>
    </w:p>
    <w:p w:rsidR="00D772CB" w:rsidRDefault="00C3769F" w:rsidP="00D45FCC">
      <w:pPr>
        <w:shd w:val="clear" w:color="auto" w:fill="FFFFFF"/>
        <w:spacing w:after="0" w:line="270" w:lineRule="atLeast"/>
        <w:rPr>
          <w:rFonts w:ascii="Arial" w:eastAsia="Times New Roman" w:hAnsi="Arial" w:cs="Arial"/>
          <w:color w:val="000000"/>
          <w:sz w:val="24"/>
          <w:szCs w:val="24"/>
        </w:rPr>
      </w:pPr>
      <w:r>
        <w:rPr>
          <w:rFonts w:ascii="Arial" w:eastAsia="Times New Roman" w:hAnsi="Arial" w:cs="Arial"/>
          <w:color w:val="000000"/>
          <w:sz w:val="24"/>
          <w:szCs w:val="24"/>
        </w:rPr>
        <w:t>During the</w:t>
      </w:r>
      <w:r w:rsidR="0069411E">
        <w:rPr>
          <w:rFonts w:ascii="Arial" w:eastAsia="Times New Roman" w:hAnsi="Arial" w:cs="Arial"/>
          <w:color w:val="000000"/>
          <w:sz w:val="24"/>
          <w:szCs w:val="24"/>
        </w:rPr>
        <w:t xml:space="preserve"> </w:t>
      </w:r>
      <w:r>
        <w:rPr>
          <w:rFonts w:ascii="Arial" w:eastAsia="Times New Roman" w:hAnsi="Arial" w:cs="Arial"/>
          <w:color w:val="000000"/>
          <w:sz w:val="24"/>
          <w:szCs w:val="24"/>
        </w:rPr>
        <w:t>19</w:t>
      </w:r>
      <w:r w:rsidRPr="00C3769F">
        <w:rPr>
          <w:rFonts w:ascii="Arial" w:eastAsia="Times New Roman" w:hAnsi="Arial" w:cs="Arial"/>
          <w:color w:val="000000"/>
          <w:sz w:val="24"/>
          <w:szCs w:val="24"/>
          <w:vertAlign w:val="superscript"/>
        </w:rPr>
        <w:t>th</w:t>
      </w:r>
      <w:r w:rsidR="0069411E">
        <w:rPr>
          <w:rFonts w:ascii="Arial" w:eastAsia="Times New Roman" w:hAnsi="Arial" w:cs="Arial"/>
          <w:color w:val="000000"/>
          <w:sz w:val="24"/>
          <w:szCs w:val="24"/>
        </w:rPr>
        <w:t xml:space="preserve"> century it was observed that light incident on certain metals caused </w:t>
      </w:r>
      <w:r>
        <w:rPr>
          <w:rFonts w:ascii="Arial" w:eastAsia="Times New Roman" w:hAnsi="Arial" w:cs="Arial"/>
          <w:color w:val="000000"/>
          <w:sz w:val="24"/>
          <w:szCs w:val="24"/>
        </w:rPr>
        <w:t>an electron</w:t>
      </w:r>
      <w:r w:rsidR="0069411E">
        <w:rPr>
          <w:rFonts w:ascii="Arial" w:eastAsia="Times New Roman" w:hAnsi="Arial" w:cs="Arial"/>
          <w:color w:val="000000"/>
          <w:sz w:val="24"/>
          <w:szCs w:val="24"/>
        </w:rPr>
        <w:t xml:space="preserve"> to be emitted from its surface. This phenomena is known as the Photoelectric effect and the electrons emitted are called photoelectron. </w:t>
      </w:r>
      <w:r w:rsidR="00CD52E8">
        <w:rPr>
          <w:rFonts w:ascii="Arial" w:eastAsia="Times New Roman" w:hAnsi="Arial" w:cs="Arial"/>
          <w:color w:val="000000"/>
          <w:sz w:val="24"/>
          <w:szCs w:val="24"/>
        </w:rPr>
        <w:t>This occurs because photons carry energy in</w:t>
      </w:r>
      <w:r w:rsidR="004F5023">
        <w:rPr>
          <w:rFonts w:ascii="Arial" w:eastAsia="Times New Roman" w:hAnsi="Arial" w:cs="Arial"/>
          <w:color w:val="000000"/>
          <w:sz w:val="24"/>
          <w:szCs w:val="24"/>
        </w:rPr>
        <w:t xml:space="preserve"> discrete packages, that is E = hf</w:t>
      </w:r>
      <w:bookmarkStart w:id="0" w:name="_GoBack"/>
      <w:bookmarkEnd w:id="0"/>
      <w:r w:rsidR="00CD52E8">
        <w:rPr>
          <w:rFonts w:ascii="Arial" w:eastAsia="Times New Roman" w:hAnsi="Arial" w:cs="Arial"/>
          <w:color w:val="000000"/>
          <w:sz w:val="24"/>
          <w:szCs w:val="24"/>
        </w:rPr>
        <w:t xml:space="preserve"> (make a reference to </w:t>
      </w:r>
      <w:proofErr w:type="spellStart"/>
      <w:proofErr w:type="gramStart"/>
      <w:r w:rsidR="00CD52E8">
        <w:rPr>
          <w:rFonts w:ascii="Arial" w:eastAsia="Times New Roman" w:hAnsi="Arial" w:cs="Arial"/>
          <w:color w:val="000000"/>
          <w:sz w:val="24"/>
          <w:szCs w:val="24"/>
        </w:rPr>
        <w:t>plancks</w:t>
      </w:r>
      <w:proofErr w:type="spellEnd"/>
      <w:proofErr w:type="gramEnd"/>
      <w:r w:rsidR="00CD52E8">
        <w:rPr>
          <w:rFonts w:ascii="Arial" w:eastAsia="Times New Roman" w:hAnsi="Arial" w:cs="Arial"/>
          <w:color w:val="000000"/>
          <w:sz w:val="24"/>
          <w:szCs w:val="24"/>
        </w:rPr>
        <w:t xml:space="preserve"> constant and frequency. When a p</w:t>
      </w:r>
      <w:r w:rsidR="001B645A">
        <w:rPr>
          <w:rFonts w:ascii="Arial" w:eastAsia="Times New Roman" w:hAnsi="Arial" w:cs="Arial"/>
          <w:color w:val="000000"/>
          <w:sz w:val="24"/>
          <w:szCs w:val="24"/>
        </w:rPr>
        <w:t>hoton with the minimum required energy falls upon the metal, an electron is ejected from the surface.</w:t>
      </w:r>
    </w:p>
    <w:p w:rsidR="001B645A" w:rsidRDefault="001B645A" w:rsidP="00D45FCC">
      <w:pPr>
        <w:shd w:val="clear" w:color="auto" w:fill="FFFFFF"/>
        <w:spacing w:after="0" w:line="270" w:lineRule="atLeast"/>
        <w:rPr>
          <w:rFonts w:ascii="Arial" w:eastAsia="Times New Roman" w:hAnsi="Arial" w:cs="Arial"/>
          <w:color w:val="000000"/>
          <w:sz w:val="24"/>
          <w:szCs w:val="24"/>
        </w:rPr>
      </w:pPr>
    </w:p>
    <w:p w:rsidR="000D6F67" w:rsidRDefault="001B645A" w:rsidP="00D45FCC">
      <w:pPr>
        <w:shd w:val="clear" w:color="auto" w:fill="FFFFFF"/>
        <w:spacing w:after="0" w:line="270" w:lineRule="atLeast"/>
        <w:rPr>
          <w:rFonts w:ascii="Arial" w:eastAsia="Times New Roman" w:hAnsi="Arial" w:cs="Arial"/>
          <w:color w:val="000000"/>
          <w:sz w:val="24"/>
          <w:szCs w:val="24"/>
        </w:rPr>
      </w:pPr>
      <w:r>
        <w:rPr>
          <w:rFonts w:ascii="Arial" w:eastAsia="Times New Roman" w:hAnsi="Arial" w:cs="Arial"/>
          <w:color w:val="000000"/>
          <w:sz w:val="24"/>
          <w:szCs w:val="24"/>
        </w:rPr>
        <w:t xml:space="preserve">In this experiment we </w:t>
      </w:r>
      <w:r w:rsidR="00452676">
        <w:rPr>
          <w:rFonts w:ascii="Arial" w:eastAsia="Times New Roman" w:hAnsi="Arial" w:cs="Arial"/>
          <w:color w:val="000000"/>
          <w:sz w:val="24"/>
          <w:szCs w:val="24"/>
        </w:rPr>
        <w:t>analyzed the physical limitation with the detection of light. We used a photomultiplier</w:t>
      </w:r>
      <w:r w:rsidR="00655B0B">
        <w:rPr>
          <w:rFonts w:ascii="Arial" w:eastAsia="Times New Roman" w:hAnsi="Arial" w:cs="Arial"/>
          <w:color w:val="000000"/>
          <w:sz w:val="24"/>
          <w:szCs w:val="24"/>
        </w:rPr>
        <w:t xml:space="preserve"> tube (PMT)</w:t>
      </w:r>
      <w:r w:rsidR="00452676">
        <w:rPr>
          <w:rFonts w:ascii="Arial" w:eastAsia="Times New Roman" w:hAnsi="Arial" w:cs="Arial"/>
          <w:color w:val="000000"/>
          <w:sz w:val="24"/>
          <w:szCs w:val="24"/>
        </w:rPr>
        <w:t>, which utilizes photoelec</w:t>
      </w:r>
      <w:r w:rsidR="0011006E">
        <w:rPr>
          <w:rFonts w:ascii="Arial" w:eastAsia="Times New Roman" w:hAnsi="Arial" w:cs="Arial"/>
          <w:color w:val="000000"/>
          <w:sz w:val="24"/>
          <w:szCs w:val="24"/>
        </w:rPr>
        <w:t>tric effect</w:t>
      </w:r>
      <w:r w:rsidR="00655B0B">
        <w:rPr>
          <w:rFonts w:ascii="Arial" w:eastAsia="Times New Roman" w:hAnsi="Arial" w:cs="Arial"/>
          <w:color w:val="000000"/>
          <w:sz w:val="24"/>
          <w:szCs w:val="24"/>
        </w:rPr>
        <w:t xml:space="preserve"> and amplifies the number of emitted photons</w:t>
      </w:r>
      <w:r w:rsidR="0011006E">
        <w:rPr>
          <w:rFonts w:ascii="Arial" w:eastAsia="Times New Roman" w:hAnsi="Arial" w:cs="Arial"/>
          <w:color w:val="000000"/>
          <w:sz w:val="24"/>
          <w:szCs w:val="24"/>
        </w:rPr>
        <w:t>, to collect photon samples and observed the</w:t>
      </w:r>
      <w:r w:rsidR="00655B0B">
        <w:rPr>
          <w:rFonts w:ascii="Arial" w:eastAsia="Times New Roman" w:hAnsi="Arial" w:cs="Arial"/>
          <w:color w:val="000000"/>
          <w:sz w:val="24"/>
          <w:szCs w:val="24"/>
        </w:rPr>
        <w:t xml:space="preserve"> collective statistical properties of our sample. Because light travels at 3*10^8 meter per second, our reference time between photon events had to be comparable to such a high ve</w:t>
      </w:r>
      <w:r w:rsidR="000D6F67">
        <w:rPr>
          <w:rFonts w:ascii="Arial" w:eastAsia="Times New Roman" w:hAnsi="Arial" w:cs="Arial"/>
          <w:color w:val="000000"/>
          <w:sz w:val="24"/>
          <w:szCs w:val="24"/>
        </w:rPr>
        <w:t xml:space="preserve">locity. As result, we used a </w:t>
      </w:r>
      <w:r w:rsidR="000D6F67" w:rsidRPr="000D6F67">
        <w:rPr>
          <w:rFonts w:ascii="Arial" w:eastAsia="Times New Roman" w:hAnsi="Arial" w:cs="Arial"/>
          <w:color w:val="000000"/>
          <w:sz w:val="24"/>
          <w:szCs w:val="24"/>
        </w:rPr>
        <w:t>coincidence processor</w:t>
      </w:r>
      <w:r w:rsidR="000D6F67">
        <w:rPr>
          <w:rFonts w:ascii="Arial" w:eastAsia="Times New Roman" w:hAnsi="Arial" w:cs="Arial"/>
          <w:color w:val="000000"/>
          <w:sz w:val="24"/>
          <w:szCs w:val="24"/>
        </w:rPr>
        <w:t xml:space="preserve"> (</w:t>
      </w:r>
      <w:proofErr w:type="spellStart"/>
      <w:r w:rsidR="000D6F67">
        <w:rPr>
          <w:rFonts w:ascii="Arial" w:eastAsia="Times New Roman" w:hAnsi="Arial" w:cs="Arial"/>
          <w:color w:val="000000"/>
          <w:sz w:val="24"/>
          <w:szCs w:val="24"/>
        </w:rPr>
        <w:t>CoinPro</w:t>
      </w:r>
      <w:proofErr w:type="spellEnd"/>
      <w:r w:rsidR="000D6F67">
        <w:rPr>
          <w:rFonts w:ascii="Arial" w:eastAsia="Times New Roman" w:hAnsi="Arial" w:cs="Arial"/>
          <w:color w:val="000000"/>
          <w:sz w:val="24"/>
          <w:szCs w:val="24"/>
        </w:rPr>
        <w:t xml:space="preserve">) to </w:t>
      </w:r>
      <w:r w:rsidR="000D6F67" w:rsidRPr="000D6F67">
        <w:rPr>
          <w:rFonts w:ascii="Arial" w:eastAsia="Times New Roman" w:hAnsi="Arial" w:cs="Arial"/>
          <w:color w:val="000000"/>
          <w:sz w:val="24"/>
          <w:szCs w:val="24"/>
        </w:rPr>
        <w:t>measures the interval between pulses</w:t>
      </w:r>
      <w:r w:rsidR="000D6F67">
        <w:rPr>
          <w:rFonts w:ascii="Arial" w:eastAsia="Times New Roman" w:hAnsi="Arial" w:cs="Arial"/>
          <w:color w:val="000000"/>
          <w:sz w:val="24"/>
          <w:szCs w:val="24"/>
        </w:rPr>
        <w:t xml:space="preserve"> from the</w:t>
      </w:r>
      <w:r w:rsidR="000D6F67" w:rsidRPr="000D6F67">
        <w:rPr>
          <w:rFonts w:ascii="Arial" w:eastAsia="Times New Roman" w:hAnsi="Arial" w:cs="Arial"/>
          <w:color w:val="000000"/>
          <w:sz w:val="24"/>
          <w:szCs w:val="24"/>
        </w:rPr>
        <w:t xml:space="preserve"> </w:t>
      </w:r>
      <w:r w:rsidR="000D6F67">
        <w:rPr>
          <w:rFonts w:ascii="Arial" w:eastAsia="Times New Roman" w:hAnsi="Arial" w:cs="Arial"/>
          <w:color w:val="000000"/>
          <w:sz w:val="24"/>
          <w:szCs w:val="24"/>
        </w:rPr>
        <w:t xml:space="preserve">PMT </w:t>
      </w:r>
      <w:r w:rsidR="000D6F67" w:rsidRPr="000D6F67">
        <w:rPr>
          <w:rFonts w:ascii="Arial" w:eastAsia="Times New Roman" w:hAnsi="Arial" w:cs="Arial"/>
          <w:color w:val="000000"/>
          <w:sz w:val="24"/>
          <w:szCs w:val="24"/>
        </w:rPr>
        <w:t>with sub-nanosecond resolution</w:t>
      </w:r>
      <w:r w:rsidR="000D6F67">
        <w:rPr>
          <w:rFonts w:ascii="Arial" w:eastAsia="Times New Roman" w:hAnsi="Arial" w:cs="Arial"/>
          <w:color w:val="000000"/>
          <w:sz w:val="24"/>
          <w:szCs w:val="24"/>
        </w:rPr>
        <w:t>.</w:t>
      </w:r>
    </w:p>
    <w:p w:rsidR="00D772CB" w:rsidRDefault="00D772CB" w:rsidP="00D45FCC">
      <w:pPr>
        <w:shd w:val="clear" w:color="auto" w:fill="FFFFFF"/>
        <w:spacing w:after="0" w:line="270" w:lineRule="atLeast"/>
        <w:rPr>
          <w:rFonts w:ascii="Arial" w:eastAsia="Times New Roman" w:hAnsi="Arial" w:cs="Arial"/>
          <w:color w:val="000000"/>
          <w:sz w:val="24"/>
          <w:szCs w:val="24"/>
        </w:rPr>
      </w:pPr>
    </w:p>
    <w:p w:rsidR="00D772CB" w:rsidRDefault="008A2745" w:rsidP="00D45FCC">
      <w:pPr>
        <w:shd w:val="clear" w:color="auto" w:fill="FFFFFF"/>
        <w:spacing w:after="0" w:line="270" w:lineRule="atLeast"/>
        <w:rPr>
          <w:rFonts w:ascii="Arial" w:eastAsia="Times New Roman" w:hAnsi="Arial" w:cs="Arial"/>
          <w:color w:val="000000"/>
          <w:sz w:val="24"/>
          <w:szCs w:val="24"/>
        </w:rPr>
      </w:pPr>
      <w:r>
        <w:rPr>
          <w:rFonts w:ascii="Arial" w:eastAsia="Times New Roman" w:hAnsi="Arial" w:cs="Arial"/>
          <w:color w:val="000000"/>
          <w:sz w:val="24"/>
          <w:szCs w:val="24"/>
        </w:rPr>
        <w:t>We observed that the data collected had statistical characteristics which could be analyzed. Our plots illustrate the statistics of photon counting,</w:t>
      </w:r>
      <w:r w:rsidRPr="008A2745">
        <w:rPr>
          <w:rFonts w:ascii="Arial" w:eastAsia="Times New Roman" w:hAnsi="Arial" w:cs="Arial"/>
          <w:color w:val="000000"/>
          <w:sz w:val="24"/>
          <w:szCs w:val="24"/>
        </w:rPr>
        <w:t xml:space="preserve"> the Poisson distribution (and the Gaussian limit), histograms, descriptive statistics (mean and standard deviation), error propagation, and the standard error.  Data are acquired using a PC equipped with a counter, and one-dimensional data sets (time series) are plotted and analyzed.</w:t>
      </w:r>
    </w:p>
    <w:p w:rsidR="00342DE8" w:rsidRDefault="00342DE8" w:rsidP="00D45FCC">
      <w:pPr>
        <w:shd w:val="clear" w:color="auto" w:fill="FFFFFF"/>
        <w:spacing w:after="0" w:line="270" w:lineRule="atLeast"/>
        <w:rPr>
          <w:rFonts w:ascii="Arial" w:eastAsia="Times New Roman" w:hAnsi="Arial" w:cs="Arial"/>
          <w:color w:val="000000"/>
          <w:sz w:val="24"/>
          <w:szCs w:val="24"/>
        </w:rPr>
      </w:pPr>
    </w:p>
    <w:p w:rsidR="00342DE8" w:rsidRDefault="00342DE8" w:rsidP="00D45FCC">
      <w:pPr>
        <w:shd w:val="clear" w:color="auto" w:fill="FFFFFF"/>
        <w:spacing w:after="0" w:line="270" w:lineRule="atLeast"/>
        <w:rPr>
          <w:rFonts w:ascii="Arial" w:eastAsia="Times New Roman" w:hAnsi="Arial" w:cs="Arial"/>
          <w:color w:val="000000"/>
          <w:sz w:val="24"/>
          <w:szCs w:val="24"/>
        </w:rPr>
      </w:pPr>
      <w:r>
        <w:rPr>
          <w:rFonts w:ascii="Arial" w:eastAsia="Times New Roman" w:hAnsi="Arial" w:cs="Arial"/>
          <w:color w:val="000000"/>
          <w:sz w:val="24"/>
          <w:szCs w:val="24"/>
        </w:rPr>
        <w:t>Finally, our analysis allowed us to understand how detectors, which operate under similar princi</w:t>
      </w:r>
      <w:r w:rsidR="00765456">
        <w:rPr>
          <w:rFonts w:ascii="Arial" w:eastAsia="Times New Roman" w:hAnsi="Arial" w:cs="Arial"/>
          <w:color w:val="000000"/>
          <w:sz w:val="24"/>
          <w:szCs w:val="24"/>
        </w:rPr>
        <w:t xml:space="preserve">ples, are used in astronomy. The measurements that photon counting are precise </w:t>
      </w:r>
    </w:p>
    <w:p w:rsidR="000D6F67" w:rsidRDefault="000D6F67" w:rsidP="00D45FCC">
      <w:pPr>
        <w:shd w:val="clear" w:color="auto" w:fill="FFFFFF"/>
        <w:spacing w:after="0" w:line="270" w:lineRule="atLeast"/>
        <w:rPr>
          <w:rFonts w:ascii="Arial" w:eastAsia="Times New Roman" w:hAnsi="Arial" w:cs="Arial"/>
          <w:color w:val="000000"/>
          <w:sz w:val="24"/>
          <w:szCs w:val="24"/>
        </w:rPr>
      </w:pPr>
    </w:p>
    <w:p w:rsidR="00D772CB" w:rsidRPr="00D772CB" w:rsidRDefault="00D772CB" w:rsidP="00D772CB">
      <w:pPr>
        <w:shd w:val="clear" w:color="auto" w:fill="FFFFFF"/>
        <w:spacing w:after="0" w:line="270" w:lineRule="atLeast"/>
        <w:rPr>
          <w:rFonts w:ascii="Arial" w:eastAsia="Times New Roman" w:hAnsi="Arial" w:cs="Arial"/>
          <w:color w:val="000000"/>
          <w:sz w:val="24"/>
          <w:szCs w:val="24"/>
        </w:rPr>
      </w:pPr>
      <w:r w:rsidRPr="00D772CB">
        <w:rPr>
          <w:rFonts w:ascii="Arial" w:eastAsia="Times New Roman" w:hAnsi="Arial" w:cs="Arial"/>
          <w:color w:val="000000"/>
          <w:sz w:val="24"/>
          <w:szCs w:val="24"/>
        </w:rPr>
        <w:t>A photomultiplier and controllable source of low-level illumination are used to illustrate the statistics of photon counting, the Poisson distribution (and the Gaussian limit), histograms, descriptive statistics (mean and standard deviation), error propagation, and the standard error.  Data are acquired using a PC equipped with a counter, and one-dimensional data sets (time series) are plotted and analyzed.</w:t>
      </w:r>
    </w:p>
    <w:p w:rsidR="00D772CB" w:rsidRPr="00D772CB" w:rsidRDefault="00D772CB" w:rsidP="00D772CB">
      <w:pPr>
        <w:shd w:val="clear" w:color="auto" w:fill="FFFFFF"/>
        <w:spacing w:after="0" w:line="270" w:lineRule="atLeast"/>
        <w:rPr>
          <w:rFonts w:ascii="Arial" w:eastAsia="Times New Roman" w:hAnsi="Arial" w:cs="Arial"/>
          <w:color w:val="000000"/>
          <w:sz w:val="24"/>
          <w:szCs w:val="24"/>
        </w:rPr>
      </w:pPr>
    </w:p>
    <w:p w:rsidR="00D772CB" w:rsidRDefault="00D772CB" w:rsidP="00D772CB">
      <w:pPr>
        <w:shd w:val="clear" w:color="auto" w:fill="FFFFFF"/>
        <w:spacing w:after="0" w:line="270" w:lineRule="atLeast"/>
        <w:rPr>
          <w:rFonts w:ascii="Arial" w:eastAsia="Times New Roman" w:hAnsi="Arial" w:cs="Arial"/>
          <w:color w:val="000000"/>
          <w:sz w:val="24"/>
          <w:szCs w:val="24"/>
        </w:rPr>
      </w:pPr>
      <w:r w:rsidRPr="00D772CB">
        <w:rPr>
          <w:rFonts w:ascii="Arial" w:eastAsia="Times New Roman" w:hAnsi="Arial" w:cs="Arial"/>
          <w:color w:val="000000"/>
          <w:sz w:val="24"/>
          <w:szCs w:val="24"/>
        </w:rPr>
        <w:t xml:space="preserve">This lab introduces the </w:t>
      </w:r>
      <w:proofErr w:type="spellStart"/>
      <w:r w:rsidRPr="00D772CB">
        <w:rPr>
          <w:rFonts w:ascii="Arial" w:eastAsia="Times New Roman" w:hAnsi="Arial" w:cs="Arial"/>
          <w:color w:val="000000"/>
          <w:sz w:val="24"/>
          <w:szCs w:val="24"/>
        </w:rPr>
        <w:t>linux</w:t>
      </w:r>
      <w:proofErr w:type="spellEnd"/>
      <w:r w:rsidRPr="00D772CB">
        <w:rPr>
          <w:rFonts w:ascii="Arial" w:eastAsia="Times New Roman" w:hAnsi="Arial" w:cs="Arial"/>
          <w:color w:val="000000"/>
          <w:sz w:val="24"/>
          <w:szCs w:val="24"/>
        </w:rPr>
        <w:t xml:space="preserve"> operating system, files and file systems, and the elements of scientific computing.</w:t>
      </w:r>
    </w:p>
    <w:p w:rsidR="00D772CB" w:rsidRDefault="00D772CB" w:rsidP="00D45FCC">
      <w:pPr>
        <w:shd w:val="clear" w:color="auto" w:fill="FFFFFF"/>
        <w:spacing w:after="0" w:line="270" w:lineRule="atLeast"/>
        <w:rPr>
          <w:rFonts w:ascii="Arial" w:eastAsia="Times New Roman" w:hAnsi="Arial" w:cs="Arial"/>
          <w:color w:val="000000"/>
          <w:sz w:val="24"/>
          <w:szCs w:val="24"/>
        </w:rPr>
      </w:pPr>
    </w:p>
    <w:p w:rsidR="00D45FCC" w:rsidRPr="00D45FCC" w:rsidRDefault="00D45FCC" w:rsidP="00D45FCC">
      <w:pPr>
        <w:shd w:val="clear" w:color="auto" w:fill="FFFFFF"/>
        <w:spacing w:after="0" w:line="270" w:lineRule="atLeast"/>
        <w:rPr>
          <w:rFonts w:ascii="Arial" w:eastAsia="Times New Roman" w:hAnsi="Arial" w:cs="Arial"/>
          <w:b/>
          <w:color w:val="000000"/>
          <w:sz w:val="24"/>
          <w:szCs w:val="24"/>
        </w:rPr>
      </w:pPr>
      <w:r w:rsidRPr="00D45FCC">
        <w:rPr>
          <w:rFonts w:ascii="Arial" w:eastAsia="Times New Roman" w:hAnsi="Arial" w:cs="Arial"/>
          <w:b/>
          <w:color w:val="000000"/>
          <w:sz w:val="24"/>
          <w:szCs w:val="24"/>
        </w:rPr>
        <w:t>HOW THE COINCIDENCE PROCESSOR WORKS (COIN PRO)</w:t>
      </w:r>
    </w:p>
    <w:p w:rsidR="00D45FCC" w:rsidRPr="00D45FCC" w:rsidRDefault="00D45FCC" w:rsidP="00D45FCC">
      <w:pPr>
        <w:shd w:val="clear" w:color="auto" w:fill="FFFFFF"/>
        <w:spacing w:after="0" w:line="270" w:lineRule="atLeast"/>
        <w:rPr>
          <w:rFonts w:ascii="Verdana" w:eastAsia="Times New Roman" w:hAnsi="Verdana" w:cs="Times New Roman"/>
          <w:b/>
          <w:bCs/>
          <w:color w:val="000000"/>
          <w:sz w:val="24"/>
          <w:szCs w:val="24"/>
        </w:rPr>
      </w:pPr>
      <w:r w:rsidRPr="00D45FCC">
        <w:rPr>
          <w:rFonts w:ascii="Arial" w:eastAsia="Times New Roman" w:hAnsi="Arial" w:cs="Arial"/>
          <w:color w:val="000000"/>
          <w:sz w:val="24"/>
          <w:szCs w:val="24"/>
        </w:rPr>
        <w:t>The digital interface uses a coincidence processor (</w:t>
      </w:r>
      <w:proofErr w:type="spellStart"/>
      <w:r w:rsidRPr="00D45FCC">
        <w:rPr>
          <w:rFonts w:ascii="Arial" w:eastAsia="Times New Roman" w:hAnsi="Arial" w:cs="Arial"/>
          <w:color w:val="000000"/>
          <w:sz w:val="24"/>
          <w:szCs w:val="24"/>
        </w:rPr>
        <w:t>CoinPro</w:t>
      </w:r>
      <w:proofErr w:type="spellEnd"/>
      <w:r w:rsidRPr="00D45FCC">
        <w:rPr>
          <w:rFonts w:ascii="Arial" w:eastAsia="Times New Roman" w:hAnsi="Arial" w:cs="Arial"/>
          <w:color w:val="000000"/>
          <w:sz w:val="24"/>
          <w:szCs w:val="24"/>
        </w:rPr>
        <w:t>) designed and built by </w:t>
      </w:r>
      <w:proofErr w:type="spellStart"/>
      <w:r w:rsidRPr="00D45FCC">
        <w:rPr>
          <w:rFonts w:ascii="Verdana" w:eastAsia="Times New Roman" w:hAnsi="Verdana" w:cs="Times New Roman"/>
          <w:b/>
          <w:bCs/>
          <w:color w:val="000000"/>
          <w:sz w:val="24"/>
          <w:szCs w:val="24"/>
        </w:rPr>
        <w:fldChar w:fldCharType="begin"/>
      </w:r>
      <w:r w:rsidRPr="00D45FCC">
        <w:rPr>
          <w:rFonts w:ascii="Verdana" w:eastAsia="Times New Roman" w:hAnsi="Verdana" w:cs="Times New Roman"/>
          <w:b/>
          <w:bCs/>
          <w:color w:val="000000"/>
          <w:sz w:val="24"/>
          <w:szCs w:val="24"/>
        </w:rPr>
        <w:instrText xml:space="preserve"> HYPERLINK "http://techneinstruments.com/Other_Projects" \t "_blank" </w:instrText>
      </w:r>
      <w:r w:rsidRPr="00D45FCC">
        <w:rPr>
          <w:rFonts w:ascii="Verdana" w:eastAsia="Times New Roman" w:hAnsi="Verdana" w:cs="Times New Roman"/>
          <w:b/>
          <w:bCs/>
          <w:color w:val="000000"/>
          <w:sz w:val="24"/>
          <w:szCs w:val="24"/>
        </w:rPr>
        <w:fldChar w:fldCharType="separate"/>
      </w:r>
      <w:r w:rsidRPr="00D45FCC">
        <w:rPr>
          <w:rFonts w:ascii="Arial" w:eastAsia="Times New Roman" w:hAnsi="Arial" w:cs="Arial"/>
          <w:color w:val="000000"/>
          <w:sz w:val="24"/>
          <w:szCs w:val="24"/>
        </w:rPr>
        <w:t>Techne</w:t>
      </w:r>
      <w:proofErr w:type="spellEnd"/>
      <w:r w:rsidRPr="00D45FCC">
        <w:rPr>
          <w:rFonts w:ascii="Arial" w:eastAsia="Times New Roman" w:hAnsi="Arial" w:cs="Arial"/>
          <w:color w:val="000000"/>
          <w:sz w:val="24"/>
          <w:szCs w:val="24"/>
        </w:rPr>
        <w:t xml:space="preserve"> Instruments</w:t>
      </w:r>
      <w:r w:rsidRPr="00D45FCC">
        <w:rPr>
          <w:rFonts w:ascii="Verdana" w:eastAsia="Times New Roman" w:hAnsi="Verdana" w:cs="Times New Roman"/>
          <w:b/>
          <w:bCs/>
          <w:color w:val="000000"/>
          <w:sz w:val="24"/>
          <w:szCs w:val="24"/>
        </w:rPr>
        <w:fldChar w:fldCharType="end"/>
      </w:r>
      <w:r w:rsidRPr="00D45FCC">
        <w:rPr>
          <w:rFonts w:ascii="Arial" w:eastAsia="Times New Roman" w:hAnsi="Arial" w:cs="Arial"/>
          <w:color w:val="000000"/>
          <w:sz w:val="24"/>
          <w:szCs w:val="24"/>
        </w:rPr>
        <w:t xml:space="preserve">. </w:t>
      </w:r>
      <w:proofErr w:type="gramStart"/>
      <w:r w:rsidRPr="00D45FCC">
        <w:rPr>
          <w:rFonts w:ascii="Arial" w:eastAsia="Times New Roman" w:hAnsi="Arial" w:cs="Arial"/>
          <w:color w:val="000000"/>
          <w:sz w:val="24"/>
          <w:szCs w:val="24"/>
        </w:rPr>
        <w:t>under</w:t>
      </w:r>
      <w:proofErr w:type="gramEnd"/>
      <w:r w:rsidRPr="00D45FCC">
        <w:rPr>
          <w:rFonts w:ascii="Arial" w:eastAsia="Times New Roman" w:hAnsi="Arial" w:cs="Arial"/>
          <w:color w:val="000000"/>
          <w:sz w:val="24"/>
          <w:szCs w:val="24"/>
        </w:rPr>
        <w:t xml:space="preserve"> a grant from </w:t>
      </w:r>
      <w:hyperlink r:id="rId4" w:tgtFrame="_blank" w:history="1">
        <w:r w:rsidRPr="00D45FCC">
          <w:rPr>
            <w:rFonts w:ascii="Arial" w:eastAsia="Times New Roman" w:hAnsi="Arial" w:cs="Arial"/>
            <w:color w:val="000000"/>
            <w:sz w:val="24"/>
            <w:szCs w:val="24"/>
          </w:rPr>
          <w:t>NIST</w:t>
        </w:r>
      </w:hyperlink>
      <w:r w:rsidRPr="00D45FCC">
        <w:rPr>
          <w:rFonts w:ascii="Arial" w:eastAsia="Times New Roman" w:hAnsi="Arial" w:cs="Arial"/>
          <w:color w:val="000000"/>
          <w:sz w:val="24"/>
          <w:szCs w:val="24"/>
        </w:rPr>
        <w:t> to explore </w:t>
      </w:r>
      <w:hyperlink r:id="rId5" w:tgtFrame="_blank" w:history="1">
        <w:r w:rsidRPr="00D45FCC">
          <w:rPr>
            <w:rFonts w:ascii="Arial" w:eastAsia="Times New Roman" w:hAnsi="Arial" w:cs="Arial"/>
            <w:color w:val="835EA5"/>
            <w:sz w:val="24"/>
            <w:szCs w:val="24"/>
          </w:rPr>
          <w:t>quantum cryptography</w:t>
        </w:r>
      </w:hyperlink>
      <w:r w:rsidRPr="00D45FCC">
        <w:rPr>
          <w:rFonts w:ascii="Arial" w:eastAsia="Times New Roman" w:hAnsi="Arial" w:cs="Arial"/>
          <w:color w:val="000000"/>
          <w:sz w:val="24"/>
          <w:szCs w:val="24"/>
        </w:rPr>
        <w:t>. </w:t>
      </w:r>
    </w:p>
    <w:p w:rsidR="00D45FCC" w:rsidRPr="00D45FCC" w:rsidRDefault="00D45FCC" w:rsidP="00D45FCC">
      <w:pPr>
        <w:shd w:val="clear" w:color="auto" w:fill="FFFFFF"/>
        <w:spacing w:after="0" w:line="315" w:lineRule="atLeast"/>
        <w:rPr>
          <w:rFonts w:ascii="Open Sans" w:eastAsia="Times New Roman" w:hAnsi="Open Sans" w:cs="Times New Roman"/>
          <w:color w:val="000000"/>
          <w:sz w:val="24"/>
          <w:szCs w:val="24"/>
        </w:rPr>
      </w:pPr>
    </w:p>
    <w:p w:rsidR="00D45FCC" w:rsidRPr="00D45FCC" w:rsidRDefault="00D45FCC" w:rsidP="00D45FCC">
      <w:pPr>
        <w:shd w:val="clear" w:color="auto" w:fill="FFFFFF"/>
        <w:spacing w:after="0" w:line="315" w:lineRule="atLeast"/>
        <w:rPr>
          <w:rFonts w:ascii="Open Sans" w:eastAsia="Times New Roman" w:hAnsi="Open Sans" w:cs="Times New Roman"/>
          <w:color w:val="000000"/>
          <w:sz w:val="24"/>
          <w:szCs w:val="24"/>
        </w:rPr>
      </w:pPr>
      <w:r w:rsidRPr="00D45FCC">
        <w:rPr>
          <w:rFonts w:ascii="Arial" w:eastAsia="Times New Roman" w:hAnsi="Arial" w:cs="Arial"/>
          <w:color w:val="000000"/>
          <w:sz w:val="24"/>
          <w:szCs w:val="24"/>
        </w:rPr>
        <w:t xml:space="preserve">The </w:t>
      </w:r>
      <w:proofErr w:type="spellStart"/>
      <w:r w:rsidRPr="00D45FCC">
        <w:rPr>
          <w:rFonts w:ascii="Arial" w:eastAsia="Times New Roman" w:hAnsi="Arial" w:cs="Arial"/>
          <w:color w:val="000000"/>
          <w:sz w:val="24"/>
          <w:szCs w:val="24"/>
        </w:rPr>
        <w:t>CoinPro</w:t>
      </w:r>
      <w:proofErr w:type="spellEnd"/>
      <w:r w:rsidRPr="00D45FCC">
        <w:rPr>
          <w:rFonts w:ascii="Arial" w:eastAsia="Times New Roman" w:hAnsi="Arial" w:cs="Arial"/>
          <w:color w:val="000000"/>
          <w:sz w:val="24"/>
          <w:szCs w:val="24"/>
        </w:rPr>
        <w:t xml:space="preserve"> measures the interval between pulses, e.g., from a photomultiplier tube with sub-nanosecond resolution. Eight inputs are provided for digital signals—we will be using only one of these inputs. </w:t>
      </w:r>
    </w:p>
    <w:p w:rsidR="00D45FCC" w:rsidRPr="00D45FCC" w:rsidRDefault="00D45FCC">
      <w:pPr>
        <w:rPr>
          <w:rFonts w:ascii="Arial" w:hAnsi="Arial" w:cs="Arial"/>
          <w:color w:val="000000"/>
          <w:sz w:val="24"/>
          <w:szCs w:val="24"/>
          <w:shd w:val="clear" w:color="auto" w:fill="FFFFFF"/>
        </w:rPr>
      </w:pPr>
    </w:p>
    <w:p w:rsidR="003335A2" w:rsidRPr="00D45FCC" w:rsidRDefault="00D45FCC">
      <w:pPr>
        <w:rPr>
          <w:sz w:val="24"/>
          <w:szCs w:val="24"/>
        </w:rPr>
      </w:pPr>
      <w:r w:rsidRPr="00D45FCC">
        <w:rPr>
          <w:rFonts w:ascii="Arial" w:hAnsi="Arial" w:cs="Arial"/>
          <w:color w:val="000000"/>
          <w:sz w:val="24"/>
          <w:szCs w:val="24"/>
          <w:shd w:val="clear" w:color="auto" w:fill="FFFFFF"/>
        </w:rPr>
        <w:lastRenderedPageBreak/>
        <w:t>The number in column 1 indicates that the pulse was detected in channel 2 and the large integer in column 2 is the number of 0.833 ns clock ticks elapsed since the previous event. Clock ticks are counted as a 32-bit signed integer, and hence runs from -2</w:t>
      </w:r>
      <w:r w:rsidRPr="00D45FCC">
        <w:rPr>
          <w:rFonts w:ascii="Arial" w:hAnsi="Arial" w:cs="Arial"/>
          <w:color w:val="000000"/>
          <w:sz w:val="24"/>
          <w:szCs w:val="24"/>
          <w:shd w:val="clear" w:color="auto" w:fill="FFFFFF"/>
          <w:vertAlign w:val="superscript"/>
        </w:rPr>
        <w:t>31 </w:t>
      </w:r>
      <w:r w:rsidRPr="00D45FCC">
        <w:rPr>
          <w:rFonts w:ascii="Arial" w:hAnsi="Arial" w:cs="Arial"/>
          <w:color w:val="000000"/>
          <w:sz w:val="24"/>
          <w:szCs w:val="24"/>
          <w:shd w:val="clear" w:color="auto" w:fill="FFFFFF"/>
        </w:rPr>
        <w:t>to 2</w:t>
      </w:r>
      <w:r w:rsidRPr="00D45FCC">
        <w:rPr>
          <w:rFonts w:ascii="Arial" w:hAnsi="Arial" w:cs="Arial"/>
          <w:color w:val="000000"/>
          <w:sz w:val="24"/>
          <w:szCs w:val="24"/>
          <w:shd w:val="clear" w:color="auto" w:fill="FFFFFF"/>
          <w:vertAlign w:val="superscript"/>
        </w:rPr>
        <w:t>31</w:t>
      </w:r>
      <w:r w:rsidRPr="00D45FCC">
        <w:rPr>
          <w:rFonts w:ascii="Arial" w:hAnsi="Arial" w:cs="Arial"/>
          <w:color w:val="000000"/>
          <w:sz w:val="24"/>
          <w:szCs w:val="24"/>
          <w:shd w:val="clear" w:color="auto" w:fill="FFFFFF"/>
        </w:rPr>
        <w:t xml:space="preserve">-1, i.e., -2147483648 to 2147483647, hence the </w:t>
      </w:r>
      <w:proofErr w:type="spellStart"/>
      <w:r w:rsidRPr="00D45FCC">
        <w:rPr>
          <w:rFonts w:ascii="Arial" w:hAnsi="Arial" w:cs="Arial"/>
          <w:color w:val="000000"/>
          <w:sz w:val="24"/>
          <w:szCs w:val="24"/>
          <w:shd w:val="clear" w:color="auto" w:fill="FFFFFF"/>
        </w:rPr>
        <w:t>roll over</w:t>
      </w:r>
      <w:proofErr w:type="spellEnd"/>
      <w:r w:rsidRPr="00D45FCC">
        <w:rPr>
          <w:rFonts w:ascii="Arial" w:hAnsi="Arial" w:cs="Arial"/>
          <w:color w:val="000000"/>
          <w:sz w:val="24"/>
          <w:szCs w:val="24"/>
          <w:shd w:val="clear" w:color="auto" w:fill="FFFFFF"/>
        </w:rPr>
        <w:t xml:space="preserve"> of the counter after the second entry. The clock rolls over approximately once per hour (2</w:t>
      </w:r>
      <w:r w:rsidRPr="00D45FCC">
        <w:rPr>
          <w:rFonts w:ascii="Arial" w:hAnsi="Arial" w:cs="Arial"/>
          <w:color w:val="000000"/>
          <w:sz w:val="24"/>
          <w:szCs w:val="24"/>
          <w:shd w:val="clear" w:color="auto" w:fill="FFFFFF"/>
          <w:vertAlign w:val="superscript"/>
        </w:rPr>
        <w:t>32</w:t>
      </w:r>
      <w:r w:rsidRPr="00D45FCC">
        <w:rPr>
          <w:rFonts w:ascii="Arial" w:hAnsi="Arial" w:cs="Arial"/>
          <w:color w:val="000000"/>
          <w:sz w:val="24"/>
          <w:szCs w:val="24"/>
          <w:shd w:val="clear" w:color="auto" w:fill="FFFFFF"/>
        </w:rPr>
        <w:t> x 0.833 x 10</w:t>
      </w:r>
      <w:r w:rsidRPr="00D45FCC">
        <w:rPr>
          <w:rFonts w:ascii="Arial" w:hAnsi="Arial" w:cs="Arial"/>
          <w:color w:val="000000"/>
          <w:sz w:val="24"/>
          <w:szCs w:val="24"/>
          <w:shd w:val="clear" w:color="auto" w:fill="FFFFFF"/>
          <w:vertAlign w:val="superscript"/>
        </w:rPr>
        <w:t>-9</w:t>
      </w:r>
      <w:r w:rsidRPr="00D45FCC">
        <w:rPr>
          <w:rFonts w:ascii="Arial" w:hAnsi="Arial" w:cs="Arial"/>
          <w:color w:val="000000"/>
          <w:sz w:val="24"/>
          <w:szCs w:val="24"/>
          <w:shd w:val="clear" w:color="auto" w:fill="FFFFFF"/>
        </w:rPr>
        <w:t> = 3.58 s</w:t>
      </w:r>
      <w:proofErr w:type="gramStart"/>
      <w:r w:rsidRPr="00D45FCC">
        <w:rPr>
          <w:rFonts w:ascii="Arial" w:hAnsi="Arial" w:cs="Arial"/>
          <w:color w:val="000000"/>
          <w:sz w:val="24"/>
          <w:szCs w:val="24"/>
          <w:shd w:val="clear" w:color="auto" w:fill="FFFFFF"/>
        </w:rPr>
        <w:t>) ,</w:t>
      </w:r>
      <w:proofErr w:type="gramEnd"/>
      <w:r w:rsidRPr="00D45FCC">
        <w:rPr>
          <w:rFonts w:ascii="Arial" w:hAnsi="Arial" w:cs="Arial"/>
          <w:color w:val="000000"/>
          <w:sz w:val="24"/>
          <w:szCs w:val="24"/>
          <w:shd w:val="clear" w:color="auto" w:fill="FFFFFF"/>
        </w:rPr>
        <w:t xml:space="preserve"> so there is no ambiguity for counting event separated by intervals shorter than this.</w:t>
      </w:r>
    </w:p>
    <w:sectPr w:rsidR="003335A2" w:rsidRPr="00D45F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5FCC"/>
    <w:rsid w:val="00021890"/>
    <w:rsid w:val="00023DBD"/>
    <w:rsid w:val="00070703"/>
    <w:rsid w:val="00097535"/>
    <w:rsid w:val="000A6400"/>
    <w:rsid w:val="000D6F67"/>
    <w:rsid w:val="00107AEC"/>
    <w:rsid w:val="0011006E"/>
    <w:rsid w:val="00130F88"/>
    <w:rsid w:val="001B645A"/>
    <w:rsid w:val="002E268D"/>
    <w:rsid w:val="002F1BB0"/>
    <w:rsid w:val="00327851"/>
    <w:rsid w:val="003335A2"/>
    <w:rsid w:val="0034272E"/>
    <w:rsid w:val="00342DE8"/>
    <w:rsid w:val="00347847"/>
    <w:rsid w:val="003507D1"/>
    <w:rsid w:val="003934CA"/>
    <w:rsid w:val="00393C94"/>
    <w:rsid w:val="003A4FC0"/>
    <w:rsid w:val="003C398E"/>
    <w:rsid w:val="003E1D9E"/>
    <w:rsid w:val="00403D36"/>
    <w:rsid w:val="00436FC3"/>
    <w:rsid w:val="00452676"/>
    <w:rsid w:val="00452879"/>
    <w:rsid w:val="00481D30"/>
    <w:rsid w:val="004F5023"/>
    <w:rsid w:val="005361BD"/>
    <w:rsid w:val="00545DF1"/>
    <w:rsid w:val="0059374C"/>
    <w:rsid w:val="00604B4E"/>
    <w:rsid w:val="0061071A"/>
    <w:rsid w:val="00655B0B"/>
    <w:rsid w:val="00655D19"/>
    <w:rsid w:val="0069411E"/>
    <w:rsid w:val="006D4D7D"/>
    <w:rsid w:val="00700510"/>
    <w:rsid w:val="007034E6"/>
    <w:rsid w:val="00727B84"/>
    <w:rsid w:val="007326CA"/>
    <w:rsid w:val="007355EC"/>
    <w:rsid w:val="00751DCA"/>
    <w:rsid w:val="00757C40"/>
    <w:rsid w:val="00765456"/>
    <w:rsid w:val="00795CFA"/>
    <w:rsid w:val="007B74E4"/>
    <w:rsid w:val="00805889"/>
    <w:rsid w:val="0081116B"/>
    <w:rsid w:val="00860CD2"/>
    <w:rsid w:val="008735FE"/>
    <w:rsid w:val="00897CDE"/>
    <w:rsid w:val="008A2745"/>
    <w:rsid w:val="008C116E"/>
    <w:rsid w:val="008E3328"/>
    <w:rsid w:val="009B6D72"/>
    <w:rsid w:val="00A104A5"/>
    <w:rsid w:val="00A519BC"/>
    <w:rsid w:val="00A70522"/>
    <w:rsid w:val="00AB1029"/>
    <w:rsid w:val="00AB30A9"/>
    <w:rsid w:val="00AC2301"/>
    <w:rsid w:val="00AC4FCB"/>
    <w:rsid w:val="00AC6ED3"/>
    <w:rsid w:val="00AE12A5"/>
    <w:rsid w:val="00AE1987"/>
    <w:rsid w:val="00AF4FCD"/>
    <w:rsid w:val="00B2177F"/>
    <w:rsid w:val="00B85C60"/>
    <w:rsid w:val="00BB0886"/>
    <w:rsid w:val="00BE1909"/>
    <w:rsid w:val="00C3769F"/>
    <w:rsid w:val="00C7239A"/>
    <w:rsid w:val="00C91F15"/>
    <w:rsid w:val="00CD52E8"/>
    <w:rsid w:val="00CF7F7B"/>
    <w:rsid w:val="00D06004"/>
    <w:rsid w:val="00D45FCC"/>
    <w:rsid w:val="00D772CB"/>
    <w:rsid w:val="00DB333C"/>
    <w:rsid w:val="00DB6089"/>
    <w:rsid w:val="00DF1B3E"/>
    <w:rsid w:val="00E24BCD"/>
    <w:rsid w:val="00E67E83"/>
    <w:rsid w:val="00E72F8C"/>
    <w:rsid w:val="00EC2DB5"/>
    <w:rsid w:val="00EF3950"/>
    <w:rsid w:val="00EF54E8"/>
    <w:rsid w:val="00F07380"/>
    <w:rsid w:val="00F57DD4"/>
    <w:rsid w:val="00FA5873"/>
    <w:rsid w:val="00FC3E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BD6626-E688-451E-B4DC-38465C12F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45FC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3918061">
      <w:bodyDiv w:val="1"/>
      <w:marLeft w:val="0"/>
      <w:marRight w:val="0"/>
      <w:marTop w:val="0"/>
      <w:marBottom w:val="0"/>
      <w:divBdr>
        <w:top w:val="none" w:sz="0" w:space="0" w:color="auto"/>
        <w:left w:val="none" w:sz="0" w:space="0" w:color="auto"/>
        <w:bottom w:val="none" w:sz="0" w:space="0" w:color="auto"/>
        <w:right w:val="none" w:sz="0" w:space="0" w:color="auto"/>
      </w:divBdr>
      <w:divsChild>
        <w:div w:id="1461191637">
          <w:marLeft w:val="0"/>
          <w:marRight w:val="0"/>
          <w:marTop w:val="0"/>
          <w:marBottom w:val="0"/>
          <w:divBdr>
            <w:top w:val="none" w:sz="0" w:space="0" w:color="auto"/>
            <w:left w:val="none" w:sz="0" w:space="0" w:color="auto"/>
            <w:bottom w:val="none" w:sz="0" w:space="0" w:color="auto"/>
            <w:right w:val="none" w:sz="0" w:space="0" w:color="auto"/>
          </w:divBdr>
        </w:div>
        <w:div w:id="130252104">
          <w:marLeft w:val="0"/>
          <w:marRight w:val="0"/>
          <w:marTop w:val="0"/>
          <w:marBottom w:val="0"/>
          <w:divBdr>
            <w:top w:val="none" w:sz="0" w:space="0" w:color="auto"/>
            <w:left w:val="none" w:sz="0" w:space="0" w:color="auto"/>
            <w:bottom w:val="none" w:sz="0" w:space="0" w:color="auto"/>
            <w:right w:val="none" w:sz="0" w:space="0" w:color="auto"/>
          </w:divBdr>
        </w:div>
        <w:div w:id="1692757805">
          <w:marLeft w:val="0"/>
          <w:marRight w:val="0"/>
          <w:marTop w:val="0"/>
          <w:marBottom w:val="0"/>
          <w:divBdr>
            <w:top w:val="none" w:sz="0" w:space="0" w:color="auto"/>
            <w:left w:val="none" w:sz="0" w:space="0" w:color="auto"/>
            <w:bottom w:val="none" w:sz="0" w:space="0" w:color="auto"/>
            <w:right w:val="none" w:sz="0" w:space="0" w:color="auto"/>
          </w:divBdr>
        </w:div>
      </w:divsChild>
    </w:div>
    <w:div w:id="1415126812">
      <w:bodyDiv w:val="1"/>
      <w:marLeft w:val="0"/>
      <w:marRight w:val="0"/>
      <w:marTop w:val="0"/>
      <w:marBottom w:val="0"/>
      <w:divBdr>
        <w:top w:val="none" w:sz="0" w:space="0" w:color="auto"/>
        <w:left w:val="none" w:sz="0" w:space="0" w:color="auto"/>
        <w:bottom w:val="none" w:sz="0" w:space="0" w:color="auto"/>
        <w:right w:val="none" w:sz="0" w:space="0" w:color="auto"/>
      </w:divBdr>
      <w:divsChild>
        <w:div w:id="1530144091">
          <w:marLeft w:val="0"/>
          <w:marRight w:val="0"/>
          <w:marTop w:val="0"/>
          <w:marBottom w:val="0"/>
          <w:divBdr>
            <w:top w:val="none" w:sz="0" w:space="0" w:color="auto"/>
            <w:left w:val="none" w:sz="0" w:space="0" w:color="auto"/>
            <w:bottom w:val="none" w:sz="0" w:space="0" w:color="auto"/>
            <w:right w:val="none" w:sz="0" w:space="0" w:color="auto"/>
          </w:divBdr>
        </w:div>
        <w:div w:id="600450624">
          <w:marLeft w:val="0"/>
          <w:marRight w:val="0"/>
          <w:marTop w:val="0"/>
          <w:marBottom w:val="0"/>
          <w:divBdr>
            <w:top w:val="none" w:sz="0" w:space="0" w:color="auto"/>
            <w:left w:val="none" w:sz="0" w:space="0" w:color="auto"/>
            <w:bottom w:val="none" w:sz="0" w:space="0" w:color="auto"/>
            <w:right w:val="none" w:sz="0" w:space="0" w:color="auto"/>
          </w:divBdr>
        </w:div>
        <w:div w:id="19952558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en.wikipedia.org/wiki/Quantum_cryptography" TargetMode="External"/><Relationship Id="rId4" Type="http://schemas.openxmlformats.org/officeDocument/2006/relationships/hyperlink" Target="http://www.nist.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2503</TotalTime>
  <Pages>2</Pages>
  <Words>497</Words>
  <Characters>2836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2015-09-20T04:48:00Z</dcterms:created>
  <dcterms:modified xsi:type="dcterms:W3CDTF">2015-09-21T22:31:00Z</dcterms:modified>
</cp:coreProperties>
</file>