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1480" w14:textId="41D980C2" w:rsidR="00CC4939" w:rsidRPr="00CC4939" w:rsidRDefault="004241D1" w:rsidP="00CC4939">
      <w:pPr>
        <w:pStyle w:val="Heading2"/>
        <w:spacing w:after="240"/>
      </w:pPr>
      <w:bookmarkStart w:id="0" w:name="_Toc126220359"/>
      <w:r>
        <w:rPr>
          <w:noProof/>
        </w:rPr>
        <mc:AlternateContent>
          <mc:Choice Requires="wps">
            <w:drawing>
              <wp:anchor distT="45720" distB="45720" distL="114300" distR="114300" simplePos="0" relativeHeight="251658240" behindDoc="0" locked="0" layoutInCell="1" allowOverlap="1" wp14:anchorId="1B02935F" wp14:editId="2436D551">
                <wp:simplePos x="0" y="0"/>
                <wp:positionH relativeFrom="column">
                  <wp:posOffset>5059045</wp:posOffset>
                </wp:positionH>
                <wp:positionV relativeFrom="paragraph">
                  <wp:posOffset>0</wp:posOffset>
                </wp:positionV>
                <wp:extent cx="845820" cy="266065"/>
                <wp:effectExtent l="0" t="0" r="0" b="0"/>
                <wp:wrapSquare wrapText="bothSides"/>
                <wp:docPr id="229551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266065"/>
                        </a:xfrm>
                        <a:prstGeom prst="rect">
                          <a:avLst/>
                        </a:prstGeom>
                        <a:solidFill>
                          <a:srgbClr val="FFFFFF"/>
                        </a:solidFill>
                        <a:ln w="9525">
                          <a:noFill/>
                          <a:miter lim="800000"/>
                          <a:headEnd/>
                          <a:tailEnd/>
                        </a:ln>
                      </wps:spPr>
                      <wps:txbx>
                        <w:txbxContent>
                          <w:p w14:paraId="4C46F8A9" w14:textId="4FA8D9DF" w:rsidR="0048173A" w:rsidRDefault="000306CB" w:rsidP="0048173A">
                            <w:r>
                              <w:t>0</w:t>
                            </w:r>
                            <w:r w:rsidR="00624200">
                              <w:t>6</w:t>
                            </w:r>
                            <w:r>
                              <w:t>.</w:t>
                            </w:r>
                            <w:r w:rsidR="00624200">
                              <w:t>18</w:t>
                            </w:r>
                            <w:r w:rsidR="0048173A">
                              <w:t>.202</w:t>
                            </w:r>
                            <w:r w:rsidR="00624200">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02935F" id="_x0000_t202" coordsize="21600,21600" o:spt="202" path="m,l,21600r21600,l21600,xe">
                <v:stroke joinstyle="miter"/>
                <v:path gradientshapeok="t" o:connecttype="rect"/>
              </v:shapetype>
              <v:shape id="Text Box 2" o:spid="_x0000_s1026" type="#_x0000_t202" style="position:absolute;margin-left:398.35pt;margin-top:0;width:66.6pt;height:20.9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" stroked="f">
                <v:textbox>
                  <w:txbxContent>
                    <w:p w14:paraId="4C46F8A9" w14:textId="4FA8D9DF" w:rsidR="0048173A" w:rsidRDefault="000306CB" w:rsidP="0048173A">
                      <w:r>
                        <w:t>0</w:t>
                      </w:r>
                      <w:r w:rsidR="00624200">
                        <w:t>6</w:t>
                      </w:r>
                      <w:r>
                        <w:t>.</w:t>
                      </w:r>
                      <w:r w:rsidR="00624200">
                        <w:t>18</w:t>
                      </w:r>
                      <w:r w:rsidR="0048173A">
                        <w:t>.202</w:t>
                      </w:r>
                      <w:r w:rsidR="00624200">
                        <w:t>5</w:t>
                      </w:r>
                    </w:p>
                  </w:txbxContent>
                </v:textbox>
                <w10:wrap type="square"/>
              </v:shape>
            </w:pict>
          </mc:Fallback>
        </mc:AlternateContent>
      </w:r>
      <w:r>
        <w:rPr>
          <w:noProof/>
        </w:rPr>
        <mc:AlternateContent>
          <mc:Choice Requires="wps">
            <w:drawing>
              <wp:anchor distT="4294967295" distB="4294967295" distL="114300" distR="114300" simplePos="0" relativeHeight="251657216" behindDoc="0" locked="0" layoutInCell="1" allowOverlap="1" wp14:anchorId="6FCA7726" wp14:editId="25C819F4">
                <wp:simplePos x="0" y="0"/>
                <wp:positionH relativeFrom="column">
                  <wp:posOffset>0</wp:posOffset>
                </wp:positionH>
                <wp:positionV relativeFrom="paragraph">
                  <wp:posOffset>286384</wp:posOffset>
                </wp:positionV>
                <wp:extent cx="5905500" cy="0"/>
                <wp:effectExtent l="0" t="0" r="0" b="0"/>
                <wp:wrapNone/>
                <wp:docPr id="97499851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055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72D29A3"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2.55pt" to="46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" strokecolor="#4472c4 [3204]" strokeweight="1.5pt">
                <v:stroke joinstyle="miter"/>
                <o:lock v:ext="edit" shapetype="f"/>
              </v:line>
            </w:pict>
          </mc:Fallback>
        </mc:AlternateContent>
      </w:r>
      <w:bookmarkEnd w:id="0"/>
      <w:r w:rsidR="00624200">
        <w:rPr>
          <w:rFonts w:asciiTheme="minorHAnsi" w:hAnsiTheme="minorHAnsi" w:cstheme="minorHAnsi"/>
          <w:b/>
          <w:bCs/>
          <w:sz w:val="36"/>
          <w:szCs w:val="36"/>
        </w:rPr>
        <w:t>Moue</w:t>
      </w:r>
      <w:r w:rsidR="0048173A">
        <w:rPr>
          <w:rFonts w:asciiTheme="minorHAnsi" w:hAnsiTheme="minorHAnsi" w:cstheme="minorHAnsi"/>
          <w:b/>
          <w:bCs/>
          <w:sz w:val="36"/>
          <w:szCs w:val="36"/>
        </w:rPr>
        <w:t xml:space="preserve"> to Usable (</w:t>
      </w:r>
      <w:r w:rsidR="00624200">
        <w:rPr>
          <w:rFonts w:asciiTheme="minorHAnsi" w:hAnsiTheme="minorHAnsi" w:cstheme="minorHAnsi"/>
          <w:b/>
          <w:bCs/>
          <w:sz w:val="36"/>
          <w:szCs w:val="36"/>
        </w:rPr>
        <w:t>M</w:t>
      </w:r>
      <w:r w:rsidR="0048173A">
        <w:rPr>
          <w:rFonts w:asciiTheme="minorHAnsi" w:hAnsiTheme="minorHAnsi" w:cstheme="minorHAnsi"/>
          <w:b/>
          <w:bCs/>
          <w:sz w:val="36"/>
          <w:szCs w:val="36"/>
        </w:rPr>
        <w:t>2</w:t>
      </w:r>
      <w:r w:rsidR="0048173A" w:rsidRPr="00C73A74">
        <w:rPr>
          <w:rFonts w:asciiTheme="minorHAnsi" w:hAnsiTheme="minorHAnsi" w:cstheme="minorHAnsi"/>
          <w:b/>
          <w:bCs/>
          <w:sz w:val="36"/>
          <w:szCs w:val="36"/>
        </w:rPr>
        <w:t>U)</w:t>
      </w:r>
      <w:r w:rsidR="0048173A">
        <w:rPr>
          <w:rFonts w:asciiTheme="minorHAnsi" w:hAnsiTheme="minorHAnsi" w:cstheme="minorHAnsi"/>
          <w:b/>
          <w:bCs/>
          <w:sz w:val="36"/>
          <w:szCs w:val="36"/>
        </w:rPr>
        <w:tab/>
      </w:r>
      <w:r w:rsidR="0048173A">
        <w:rPr>
          <w:rFonts w:asciiTheme="minorHAnsi" w:hAnsiTheme="minorHAnsi" w:cstheme="minorHAnsi"/>
          <w:b/>
          <w:bCs/>
          <w:sz w:val="36"/>
          <w:szCs w:val="36"/>
        </w:rPr>
        <w:tab/>
      </w:r>
      <w:r w:rsidR="0048173A">
        <w:rPr>
          <w:rFonts w:asciiTheme="minorHAnsi" w:hAnsiTheme="minorHAnsi" w:cstheme="minorHAnsi"/>
          <w:b/>
          <w:bCs/>
          <w:sz w:val="36"/>
          <w:szCs w:val="36"/>
        </w:rPr>
        <w:tab/>
        <w:t xml:space="preserve">   </w:t>
      </w:r>
    </w:p>
    <w:p w14:paraId="1B01190D" w14:textId="291EA030" w:rsidR="0048173A" w:rsidRPr="00B446F1" w:rsidRDefault="0048173A" w:rsidP="00CC4939">
      <w:pPr>
        <w:spacing w:after="0"/>
        <w:rPr>
          <w:rFonts w:cstheme="minorHAnsi"/>
          <w:b/>
          <w:bCs/>
          <w:i/>
          <w:iCs/>
        </w:rPr>
      </w:pPr>
      <w:r w:rsidRPr="00B446F1">
        <w:rPr>
          <w:rFonts w:cstheme="minorHAnsi"/>
          <w:b/>
          <w:bCs/>
          <w:i/>
          <w:iCs/>
        </w:rPr>
        <w:t>Purpose</w:t>
      </w:r>
    </w:p>
    <w:p w14:paraId="4155B899" w14:textId="4EDC5FB2" w:rsidR="00D80732" w:rsidRPr="008666B7" w:rsidRDefault="0048173A" w:rsidP="008666B7">
      <w:pPr>
        <w:ind w:left="360"/>
        <w:rPr>
          <w:rFonts w:cstheme="minorHAnsi"/>
        </w:rPr>
      </w:pPr>
      <w:r>
        <w:rPr>
          <w:rFonts w:cstheme="minorHAnsi"/>
        </w:rPr>
        <w:t xml:space="preserve">This program takes </w:t>
      </w:r>
      <w:r w:rsidR="00897EA0">
        <w:rPr>
          <w:rFonts w:cstheme="minorHAnsi"/>
        </w:rPr>
        <w:t xml:space="preserve">either </w:t>
      </w:r>
      <w:r>
        <w:rPr>
          <w:rFonts w:cstheme="minorHAnsi"/>
        </w:rPr>
        <w:t>the output from the QUINT workflow</w:t>
      </w:r>
      <w:r w:rsidR="00897EA0">
        <w:rPr>
          <w:rFonts w:cstheme="minorHAnsi"/>
        </w:rPr>
        <w:t xml:space="preserve"> or a specific file format</w:t>
      </w:r>
      <w:r>
        <w:rPr>
          <w:rFonts w:cstheme="minorHAnsi"/>
        </w:rPr>
        <w:t xml:space="preserve"> and allows you to create </w:t>
      </w:r>
      <w:r w:rsidR="00624200">
        <w:rPr>
          <w:rFonts w:cstheme="minorHAnsi"/>
        </w:rPr>
        <w:t>two types of</w:t>
      </w:r>
      <w:r>
        <w:rPr>
          <w:rFonts w:cstheme="minorHAnsi"/>
        </w:rPr>
        <w:t xml:space="preserve"> heatmap that can be used to display the data or </w:t>
      </w:r>
      <w:r w:rsidR="00FA50A2">
        <w:rPr>
          <w:rFonts w:cstheme="minorHAnsi"/>
        </w:rPr>
        <w:t xml:space="preserve">to </w:t>
      </w:r>
      <w:r>
        <w:rPr>
          <w:rFonts w:cstheme="minorHAnsi"/>
        </w:rPr>
        <w:t>QC the data for further analysis.</w:t>
      </w:r>
      <w:r w:rsidR="00C720B3">
        <w:rPr>
          <w:rFonts w:cstheme="minorHAnsi"/>
        </w:rPr>
        <w:t xml:space="preserve"> </w:t>
      </w:r>
      <w:r w:rsidR="00624200">
        <w:rPr>
          <w:rFonts w:cstheme="minorHAnsi"/>
        </w:rPr>
        <w:t xml:space="preserve">One heatmap is a normal rectangular heatmap while the other is an anatomical heatmap which displays </w:t>
      </w:r>
      <w:r w:rsidR="00C102C1">
        <w:rPr>
          <w:rFonts w:cstheme="minorHAnsi"/>
        </w:rPr>
        <w:t>data</w:t>
      </w:r>
      <w:r w:rsidR="00624200">
        <w:rPr>
          <w:rFonts w:cstheme="minorHAnsi"/>
        </w:rPr>
        <w:t xml:space="preserve"> on a mouse brain outline. There </w:t>
      </w:r>
      <w:r w:rsidR="00C102C1">
        <w:rPr>
          <w:rFonts w:cstheme="minorHAnsi"/>
        </w:rPr>
        <w:t>are</w:t>
      </w:r>
      <w:r w:rsidR="00624200">
        <w:rPr>
          <w:rFonts w:cstheme="minorHAnsi"/>
        </w:rPr>
        <w:t xml:space="preserve"> a couple output files throughout the app to save your spot for easy return as well as easy download of the heatmaps and data behind them. The app is hosted at: </w:t>
      </w:r>
      <w:r w:rsidR="00C102C1" w:rsidRPr="00C102C1">
        <w:rPr>
          <w:rFonts w:cstheme="minorHAnsi"/>
        </w:rPr>
        <w:t>https://vai-bbc.shinyapps.io/Mouse_to_Usable_M2U/</w:t>
      </w:r>
      <w:r w:rsidR="00624200">
        <w:rPr>
          <w:rFonts w:cstheme="minorHAnsi"/>
        </w:rPr>
        <w:t>.</w:t>
      </w:r>
    </w:p>
    <w:p w14:paraId="660ABE1C" w14:textId="52CB029E" w:rsidR="0048173A" w:rsidRPr="00B446F1" w:rsidRDefault="00C720B3" w:rsidP="00CC4939">
      <w:pPr>
        <w:spacing w:after="0"/>
        <w:rPr>
          <w:rFonts w:cstheme="minorHAnsi"/>
          <w:b/>
          <w:bCs/>
          <w:i/>
          <w:iCs/>
        </w:rPr>
      </w:pPr>
      <w:r>
        <w:rPr>
          <w:rFonts w:cstheme="minorHAnsi"/>
          <w:b/>
          <w:bCs/>
          <w:i/>
          <w:iCs/>
        </w:rPr>
        <w:t>Preparation</w:t>
      </w:r>
      <w:r w:rsidR="00F5617C">
        <w:rPr>
          <w:rFonts w:cstheme="minorHAnsi"/>
          <w:b/>
          <w:bCs/>
          <w:i/>
          <w:iCs/>
        </w:rPr>
        <w:t xml:space="preserve"> Using Nutil Files from the Quint </w:t>
      </w:r>
      <w:r w:rsidR="00142E4D">
        <w:rPr>
          <w:rFonts w:cstheme="minorHAnsi"/>
          <w:b/>
          <w:bCs/>
          <w:i/>
          <w:iCs/>
        </w:rPr>
        <w:t>W</w:t>
      </w:r>
      <w:r w:rsidR="00F5617C">
        <w:rPr>
          <w:rFonts w:cstheme="minorHAnsi"/>
          <w:b/>
          <w:bCs/>
          <w:i/>
          <w:iCs/>
        </w:rPr>
        <w:t>orkflow</w:t>
      </w:r>
    </w:p>
    <w:p w14:paraId="5F68FB9A" w14:textId="70544D6B" w:rsidR="002E193F" w:rsidRDefault="00B42EC3" w:rsidP="0048173A">
      <w:pPr>
        <w:rPr>
          <w:rFonts w:cstheme="minorHAnsi"/>
        </w:rPr>
      </w:pPr>
      <w:r>
        <w:rPr>
          <w:rFonts w:cstheme="minorHAnsi"/>
        </w:rPr>
        <w:t xml:space="preserve">First, create a folder which will contain all your data for this project and name it whatever you would like. </w:t>
      </w:r>
      <w:r w:rsidR="00C720B3">
        <w:rPr>
          <w:rFonts w:cstheme="minorHAnsi"/>
        </w:rPr>
        <w:t xml:space="preserve">After completing the QUINT workflow, you should have a folder (or more likely, multiple folders) called </w:t>
      </w:r>
      <w:r w:rsidR="00E36115">
        <w:rPr>
          <w:rFonts w:cstheme="minorHAnsi"/>
        </w:rPr>
        <w:t>“</w:t>
      </w:r>
      <w:r w:rsidR="00C720B3">
        <w:rPr>
          <w:rFonts w:cstheme="minorHAnsi"/>
        </w:rPr>
        <w:t>Reports</w:t>
      </w:r>
      <w:r w:rsidR="00E36115">
        <w:rPr>
          <w:rFonts w:cstheme="minorHAnsi"/>
        </w:rPr>
        <w:t>”</w:t>
      </w:r>
      <w:r w:rsidR="00C720B3">
        <w:rPr>
          <w:rFonts w:cstheme="minorHAnsi"/>
        </w:rPr>
        <w:t xml:space="preserve"> which contains another folder with an ending label of </w:t>
      </w:r>
      <w:proofErr w:type="spellStart"/>
      <w:r w:rsidR="00C720B3">
        <w:rPr>
          <w:rFonts w:cstheme="minorHAnsi"/>
        </w:rPr>
        <w:t>RefAtlasRegions</w:t>
      </w:r>
      <w:proofErr w:type="spellEnd"/>
      <w:r w:rsidR="00C720B3">
        <w:rPr>
          <w:rFonts w:cstheme="minorHAnsi"/>
        </w:rPr>
        <w:t xml:space="preserve">. In this </w:t>
      </w:r>
      <w:r w:rsidR="00C102C1">
        <w:rPr>
          <w:rFonts w:cstheme="minorHAnsi"/>
        </w:rPr>
        <w:t>folder there</w:t>
      </w:r>
      <w:r w:rsidR="00C720B3">
        <w:rPr>
          <w:rFonts w:cstheme="minorHAnsi"/>
        </w:rPr>
        <w:t xml:space="preserve"> will be at least two files with one of them having </w:t>
      </w:r>
      <w:r>
        <w:rPr>
          <w:rFonts w:cstheme="minorHAnsi"/>
        </w:rPr>
        <w:t>the same name as the folder. Ignore that file and copy the rest into the project folder you created in the beginning.</w:t>
      </w:r>
      <w:r w:rsidR="009C5E3A">
        <w:rPr>
          <w:rFonts w:cstheme="minorHAnsi"/>
        </w:rPr>
        <w:t xml:space="preserve"> Ensure that the file names contain the hemisphere such that you can identify them later</w:t>
      </w:r>
      <w:r w:rsidR="009C5E3A" w:rsidRPr="009C5E3A">
        <w:rPr>
          <w:rFonts w:cstheme="minorHAnsi"/>
        </w:rPr>
        <w:t xml:space="preserve">. </w:t>
      </w:r>
      <w:r w:rsidR="009C5E3A" w:rsidRPr="009C5E3A">
        <w:rPr>
          <w:rFonts w:cstheme="minorHAnsi"/>
          <w:b/>
          <w:bCs/>
        </w:rPr>
        <w:t>No two files should have the same name.</w:t>
      </w:r>
      <w:r>
        <w:rPr>
          <w:rFonts w:cstheme="minorHAnsi"/>
        </w:rPr>
        <w:t xml:space="preserve"> Do this for every report folder you have until </w:t>
      </w:r>
      <w:r w:rsidR="00E36115">
        <w:rPr>
          <w:rFonts w:cstheme="minorHAnsi"/>
        </w:rPr>
        <w:t>all</w:t>
      </w:r>
      <w:r>
        <w:rPr>
          <w:rFonts w:cstheme="minorHAnsi"/>
        </w:rPr>
        <w:t xml:space="preserve"> the files </w:t>
      </w:r>
      <w:r w:rsidR="00C102C1">
        <w:rPr>
          <w:rFonts w:cstheme="minorHAnsi"/>
        </w:rPr>
        <w:t>are in</w:t>
      </w:r>
      <w:r>
        <w:rPr>
          <w:rFonts w:cstheme="minorHAnsi"/>
        </w:rPr>
        <w:t xml:space="preserve"> your project folder.</w:t>
      </w:r>
    </w:p>
    <w:p w14:paraId="34287EE5" w14:textId="2E5E756F" w:rsidR="00B42EC3" w:rsidRDefault="00B42EC3" w:rsidP="0048173A">
      <w:pPr>
        <w:rPr>
          <w:rFonts w:cstheme="minorHAnsi"/>
        </w:rPr>
      </w:pPr>
      <w:r>
        <w:rPr>
          <w:rFonts w:cstheme="minorHAnsi"/>
        </w:rPr>
        <w:t>You may no</w:t>
      </w:r>
      <w:r w:rsidR="00FC6E87">
        <w:rPr>
          <w:rFonts w:cstheme="minorHAnsi"/>
        </w:rPr>
        <w:t xml:space="preserve">w open the </w:t>
      </w:r>
      <w:r w:rsidR="00624200">
        <w:rPr>
          <w:rFonts w:cstheme="minorHAnsi"/>
        </w:rPr>
        <w:t>app</w:t>
      </w:r>
      <w:r w:rsidR="00FC6E87">
        <w:rPr>
          <w:rFonts w:cstheme="minorHAnsi"/>
        </w:rPr>
        <w:t>.</w:t>
      </w:r>
    </w:p>
    <w:p w14:paraId="002E5413" w14:textId="56F6FFCA" w:rsidR="008666B7" w:rsidRDefault="008666B7" w:rsidP="0048173A">
      <w:pPr>
        <w:rPr>
          <w:rFonts w:cstheme="minorHAnsi"/>
          <w:b/>
          <w:bCs/>
          <w:i/>
          <w:iCs/>
        </w:rPr>
      </w:pPr>
      <w:r>
        <w:rPr>
          <w:rFonts w:cstheme="minorHAnsi"/>
          <w:b/>
          <w:bCs/>
          <w:i/>
          <w:iCs/>
        </w:rPr>
        <w:t>Preparation Using Outside Data</w:t>
      </w:r>
    </w:p>
    <w:p w14:paraId="05A888CE" w14:textId="77777777" w:rsidR="009C5E3A" w:rsidRDefault="00142E4D" w:rsidP="00624200">
      <w:pPr>
        <w:rPr>
          <w:rFonts w:cstheme="minorHAnsi"/>
        </w:rPr>
      </w:pPr>
      <w:r>
        <w:rPr>
          <w:rFonts w:cstheme="minorHAnsi"/>
        </w:rPr>
        <w:t xml:space="preserve">First, </w:t>
      </w:r>
      <w:r w:rsidR="00624200">
        <w:rPr>
          <w:rFonts w:cstheme="minorHAnsi"/>
        </w:rPr>
        <w:t>open the app and download the non-</w:t>
      </w:r>
      <w:proofErr w:type="spellStart"/>
      <w:r w:rsidR="00624200">
        <w:rPr>
          <w:rFonts w:cstheme="minorHAnsi"/>
        </w:rPr>
        <w:t>nutil</w:t>
      </w:r>
      <w:proofErr w:type="spellEnd"/>
      <w:r w:rsidR="00624200">
        <w:rPr>
          <w:rFonts w:cstheme="minorHAnsi"/>
        </w:rPr>
        <w:t xml:space="preserve"> template and then fill it in using your data. </w:t>
      </w:r>
    </w:p>
    <w:p w14:paraId="49643895" w14:textId="77777777" w:rsidR="009C5E3A" w:rsidRPr="009C5E3A" w:rsidRDefault="009C5E3A" w:rsidP="00624200">
      <w:pPr>
        <w:rPr>
          <w:rFonts w:cstheme="minorHAnsi"/>
          <w:b/>
          <w:bCs/>
          <w:i/>
          <w:iCs/>
        </w:rPr>
      </w:pPr>
      <w:r w:rsidRPr="009C5E3A">
        <w:rPr>
          <w:rFonts w:cstheme="minorHAnsi"/>
          <w:b/>
          <w:bCs/>
          <w:i/>
          <w:iCs/>
        </w:rPr>
        <w:t>Notes:</w:t>
      </w:r>
    </w:p>
    <w:p w14:paraId="5EC007E8" w14:textId="77777777" w:rsidR="009C5E3A" w:rsidRDefault="00624200" w:rsidP="009C5E3A">
      <w:pPr>
        <w:pStyle w:val="ListParagraph"/>
        <w:numPr>
          <w:ilvl w:val="0"/>
          <w:numId w:val="9"/>
        </w:numPr>
        <w:rPr>
          <w:rFonts w:cstheme="minorHAnsi"/>
        </w:rPr>
      </w:pPr>
      <w:r w:rsidRPr="009C5E3A">
        <w:rPr>
          <w:rFonts w:cstheme="minorHAnsi"/>
        </w:rPr>
        <w:t>Replace the value column names with your value type</w:t>
      </w:r>
    </w:p>
    <w:p w14:paraId="229AEF69" w14:textId="0D09CAE3" w:rsidR="009C5E3A" w:rsidRDefault="009C5E3A" w:rsidP="009C5E3A">
      <w:pPr>
        <w:pStyle w:val="ListParagraph"/>
        <w:numPr>
          <w:ilvl w:val="0"/>
          <w:numId w:val="9"/>
        </w:numPr>
        <w:rPr>
          <w:rFonts w:cstheme="minorHAnsi"/>
        </w:rPr>
      </w:pPr>
      <w:r>
        <w:rPr>
          <w:rFonts w:cstheme="minorHAnsi"/>
        </w:rPr>
        <w:t xml:space="preserve">The </w:t>
      </w:r>
      <w:r w:rsidR="00624200" w:rsidRPr="009C5E3A">
        <w:rPr>
          <w:rFonts w:cstheme="minorHAnsi"/>
        </w:rPr>
        <w:t xml:space="preserve">annotations are </w:t>
      </w:r>
      <w:r w:rsidR="009974E4">
        <w:rPr>
          <w:rFonts w:cstheme="minorHAnsi"/>
        </w:rPr>
        <w:t xml:space="preserve">done later and </w:t>
      </w:r>
      <w:r w:rsidR="00624200" w:rsidRPr="009C5E3A">
        <w:rPr>
          <w:rFonts w:cstheme="minorHAnsi"/>
        </w:rPr>
        <w:t>separat</w:t>
      </w:r>
      <w:r w:rsidR="009974E4">
        <w:rPr>
          <w:rFonts w:cstheme="minorHAnsi"/>
        </w:rPr>
        <w:t>ely</w:t>
      </w:r>
      <w:r w:rsidR="00624200" w:rsidRPr="009C5E3A">
        <w:rPr>
          <w:rFonts w:cstheme="minorHAnsi"/>
        </w:rPr>
        <w:t xml:space="preserve"> and can contain the following information: </w:t>
      </w:r>
      <w:r w:rsidR="00624200" w:rsidRPr="009C5E3A">
        <w:rPr>
          <w:rFonts w:cstheme="minorHAnsi"/>
          <w:b/>
          <w:bCs/>
        </w:rPr>
        <w:t>"mouse", "sex", "treatment", "</w:t>
      </w:r>
      <w:proofErr w:type="spellStart"/>
      <w:r w:rsidR="00624200" w:rsidRPr="009C5E3A">
        <w:rPr>
          <w:rFonts w:cstheme="minorHAnsi"/>
          <w:b/>
          <w:bCs/>
        </w:rPr>
        <w:t>mpi</w:t>
      </w:r>
      <w:proofErr w:type="spellEnd"/>
      <w:r w:rsidR="00624200" w:rsidRPr="009C5E3A">
        <w:rPr>
          <w:rFonts w:cstheme="minorHAnsi"/>
          <w:b/>
          <w:bCs/>
        </w:rPr>
        <w:t>", "genotype", "marker", and "batch"</w:t>
      </w:r>
      <w:r w:rsidR="00624200" w:rsidRPr="009C5E3A">
        <w:rPr>
          <w:rFonts w:cstheme="minorHAnsi"/>
        </w:rPr>
        <w:t>. If you have this information and are interested in comparing</w:t>
      </w:r>
      <w:r w:rsidR="009974E4">
        <w:rPr>
          <w:rFonts w:cstheme="minorHAnsi"/>
        </w:rPr>
        <w:t xml:space="preserve"> with</w:t>
      </w:r>
      <w:r w:rsidR="00624200" w:rsidRPr="009C5E3A">
        <w:rPr>
          <w:rFonts w:cstheme="minorHAnsi"/>
        </w:rPr>
        <w:t xml:space="preserve"> it, please make sure to</w:t>
      </w:r>
      <w:r>
        <w:rPr>
          <w:rFonts w:cstheme="minorHAnsi"/>
        </w:rPr>
        <w:t>:</w:t>
      </w:r>
      <w:r w:rsidR="00624200" w:rsidRPr="009C5E3A">
        <w:rPr>
          <w:rFonts w:cstheme="minorHAnsi"/>
        </w:rPr>
        <w:t xml:space="preserve"> </w:t>
      </w:r>
    </w:p>
    <w:p w14:paraId="0006E3C7" w14:textId="21A70F45" w:rsidR="009C5E3A" w:rsidRDefault="009C5E3A" w:rsidP="009C5E3A">
      <w:pPr>
        <w:pStyle w:val="ListParagraph"/>
        <w:numPr>
          <w:ilvl w:val="1"/>
          <w:numId w:val="9"/>
        </w:numPr>
        <w:rPr>
          <w:rFonts w:cstheme="minorHAnsi"/>
        </w:rPr>
      </w:pPr>
      <w:r>
        <w:rPr>
          <w:rFonts w:cstheme="minorHAnsi"/>
        </w:rPr>
        <w:t>D</w:t>
      </w:r>
      <w:r w:rsidR="00624200" w:rsidRPr="009C5E3A">
        <w:rPr>
          <w:rFonts w:cstheme="minorHAnsi"/>
        </w:rPr>
        <w:t>ownload multiple of the templat</w:t>
      </w:r>
      <w:r w:rsidRPr="009C5E3A">
        <w:rPr>
          <w:rFonts w:cstheme="minorHAnsi"/>
        </w:rPr>
        <w:t xml:space="preserve">e </w:t>
      </w:r>
    </w:p>
    <w:p w14:paraId="6FD298F5" w14:textId="527EE08E" w:rsidR="00624200" w:rsidRDefault="009C5E3A" w:rsidP="009C5E3A">
      <w:pPr>
        <w:pStyle w:val="ListParagraph"/>
        <w:numPr>
          <w:ilvl w:val="1"/>
          <w:numId w:val="9"/>
        </w:numPr>
        <w:rPr>
          <w:rFonts w:cstheme="minorHAnsi"/>
        </w:rPr>
      </w:pPr>
      <w:r>
        <w:rPr>
          <w:rFonts w:cstheme="minorHAnsi"/>
        </w:rPr>
        <w:t>E</w:t>
      </w:r>
      <w:r w:rsidRPr="009C5E3A">
        <w:rPr>
          <w:rFonts w:cstheme="minorHAnsi"/>
        </w:rPr>
        <w:t>nsure the value column names match</w:t>
      </w:r>
    </w:p>
    <w:p w14:paraId="3FEFB389" w14:textId="7BD42781" w:rsidR="009C5E3A" w:rsidRDefault="009C5E3A" w:rsidP="009C5E3A">
      <w:pPr>
        <w:pStyle w:val="ListParagraph"/>
        <w:numPr>
          <w:ilvl w:val="1"/>
          <w:numId w:val="9"/>
        </w:numPr>
        <w:rPr>
          <w:rFonts w:cstheme="minorHAnsi"/>
        </w:rPr>
      </w:pPr>
      <w:r>
        <w:rPr>
          <w:rFonts w:cstheme="minorHAnsi"/>
        </w:rPr>
        <w:t>Name each template such that you will remember what annotations to give it while filling out the annotation file later (ex. “3mpi.csv”, “6mpi.csv”)</w:t>
      </w:r>
    </w:p>
    <w:p w14:paraId="7788B46E" w14:textId="23356485" w:rsidR="00E308FE" w:rsidRPr="00E308FE" w:rsidRDefault="00E308FE" w:rsidP="009C5E3A">
      <w:pPr>
        <w:pStyle w:val="ListParagraph"/>
        <w:numPr>
          <w:ilvl w:val="1"/>
          <w:numId w:val="9"/>
        </w:numPr>
        <w:rPr>
          <w:rFonts w:cstheme="minorHAnsi"/>
          <w:b/>
          <w:bCs/>
        </w:rPr>
      </w:pPr>
      <w:r w:rsidRPr="00E308FE">
        <w:rPr>
          <w:rFonts w:cstheme="minorHAnsi"/>
          <w:b/>
          <w:bCs/>
        </w:rPr>
        <w:t xml:space="preserve">It is ideal for each </w:t>
      </w:r>
      <w:r w:rsidR="00C102C1" w:rsidRPr="00E308FE">
        <w:rPr>
          <w:rFonts w:cstheme="minorHAnsi"/>
          <w:b/>
          <w:bCs/>
        </w:rPr>
        <w:t>mouse</w:t>
      </w:r>
      <w:r w:rsidRPr="00E308FE">
        <w:rPr>
          <w:rFonts w:cstheme="minorHAnsi"/>
          <w:b/>
          <w:bCs/>
        </w:rPr>
        <w:t xml:space="preserve"> to have a separate file</w:t>
      </w:r>
    </w:p>
    <w:p w14:paraId="7907749A" w14:textId="50050A82" w:rsidR="00511DE4" w:rsidRPr="009C5E3A" w:rsidRDefault="009C5E3A" w:rsidP="00624200">
      <w:pPr>
        <w:pStyle w:val="ListParagraph"/>
        <w:numPr>
          <w:ilvl w:val="0"/>
          <w:numId w:val="9"/>
        </w:numPr>
        <w:rPr>
          <w:rFonts w:cstheme="minorHAnsi"/>
          <w:b/>
          <w:bCs/>
        </w:rPr>
      </w:pPr>
      <w:r w:rsidRPr="009C5E3A">
        <w:rPr>
          <w:rFonts w:cstheme="minorHAnsi"/>
          <w:b/>
          <w:bCs/>
        </w:rPr>
        <w:t>Please remove any regions you didn’t measure</w:t>
      </w:r>
    </w:p>
    <w:p w14:paraId="5E27C0E2" w14:textId="1C65EBA4" w:rsidR="002E193F" w:rsidRPr="002E193F" w:rsidRDefault="002E193F" w:rsidP="002E193F">
      <w:pPr>
        <w:rPr>
          <w:rFonts w:cstheme="minorHAnsi"/>
        </w:rPr>
      </w:pPr>
      <w:r>
        <w:rPr>
          <w:rFonts w:cstheme="minorHAnsi"/>
        </w:rPr>
        <w:t xml:space="preserve">Save this file as a </w:t>
      </w:r>
      <w:r w:rsidRPr="002E193F">
        <w:rPr>
          <w:rFonts w:cstheme="minorHAnsi"/>
          <w:b/>
          <w:bCs/>
        </w:rPr>
        <w:t>CSV</w:t>
      </w:r>
      <w:r>
        <w:rPr>
          <w:rFonts w:cstheme="minorHAnsi"/>
        </w:rPr>
        <w:t>.</w:t>
      </w:r>
    </w:p>
    <w:p w14:paraId="26A8A803" w14:textId="66D87A1A" w:rsidR="00511DE4" w:rsidRPr="006F451A" w:rsidRDefault="00633CE0" w:rsidP="006F451A">
      <w:pPr>
        <w:rPr>
          <w:rFonts w:cstheme="minorHAnsi"/>
        </w:rPr>
      </w:pPr>
      <w:r>
        <w:rPr>
          <w:rFonts w:cstheme="minorHAnsi"/>
        </w:rPr>
        <w:t xml:space="preserve">You may now open the </w:t>
      </w:r>
      <w:r w:rsidR="009C5E3A">
        <w:rPr>
          <w:rFonts w:cstheme="minorHAnsi"/>
        </w:rPr>
        <w:t>app</w:t>
      </w:r>
      <w:r>
        <w:rPr>
          <w:rFonts w:cstheme="minorHAnsi"/>
        </w:rPr>
        <w:t>.</w:t>
      </w:r>
    </w:p>
    <w:p w14:paraId="469545AD" w14:textId="064B9B47" w:rsidR="00CC4939" w:rsidRPr="00B446F1" w:rsidRDefault="00CC4939" w:rsidP="00CC4939">
      <w:pPr>
        <w:spacing w:after="0"/>
        <w:rPr>
          <w:rFonts w:cstheme="minorHAnsi"/>
          <w:b/>
          <w:bCs/>
          <w:i/>
          <w:iCs/>
        </w:rPr>
      </w:pPr>
      <w:r>
        <w:rPr>
          <w:rFonts w:cstheme="minorHAnsi"/>
          <w:b/>
          <w:bCs/>
          <w:i/>
          <w:iCs/>
        </w:rPr>
        <w:t xml:space="preserve">Using </w:t>
      </w:r>
      <w:r w:rsidR="009C5E3A">
        <w:rPr>
          <w:rFonts w:cstheme="minorHAnsi"/>
          <w:b/>
          <w:bCs/>
          <w:i/>
          <w:iCs/>
        </w:rPr>
        <w:t>M</w:t>
      </w:r>
      <w:r>
        <w:rPr>
          <w:rFonts w:cstheme="minorHAnsi"/>
          <w:b/>
          <w:bCs/>
          <w:i/>
          <w:iCs/>
        </w:rPr>
        <w:t>2U</w:t>
      </w:r>
      <w:r w:rsidR="00D00E98">
        <w:rPr>
          <w:rFonts w:cstheme="minorHAnsi"/>
          <w:b/>
          <w:bCs/>
          <w:i/>
          <w:iCs/>
        </w:rPr>
        <w:t xml:space="preserve"> for the first time:</w:t>
      </w:r>
    </w:p>
    <w:p w14:paraId="466285FA" w14:textId="14010E6C" w:rsidR="00F31179" w:rsidRDefault="00164D9F" w:rsidP="009C5E3A">
      <w:pPr>
        <w:pStyle w:val="ListParagraph"/>
        <w:numPr>
          <w:ilvl w:val="0"/>
          <w:numId w:val="3"/>
        </w:numPr>
        <w:rPr>
          <w:rFonts w:cstheme="minorHAnsi"/>
        </w:rPr>
      </w:pPr>
      <w:r>
        <w:rPr>
          <w:rFonts w:cstheme="minorHAnsi"/>
        </w:rPr>
        <w:t>Hit the browse button</w:t>
      </w:r>
      <w:r w:rsidR="006817F3">
        <w:rPr>
          <w:rFonts w:cstheme="minorHAnsi"/>
        </w:rPr>
        <w:t xml:space="preserve"> under </w:t>
      </w:r>
      <w:r w:rsidR="006817F3" w:rsidRPr="006817F3">
        <w:rPr>
          <w:rFonts w:cstheme="minorHAnsi"/>
          <w:b/>
          <w:bCs/>
        </w:rPr>
        <w:t>“select all files to import”</w:t>
      </w:r>
      <w:r w:rsidRPr="006817F3">
        <w:rPr>
          <w:rFonts w:cstheme="minorHAnsi"/>
          <w:b/>
          <w:bCs/>
        </w:rPr>
        <w:t xml:space="preserve">, </w:t>
      </w:r>
      <w:r>
        <w:rPr>
          <w:rFonts w:cstheme="minorHAnsi"/>
        </w:rPr>
        <w:t>find your file</w:t>
      </w:r>
      <w:r w:rsidR="009C5E3A">
        <w:rPr>
          <w:rFonts w:cstheme="minorHAnsi"/>
        </w:rPr>
        <w:t>s</w:t>
      </w:r>
      <w:r>
        <w:rPr>
          <w:rFonts w:cstheme="minorHAnsi"/>
        </w:rPr>
        <w:t>, select</w:t>
      </w:r>
      <w:r w:rsidR="009C5E3A">
        <w:rPr>
          <w:rFonts w:cstheme="minorHAnsi"/>
        </w:rPr>
        <w:t xml:space="preserve"> them all</w:t>
      </w:r>
      <w:r>
        <w:rPr>
          <w:rFonts w:cstheme="minorHAnsi"/>
        </w:rPr>
        <w:t>, and then hit open</w:t>
      </w:r>
    </w:p>
    <w:p w14:paraId="2BA15832" w14:textId="38909234" w:rsidR="006817F3" w:rsidRDefault="006817F3" w:rsidP="009C5E3A">
      <w:pPr>
        <w:pStyle w:val="ListParagraph"/>
        <w:numPr>
          <w:ilvl w:val="0"/>
          <w:numId w:val="3"/>
        </w:numPr>
        <w:rPr>
          <w:rFonts w:cstheme="minorHAnsi"/>
        </w:rPr>
      </w:pPr>
      <w:r>
        <w:rPr>
          <w:rFonts w:cstheme="minorHAnsi"/>
        </w:rPr>
        <w:t xml:space="preserve">Download the raw data and store it in a folder </w:t>
      </w:r>
    </w:p>
    <w:p w14:paraId="55BE2B65" w14:textId="32A862B5" w:rsidR="002B0EAD" w:rsidRDefault="002B0EAD" w:rsidP="009C5E3A">
      <w:pPr>
        <w:pStyle w:val="ListParagraph"/>
        <w:numPr>
          <w:ilvl w:val="0"/>
          <w:numId w:val="3"/>
        </w:numPr>
        <w:rPr>
          <w:rFonts w:cstheme="minorHAnsi"/>
        </w:rPr>
      </w:pPr>
      <w:r>
        <w:rPr>
          <w:rFonts w:cstheme="minorHAnsi"/>
        </w:rPr>
        <w:t>Move to the “Annotation Creation” sub-tab</w:t>
      </w:r>
    </w:p>
    <w:p w14:paraId="6D18D8EB" w14:textId="3EAC34FB" w:rsidR="00E308FE" w:rsidRDefault="00E308FE" w:rsidP="002B0EAD">
      <w:pPr>
        <w:pStyle w:val="ListParagraph"/>
        <w:numPr>
          <w:ilvl w:val="1"/>
          <w:numId w:val="3"/>
        </w:numPr>
        <w:rPr>
          <w:rFonts w:cstheme="minorHAnsi"/>
        </w:rPr>
      </w:pPr>
      <w:r>
        <w:rPr>
          <w:rFonts w:cstheme="minorHAnsi"/>
        </w:rPr>
        <w:lastRenderedPageBreak/>
        <w:t xml:space="preserve">If you need to step away from the application at this point, you will need to upload the raw data in the “Annotation Creation” </w:t>
      </w:r>
      <w:r w:rsidR="002B0EAD">
        <w:rPr>
          <w:rFonts w:cstheme="minorHAnsi"/>
        </w:rPr>
        <w:t xml:space="preserve">sub-tab </w:t>
      </w:r>
      <w:r>
        <w:rPr>
          <w:rFonts w:cstheme="minorHAnsi"/>
        </w:rPr>
        <w:t>upon returning</w:t>
      </w:r>
    </w:p>
    <w:p w14:paraId="4DCC87F4" w14:textId="6AD474B7" w:rsidR="00E308FE" w:rsidRDefault="00E308FE" w:rsidP="009C5E3A">
      <w:pPr>
        <w:pStyle w:val="ListParagraph"/>
        <w:numPr>
          <w:ilvl w:val="0"/>
          <w:numId w:val="3"/>
        </w:numPr>
        <w:rPr>
          <w:rFonts w:cstheme="minorHAnsi"/>
        </w:rPr>
      </w:pPr>
      <w:r>
        <w:rPr>
          <w:rFonts w:cstheme="minorHAnsi"/>
        </w:rPr>
        <w:t>If you only have one hemisphere in your data, select the slider for that</w:t>
      </w:r>
    </w:p>
    <w:p w14:paraId="3E48E738" w14:textId="3762230A" w:rsidR="00E308FE" w:rsidRDefault="00E308FE" w:rsidP="009C5E3A">
      <w:pPr>
        <w:pStyle w:val="ListParagraph"/>
        <w:numPr>
          <w:ilvl w:val="0"/>
          <w:numId w:val="3"/>
        </w:numPr>
        <w:rPr>
          <w:rFonts w:cstheme="minorHAnsi"/>
        </w:rPr>
      </w:pPr>
      <w:r>
        <w:rPr>
          <w:rFonts w:cstheme="minorHAnsi"/>
        </w:rPr>
        <w:t>Select what annotation options you would like to fill out for further use later</w:t>
      </w:r>
    </w:p>
    <w:p w14:paraId="1CC90B22" w14:textId="5DC82317" w:rsidR="00E308FE" w:rsidRDefault="00E308FE" w:rsidP="009C5E3A">
      <w:pPr>
        <w:pStyle w:val="ListParagraph"/>
        <w:numPr>
          <w:ilvl w:val="0"/>
          <w:numId w:val="3"/>
        </w:numPr>
        <w:rPr>
          <w:rFonts w:cstheme="minorHAnsi"/>
        </w:rPr>
      </w:pPr>
      <w:r>
        <w:rPr>
          <w:rFonts w:cstheme="minorHAnsi"/>
        </w:rPr>
        <w:t>If you would like additional options not listed, type them in the “Custom Options” section and hit enter after each option</w:t>
      </w:r>
    </w:p>
    <w:p w14:paraId="5CAFA1EC" w14:textId="290E5E8C" w:rsidR="00E308FE" w:rsidRDefault="00E308FE" w:rsidP="009C5E3A">
      <w:pPr>
        <w:pStyle w:val="ListParagraph"/>
        <w:numPr>
          <w:ilvl w:val="0"/>
          <w:numId w:val="3"/>
        </w:numPr>
        <w:rPr>
          <w:rFonts w:cstheme="minorHAnsi"/>
        </w:rPr>
      </w:pPr>
      <w:r>
        <w:rPr>
          <w:rFonts w:cstheme="minorHAnsi"/>
        </w:rPr>
        <w:t>When you are done, click “Create Annotation file”</w:t>
      </w:r>
    </w:p>
    <w:p w14:paraId="748C22B9" w14:textId="636FF343" w:rsidR="00E308FE" w:rsidRDefault="00E308FE" w:rsidP="009C5E3A">
      <w:pPr>
        <w:pStyle w:val="ListParagraph"/>
        <w:numPr>
          <w:ilvl w:val="0"/>
          <w:numId w:val="3"/>
        </w:numPr>
        <w:rPr>
          <w:rFonts w:cstheme="minorHAnsi"/>
        </w:rPr>
      </w:pPr>
      <w:r>
        <w:rPr>
          <w:rFonts w:cstheme="minorHAnsi"/>
        </w:rPr>
        <w:t>Next, download the blank annotation file and fill it out</w:t>
      </w:r>
    </w:p>
    <w:p w14:paraId="6321007D" w14:textId="4E510F5F" w:rsidR="00E308FE" w:rsidRDefault="00E308FE" w:rsidP="00E308FE">
      <w:pPr>
        <w:pStyle w:val="ListParagraph"/>
        <w:numPr>
          <w:ilvl w:val="1"/>
          <w:numId w:val="3"/>
        </w:numPr>
        <w:rPr>
          <w:rFonts w:cstheme="minorHAnsi"/>
        </w:rPr>
      </w:pPr>
      <w:r>
        <w:rPr>
          <w:rFonts w:cstheme="minorHAnsi"/>
        </w:rPr>
        <w:t>Each row will be a different file you uploaded, so make sure you know what each one is</w:t>
      </w:r>
    </w:p>
    <w:p w14:paraId="06B0F4A3" w14:textId="15292763" w:rsidR="00C17B52" w:rsidRDefault="00C17B52" w:rsidP="00C17B52">
      <w:pPr>
        <w:spacing w:after="0"/>
        <w:rPr>
          <w:rFonts w:cstheme="minorHAnsi"/>
          <w:b/>
          <w:bCs/>
          <w:i/>
          <w:iCs/>
        </w:rPr>
      </w:pPr>
      <w:bookmarkStart w:id="1" w:name="_Hlk128574480"/>
      <w:r w:rsidRPr="00C17B52">
        <w:rPr>
          <w:rFonts w:cstheme="minorHAnsi"/>
          <w:b/>
          <w:bCs/>
          <w:i/>
          <w:iCs/>
        </w:rPr>
        <w:t xml:space="preserve">Using N2U </w:t>
      </w:r>
      <w:r>
        <w:rPr>
          <w:rFonts w:cstheme="minorHAnsi"/>
          <w:b/>
          <w:bCs/>
          <w:i/>
          <w:iCs/>
        </w:rPr>
        <w:t>when you have completed filling out the annotation file</w:t>
      </w:r>
      <w:r w:rsidRPr="00C17B52">
        <w:rPr>
          <w:rFonts w:cstheme="minorHAnsi"/>
          <w:b/>
          <w:bCs/>
          <w:i/>
          <w:iCs/>
        </w:rPr>
        <w:t>:</w:t>
      </w:r>
    </w:p>
    <w:bookmarkEnd w:id="1"/>
    <w:p w14:paraId="02B67CB5" w14:textId="5ADE56C5" w:rsidR="00E308FE" w:rsidRPr="00E308FE" w:rsidRDefault="00000C57" w:rsidP="00000C57">
      <w:pPr>
        <w:pStyle w:val="ListParagraph"/>
        <w:numPr>
          <w:ilvl w:val="0"/>
          <w:numId w:val="4"/>
        </w:numPr>
        <w:spacing w:after="0"/>
        <w:rPr>
          <w:rFonts w:cstheme="minorHAnsi"/>
          <w:b/>
          <w:bCs/>
          <w:i/>
          <w:iCs/>
        </w:rPr>
      </w:pPr>
      <w:r>
        <w:rPr>
          <w:rFonts w:cstheme="minorHAnsi"/>
        </w:rPr>
        <w:t xml:space="preserve">Begin by clicking </w:t>
      </w:r>
      <w:r w:rsidR="00E308FE">
        <w:rPr>
          <w:rFonts w:cstheme="minorHAnsi"/>
        </w:rPr>
        <w:t>into the “Merge Data and Annotations”</w:t>
      </w:r>
      <w:r w:rsidR="002B0EAD">
        <w:rPr>
          <w:rFonts w:cstheme="minorHAnsi"/>
        </w:rPr>
        <w:t xml:space="preserve"> sub-</w:t>
      </w:r>
      <w:r w:rsidR="00E308FE">
        <w:rPr>
          <w:rFonts w:cstheme="minorHAnsi"/>
        </w:rPr>
        <w:t>tab</w:t>
      </w:r>
    </w:p>
    <w:p w14:paraId="3164D3B8" w14:textId="7CAD9BC1" w:rsidR="00000C57" w:rsidRPr="00000C57" w:rsidRDefault="00E308FE" w:rsidP="00000C57">
      <w:pPr>
        <w:pStyle w:val="ListParagraph"/>
        <w:numPr>
          <w:ilvl w:val="0"/>
          <w:numId w:val="4"/>
        </w:numPr>
        <w:spacing w:after="0"/>
        <w:rPr>
          <w:rFonts w:cstheme="minorHAnsi"/>
          <w:b/>
          <w:bCs/>
          <w:i/>
          <w:iCs/>
        </w:rPr>
      </w:pPr>
      <w:r>
        <w:rPr>
          <w:rFonts w:cstheme="minorHAnsi"/>
        </w:rPr>
        <w:t xml:space="preserve">Hit </w:t>
      </w:r>
      <w:r w:rsidR="00000C57">
        <w:rPr>
          <w:rFonts w:cstheme="minorHAnsi"/>
        </w:rPr>
        <w:t xml:space="preserve">the Browse button labeled </w:t>
      </w:r>
      <w:r>
        <w:rPr>
          <w:rFonts w:cstheme="minorHAnsi"/>
        </w:rPr>
        <w:t xml:space="preserve">raw data and </w:t>
      </w:r>
      <w:r w:rsidR="00000C57">
        <w:rPr>
          <w:rFonts w:cstheme="minorHAnsi"/>
        </w:rPr>
        <w:t xml:space="preserve">select </w:t>
      </w:r>
      <w:r w:rsidR="00660166">
        <w:rPr>
          <w:rFonts w:cstheme="minorHAnsi"/>
        </w:rPr>
        <w:t>the</w:t>
      </w:r>
      <w:r>
        <w:rPr>
          <w:rFonts w:cstheme="minorHAnsi"/>
        </w:rPr>
        <w:t xml:space="preserve"> raw data</w:t>
      </w:r>
      <w:r w:rsidR="00DC3139">
        <w:rPr>
          <w:rFonts w:cstheme="minorHAnsi"/>
        </w:rPr>
        <w:t xml:space="preserve"> </w:t>
      </w:r>
      <w:r w:rsidR="00000C57">
        <w:rPr>
          <w:rFonts w:cstheme="minorHAnsi"/>
        </w:rPr>
        <w:t xml:space="preserve">you saved earlier and </w:t>
      </w:r>
      <w:r w:rsidR="00D16F5E">
        <w:rPr>
          <w:rFonts w:cstheme="minorHAnsi"/>
        </w:rPr>
        <w:t xml:space="preserve">click </w:t>
      </w:r>
      <w:r w:rsidR="00000C57">
        <w:rPr>
          <w:rFonts w:cstheme="minorHAnsi"/>
        </w:rPr>
        <w:t xml:space="preserve">‘open’ </w:t>
      </w:r>
    </w:p>
    <w:p w14:paraId="1C96AF19" w14:textId="5B5C9140" w:rsidR="00000C57" w:rsidRDefault="00E308FE" w:rsidP="00000C57">
      <w:pPr>
        <w:pStyle w:val="ListParagraph"/>
        <w:numPr>
          <w:ilvl w:val="0"/>
          <w:numId w:val="4"/>
        </w:numPr>
        <w:spacing w:after="0"/>
        <w:rPr>
          <w:rFonts w:cstheme="minorHAnsi"/>
        </w:rPr>
      </w:pPr>
      <w:r>
        <w:rPr>
          <w:rFonts w:cstheme="minorHAnsi"/>
        </w:rPr>
        <w:t>C</w:t>
      </w:r>
      <w:r w:rsidR="00000C57">
        <w:rPr>
          <w:rFonts w:cstheme="minorHAnsi"/>
        </w:rPr>
        <w:t>lick the browse button to</w:t>
      </w:r>
      <w:r>
        <w:rPr>
          <w:rFonts w:cstheme="minorHAnsi"/>
        </w:rPr>
        <w:t xml:space="preserve"> input the completed annotation file</w:t>
      </w:r>
      <w:r w:rsidR="00000C57">
        <w:rPr>
          <w:rFonts w:cstheme="minorHAnsi"/>
        </w:rPr>
        <w:t xml:space="preserve"> you finished creating</w:t>
      </w:r>
    </w:p>
    <w:p w14:paraId="00CF35DF" w14:textId="1E08DAF9" w:rsidR="00DC3139" w:rsidRDefault="00DC3139" w:rsidP="00DC3139">
      <w:pPr>
        <w:pStyle w:val="ListParagraph"/>
        <w:numPr>
          <w:ilvl w:val="0"/>
          <w:numId w:val="4"/>
        </w:numPr>
        <w:spacing w:after="0"/>
        <w:rPr>
          <w:rFonts w:cstheme="minorHAnsi"/>
        </w:rPr>
      </w:pPr>
      <w:r>
        <w:rPr>
          <w:rFonts w:cstheme="minorHAnsi"/>
        </w:rPr>
        <w:t>Once that has</w:t>
      </w:r>
      <w:r w:rsidR="00C102C1">
        <w:rPr>
          <w:rFonts w:cstheme="minorHAnsi"/>
        </w:rPr>
        <w:t xml:space="preserve"> completed</w:t>
      </w:r>
      <w:r w:rsidR="00E308FE">
        <w:rPr>
          <w:rFonts w:cstheme="minorHAnsi"/>
        </w:rPr>
        <w:t>, the download button will open</w:t>
      </w:r>
      <w:r w:rsidR="002B0EAD">
        <w:rPr>
          <w:rFonts w:cstheme="minorHAnsi"/>
        </w:rPr>
        <w:t xml:space="preserve"> and at this point you should </w:t>
      </w:r>
      <w:r w:rsidRPr="00DC3139">
        <w:rPr>
          <w:rFonts w:cstheme="minorHAnsi"/>
          <w:b/>
          <w:bCs/>
        </w:rPr>
        <w:t xml:space="preserve">download </w:t>
      </w:r>
      <w:r w:rsidR="002B0EAD">
        <w:rPr>
          <w:rFonts w:cstheme="minorHAnsi"/>
          <w:b/>
          <w:bCs/>
        </w:rPr>
        <w:t xml:space="preserve">the </w:t>
      </w:r>
      <w:r w:rsidRPr="00DC3139">
        <w:rPr>
          <w:rFonts w:cstheme="minorHAnsi"/>
          <w:b/>
          <w:bCs/>
        </w:rPr>
        <w:t>Checkpoint</w:t>
      </w:r>
      <w:r>
        <w:rPr>
          <w:rFonts w:cstheme="minorHAnsi"/>
        </w:rPr>
        <w:t xml:space="preserve"> somewhere you have easy access to</w:t>
      </w:r>
    </w:p>
    <w:p w14:paraId="7C17F611" w14:textId="39D20D02" w:rsidR="007072F9" w:rsidRDefault="00DC3139" w:rsidP="002B0EAD">
      <w:pPr>
        <w:pStyle w:val="ListParagraph"/>
        <w:numPr>
          <w:ilvl w:val="1"/>
          <w:numId w:val="4"/>
        </w:numPr>
        <w:spacing w:after="0"/>
        <w:rPr>
          <w:rFonts w:cstheme="minorHAnsi"/>
        </w:rPr>
      </w:pPr>
      <w:r>
        <w:rPr>
          <w:rFonts w:cstheme="minorHAnsi"/>
        </w:rPr>
        <w:t>This will be for if you would like to come back to the app again later or if the app manages to fail at any later step</w:t>
      </w:r>
    </w:p>
    <w:p w14:paraId="62AD0C68" w14:textId="3E6E4713" w:rsidR="002B0EAD" w:rsidRDefault="00000C57" w:rsidP="00DC3139">
      <w:pPr>
        <w:pStyle w:val="ListParagraph"/>
        <w:numPr>
          <w:ilvl w:val="0"/>
          <w:numId w:val="4"/>
        </w:numPr>
        <w:spacing w:after="0"/>
        <w:rPr>
          <w:rFonts w:cstheme="minorHAnsi"/>
        </w:rPr>
      </w:pPr>
      <w:r w:rsidRPr="00DC3139">
        <w:rPr>
          <w:rFonts w:cstheme="minorHAnsi"/>
        </w:rPr>
        <w:t xml:space="preserve">Once that is </w:t>
      </w:r>
      <w:r w:rsidR="00C102C1" w:rsidRPr="00DC3139">
        <w:rPr>
          <w:rFonts w:cstheme="minorHAnsi"/>
        </w:rPr>
        <w:t>complete,</w:t>
      </w:r>
      <w:r w:rsidR="002B0EAD">
        <w:rPr>
          <w:rFonts w:cstheme="minorHAnsi"/>
        </w:rPr>
        <w:t xml:space="preserve"> please move to the “Variable Selection” tab</w:t>
      </w:r>
    </w:p>
    <w:p w14:paraId="7D2EC94C" w14:textId="56909343" w:rsidR="002B0EAD" w:rsidRDefault="002B0EAD" w:rsidP="002B0EAD">
      <w:pPr>
        <w:pStyle w:val="ListParagraph"/>
        <w:numPr>
          <w:ilvl w:val="1"/>
          <w:numId w:val="4"/>
        </w:numPr>
        <w:spacing w:after="0"/>
        <w:rPr>
          <w:rFonts w:cstheme="minorHAnsi"/>
        </w:rPr>
      </w:pPr>
      <w:r>
        <w:rPr>
          <w:rFonts w:cstheme="minorHAnsi"/>
        </w:rPr>
        <w:t>If you have not just finished making the checkpoint or putting in a checkpoint, this tab will be empty</w:t>
      </w:r>
    </w:p>
    <w:p w14:paraId="3D2F4861" w14:textId="67FAB4C1" w:rsidR="002B0EAD" w:rsidRDefault="002B0EAD" w:rsidP="00DC3139">
      <w:pPr>
        <w:pStyle w:val="ListParagraph"/>
        <w:numPr>
          <w:ilvl w:val="0"/>
          <w:numId w:val="4"/>
        </w:numPr>
        <w:spacing w:after="0"/>
        <w:rPr>
          <w:rFonts w:cstheme="minorHAnsi"/>
        </w:rPr>
      </w:pPr>
      <w:r>
        <w:rPr>
          <w:rFonts w:cstheme="minorHAnsi"/>
        </w:rPr>
        <w:t>This is the variable selection phase where default variables are common things you may want to see. Below I will have a brief description of your options</w:t>
      </w:r>
    </w:p>
    <w:p w14:paraId="0A162D22" w14:textId="6B27EDD7" w:rsidR="00000C57" w:rsidRPr="00DC3139" w:rsidRDefault="002B0EAD" w:rsidP="00DC3139">
      <w:pPr>
        <w:pStyle w:val="ListParagraph"/>
        <w:numPr>
          <w:ilvl w:val="0"/>
          <w:numId w:val="4"/>
        </w:numPr>
        <w:spacing w:after="0"/>
        <w:rPr>
          <w:rFonts w:cstheme="minorHAnsi"/>
        </w:rPr>
      </w:pPr>
      <w:r>
        <w:rPr>
          <w:rFonts w:cstheme="minorHAnsi"/>
        </w:rPr>
        <w:t>Annotation(s) of Interest (</w:t>
      </w:r>
      <w:proofErr w:type="spellStart"/>
      <w:r>
        <w:rPr>
          <w:rFonts w:cstheme="minorHAnsi"/>
        </w:rPr>
        <w:t>AoI</w:t>
      </w:r>
      <w:proofErr w:type="spellEnd"/>
      <w:r>
        <w:rPr>
          <w:rFonts w:cstheme="minorHAnsi"/>
        </w:rPr>
        <w:t>)</w:t>
      </w:r>
      <w:r w:rsidR="00000C57" w:rsidRPr="00DC3139">
        <w:rPr>
          <w:rFonts w:cstheme="minorHAnsi"/>
        </w:rPr>
        <w:t>:</w:t>
      </w:r>
    </w:p>
    <w:p w14:paraId="2B7DD5E7" w14:textId="75DC36EE" w:rsidR="00094064" w:rsidRPr="002B0EAD" w:rsidRDefault="00000C57" w:rsidP="002B0EAD">
      <w:pPr>
        <w:pStyle w:val="ListParagraph"/>
        <w:numPr>
          <w:ilvl w:val="1"/>
          <w:numId w:val="4"/>
        </w:numPr>
        <w:spacing w:after="0"/>
        <w:rPr>
          <w:rFonts w:cstheme="minorHAnsi"/>
        </w:rPr>
      </w:pPr>
      <w:r>
        <w:rPr>
          <w:rFonts w:cstheme="minorHAnsi"/>
        </w:rPr>
        <w:t>Th</w:t>
      </w:r>
      <w:r w:rsidR="001C051C">
        <w:rPr>
          <w:rFonts w:cstheme="minorHAnsi"/>
        </w:rPr>
        <w:t>ese</w:t>
      </w:r>
      <w:r>
        <w:rPr>
          <w:rFonts w:cstheme="minorHAnsi"/>
        </w:rPr>
        <w:t xml:space="preserve"> variables will </w:t>
      </w:r>
      <w:r w:rsidR="001C051C">
        <w:rPr>
          <w:rFonts w:cstheme="minorHAnsi"/>
        </w:rPr>
        <w:t xml:space="preserve">make up the </w:t>
      </w:r>
      <w:r w:rsidR="001C051C" w:rsidRPr="007A5389">
        <w:rPr>
          <w:rFonts w:cstheme="minorHAnsi"/>
          <w:b/>
          <w:bCs/>
        </w:rPr>
        <w:t>rows</w:t>
      </w:r>
      <w:r w:rsidR="001C051C">
        <w:rPr>
          <w:rFonts w:cstheme="minorHAnsi"/>
        </w:rPr>
        <w:t xml:space="preserve"> of the heatmap</w:t>
      </w:r>
      <w:r w:rsidR="007A5389">
        <w:rPr>
          <w:rFonts w:cstheme="minorHAnsi"/>
        </w:rPr>
        <w:t xml:space="preserve"> with the labels for them showing on the </w:t>
      </w:r>
      <w:r w:rsidR="007A5389" w:rsidRPr="007A5389">
        <w:rPr>
          <w:rFonts w:cstheme="minorHAnsi"/>
          <w:b/>
          <w:bCs/>
        </w:rPr>
        <w:t>left side</w:t>
      </w:r>
      <w:r w:rsidR="007A5389">
        <w:rPr>
          <w:rFonts w:cstheme="minorHAnsi"/>
        </w:rPr>
        <w:t xml:space="preserve"> of the heatmap</w:t>
      </w:r>
      <w:r w:rsidR="00094064" w:rsidRPr="003A1557">
        <w:rPr>
          <w:rFonts w:cstheme="minorHAnsi"/>
          <w:b/>
          <w:bCs/>
        </w:rPr>
        <w:t xml:space="preserve"> </w:t>
      </w:r>
    </w:p>
    <w:p w14:paraId="1BF9FD56" w14:textId="72A99425" w:rsidR="002B0EAD" w:rsidRPr="007050C0" w:rsidRDefault="002B0EAD" w:rsidP="002B0EAD">
      <w:pPr>
        <w:pStyle w:val="ListParagraph"/>
        <w:numPr>
          <w:ilvl w:val="1"/>
          <w:numId w:val="4"/>
        </w:numPr>
        <w:spacing w:after="0"/>
        <w:rPr>
          <w:rFonts w:cstheme="minorHAnsi"/>
        </w:rPr>
      </w:pPr>
      <w:r>
        <w:rPr>
          <w:rFonts w:cstheme="minorHAnsi"/>
        </w:rPr>
        <w:t xml:space="preserve">They are your annotations from earlier, </w:t>
      </w:r>
      <w:r w:rsidR="00C102C1">
        <w:rPr>
          <w:rFonts w:cstheme="minorHAnsi"/>
        </w:rPr>
        <w:t>so you</w:t>
      </w:r>
      <w:r>
        <w:rPr>
          <w:rFonts w:cstheme="minorHAnsi"/>
        </w:rPr>
        <w:t xml:space="preserve"> need at least one thing to select from there</w:t>
      </w:r>
    </w:p>
    <w:p w14:paraId="14E91170" w14:textId="77777777" w:rsidR="002B0EAD" w:rsidRDefault="002B0EAD" w:rsidP="002B0EAD">
      <w:pPr>
        <w:pStyle w:val="ListParagraph"/>
        <w:numPr>
          <w:ilvl w:val="0"/>
          <w:numId w:val="4"/>
        </w:numPr>
        <w:spacing w:after="0"/>
        <w:rPr>
          <w:rFonts w:cstheme="minorHAnsi"/>
        </w:rPr>
      </w:pPr>
      <w:r>
        <w:rPr>
          <w:rFonts w:cstheme="minorHAnsi"/>
        </w:rPr>
        <w:t>Region Level:</w:t>
      </w:r>
    </w:p>
    <w:p w14:paraId="11749949" w14:textId="1E827228" w:rsidR="002B0EAD" w:rsidRDefault="00D16F5E" w:rsidP="002B0EAD">
      <w:pPr>
        <w:pStyle w:val="ListParagraph"/>
        <w:numPr>
          <w:ilvl w:val="1"/>
          <w:numId w:val="4"/>
        </w:numPr>
        <w:spacing w:after="0"/>
        <w:rPr>
          <w:rFonts w:cstheme="minorHAnsi"/>
        </w:rPr>
      </w:pPr>
      <w:r>
        <w:rPr>
          <w:rFonts w:cstheme="minorHAnsi"/>
        </w:rPr>
        <w:t>These variables will be</w:t>
      </w:r>
      <w:r w:rsidR="007050C0">
        <w:rPr>
          <w:rFonts w:cstheme="minorHAnsi"/>
        </w:rPr>
        <w:t xml:space="preserve"> the heatmaps </w:t>
      </w:r>
      <w:r w:rsidR="007050C0" w:rsidRPr="006D4BB1">
        <w:rPr>
          <w:rFonts w:cstheme="minorHAnsi"/>
          <w:b/>
          <w:bCs/>
        </w:rPr>
        <w:t>columns</w:t>
      </w:r>
      <w:r w:rsidR="00250D9C">
        <w:rPr>
          <w:rFonts w:cstheme="minorHAnsi"/>
        </w:rPr>
        <w:t xml:space="preserve"> and will be labeled on the </w:t>
      </w:r>
      <w:r w:rsidR="00250D9C" w:rsidRPr="006D4BB1">
        <w:rPr>
          <w:rFonts w:cstheme="minorHAnsi"/>
          <w:b/>
          <w:bCs/>
        </w:rPr>
        <w:t>bottom</w:t>
      </w:r>
    </w:p>
    <w:p w14:paraId="0A576DB1" w14:textId="40AABBD0" w:rsidR="002B0EAD" w:rsidRDefault="002B0EAD" w:rsidP="002B0EAD">
      <w:pPr>
        <w:pStyle w:val="ListParagraph"/>
        <w:numPr>
          <w:ilvl w:val="1"/>
          <w:numId w:val="4"/>
        </w:numPr>
        <w:spacing w:after="0"/>
        <w:rPr>
          <w:rFonts w:cstheme="minorHAnsi"/>
        </w:rPr>
      </w:pPr>
      <w:r>
        <w:rPr>
          <w:rFonts w:cstheme="minorHAnsi"/>
        </w:rPr>
        <w:t xml:space="preserve">By </w:t>
      </w:r>
      <w:r w:rsidR="00C102C1">
        <w:rPr>
          <w:rFonts w:cstheme="minorHAnsi"/>
        </w:rPr>
        <w:t>default,</w:t>
      </w:r>
      <w:r>
        <w:rPr>
          <w:rFonts w:cstheme="minorHAnsi"/>
        </w:rPr>
        <w:t xml:space="preserve"> if you have multiple hemispheres, it will be shown here combined with whatever level you wish to look at</w:t>
      </w:r>
    </w:p>
    <w:p w14:paraId="3F1629A7" w14:textId="14AAE25A" w:rsidR="002464E2" w:rsidRDefault="003A1557" w:rsidP="002B0EAD">
      <w:pPr>
        <w:pStyle w:val="ListParagraph"/>
        <w:numPr>
          <w:ilvl w:val="1"/>
          <w:numId w:val="4"/>
        </w:numPr>
        <w:spacing w:after="0"/>
        <w:rPr>
          <w:rFonts w:cstheme="minorHAnsi"/>
        </w:rPr>
      </w:pPr>
      <w:r>
        <w:rPr>
          <w:rFonts w:cstheme="minorHAnsi"/>
        </w:rPr>
        <w:t>‘S</w:t>
      </w:r>
      <w:r w:rsidR="00D16F5E">
        <w:rPr>
          <w:rFonts w:cstheme="minorHAnsi"/>
        </w:rPr>
        <w:t>pecial</w:t>
      </w:r>
      <w:r>
        <w:rPr>
          <w:rFonts w:cstheme="minorHAnsi"/>
        </w:rPr>
        <w:t>s’</w:t>
      </w:r>
      <w:r w:rsidR="00D16F5E">
        <w:rPr>
          <w:rFonts w:cstheme="minorHAnsi"/>
        </w:rPr>
        <w:t xml:space="preserve"> is a special variable containing the following</w:t>
      </w:r>
      <w:r w:rsidR="00E36115">
        <w:rPr>
          <w:rFonts w:cstheme="minorHAnsi"/>
        </w:rPr>
        <w:t xml:space="preserve"> ABA</w:t>
      </w:r>
      <w:r w:rsidR="00D16F5E">
        <w:rPr>
          <w:rFonts w:cstheme="minorHAnsi"/>
        </w:rPr>
        <w:t xml:space="preserve"> regions: </w:t>
      </w:r>
      <w:proofErr w:type="spellStart"/>
      <w:r w:rsidR="00D16F5E" w:rsidRPr="00D16F5E">
        <w:rPr>
          <w:rFonts w:cstheme="minorHAnsi"/>
        </w:rPr>
        <w:t>CTXsp</w:t>
      </w:r>
      <w:proofErr w:type="spellEnd"/>
      <w:r w:rsidR="00D16F5E" w:rsidRPr="00D16F5E">
        <w:rPr>
          <w:rFonts w:cstheme="minorHAnsi"/>
        </w:rPr>
        <w:t>,</w:t>
      </w:r>
      <w:r w:rsidR="00D16F5E">
        <w:rPr>
          <w:rFonts w:cstheme="minorHAnsi"/>
        </w:rPr>
        <w:t xml:space="preserve"> </w:t>
      </w:r>
      <w:r w:rsidR="00D16F5E" w:rsidRPr="00D16F5E">
        <w:rPr>
          <w:rFonts w:cstheme="minorHAnsi"/>
        </w:rPr>
        <w:t>fiber</w:t>
      </w:r>
      <w:r w:rsidR="00D16F5E">
        <w:rPr>
          <w:rFonts w:cstheme="minorHAnsi"/>
        </w:rPr>
        <w:t xml:space="preserve"> </w:t>
      </w:r>
      <w:r w:rsidR="00D16F5E" w:rsidRPr="00D16F5E">
        <w:rPr>
          <w:rFonts w:cstheme="minorHAnsi"/>
        </w:rPr>
        <w:t>tracts</w:t>
      </w:r>
      <w:r>
        <w:rPr>
          <w:rFonts w:cstheme="minorHAnsi"/>
        </w:rPr>
        <w:t>,</w:t>
      </w:r>
      <w:r w:rsidR="00D16F5E">
        <w:rPr>
          <w:rFonts w:cstheme="minorHAnsi"/>
        </w:rPr>
        <w:t xml:space="preserve"> </w:t>
      </w:r>
      <w:r w:rsidR="00D16F5E" w:rsidRPr="00D16F5E">
        <w:rPr>
          <w:rFonts w:cstheme="minorHAnsi"/>
        </w:rPr>
        <w:t>HPF,</w:t>
      </w:r>
      <w:r>
        <w:rPr>
          <w:rFonts w:cstheme="minorHAnsi"/>
        </w:rPr>
        <w:t xml:space="preserve"> </w:t>
      </w:r>
      <w:r w:rsidR="00D16F5E" w:rsidRPr="00D16F5E">
        <w:rPr>
          <w:rFonts w:cstheme="minorHAnsi"/>
        </w:rPr>
        <w:t>HY,</w:t>
      </w:r>
      <w:r>
        <w:rPr>
          <w:rFonts w:cstheme="minorHAnsi"/>
        </w:rPr>
        <w:t xml:space="preserve"> </w:t>
      </w:r>
      <w:proofErr w:type="spellStart"/>
      <w:r w:rsidR="00D16F5E" w:rsidRPr="00D16F5E">
        <w:rPr>
          <w:rFonts w:cstheme="minorHAnsi"/>
        </w:rPr>
        <w:t>Isocortex</w:t>
      </w:r>
      <w:proofErr w:type="spellEnd"/>
      <w:r w:rsidR="00D16F5E" w:rsidRPr="00D16F5E">
        <w:rPr>
          <w:rFonts w:cstheme="minorHAnsi"/>
        </w:rPr>
        <w:t>,</w:t>
      </w:r>
      <w:r>
        <w:rPr>
          <w:rFonts w:cstheme="minorHAnsi"/>
        </w:rPr>
        <w:t xml:space="preserve"> </w:t>
      </w:r>
      <w:r w:rsidR="00D16F5E" w:rsidRPr="00D16F5E">
        <w:rPr>
          <w:rFonts w:cstheme="minorHAnsi"/>
        </w:rPr>
        <w:t>OLF,</w:t>
      </w:r>
      <w:r>
        <w:rPr>
          <w:rFonts w:cstheme="minorHAnsi"/>
        </w:rPr>
        <w:t xml:space="preserve"> </w:t>
      </w:r>
      <w:r w:rsidR="00D16F5E" w:rsidRPr="00D16F5E">
        <w:rPr>
          <w:rFonts w:cstheme="minorHAnsi"/>
        </w:rPr>
        <w:t>PAL,</w:t>
      </w:r>
      <w:r>
        <w:rPr>
          <w:rFonts w:cstheme="minorHAnsi"/>
        </w:rPr>
        <w:t xml:space="preserve"> </w:t>
      </w:r>
      <w:r w:rsidR="00D16F5E" w:rsidRPr="00D16F5E">
        <w:rPr>
          <w:rFonts w:cstheme="minorHAnsi"/>
        </w:rPr>
        <w:t>STR,</w:t>
      </w:r>
      <w:r>
        <w:rPr>
          <w:rFonts w:cstheme="minorHAnsi"/>
        </w:rPr>
        <w:t xml:space="preserve"> </w:t>
      </w:r>
      <w:r w:rsidR="00D16F5E" w:rsidRPr="00D16F5E">
        <w:rPr>
          <w:rFonts w:cstheme="minorHAnsi"/>
        </w:rPr>
        <w:t>TH</w:t>
      </w:r>
      <w:r>
        <w:rPr>
          <w:rFonts w:cstheme="minorHAnsi"/>
        </w:rPr>
        <w:t xml:space="preserve">, </w:t>
      </w:r>
      <w:r w:rsidR="00D16F5E" w:rsidRPr="00D16F5E">
        <w:rPr>
          <w:rFonts w:cstheme="minorHAnsi"/>
        </w:rPr>
        <w:t>MB,</w:t>
      </w:r>
      <w:r>
        <w:rPr>
          <w:rFonts w:cstheme="minorHAnsi"/>
        </w:rPr>
        <w:t xml:space="preserve"> </w:t>
      </w:r>
      <w:r w:rsidR="00D16F5E" w:rsidRPr="00D16F5E">
        <w:rPr>
          <w:rFonts w:cstheme="minorHAnsi"/>
        </w:rPr>
        <w:t>P,</w:t>
      </w:r>
      <w:r>
        <w:rPr>
          <w:rFonts w:cstheme="minorHAnsi"/>
        </w:rPr>
        <w:t xml:space="preserve"> </w:t>
      </w:r>
      <w:r w:rsidR="00D16F5E" w:rsidRPr="00D16F5E">
        <w:rPr>
          <w:rFonts w:cstheme="minorHAnsi"/>
        </w:rPr>
        <w:t>MY,</w:t>
      </w:r>
      <w:r>
        <w:rPr>
          <w:rFonts w:cstheme="minorHAnsi"/>
        </w:rPr>
        <w:t xml:space="preserve"> and </w:t>
      </w:r>
      <w:r w:rsidR="00D16F5E" w:rsidRPr="00D16F5E">
        <w:rPr>
          <w:rFonts w:cstheme="minorHAnsi"/>
        </w:rPr>
        <w:t>CB</w:t>
      </w:r>
    </w:p>
    <w:p w14:paraId="270B02EA" w14:textId="6404624B" w:rsidR="002464E2" w:rsidRDefault="002B0EAD" w:rsidP="002464E2">
      <w:pPr>
        <w:pStyle w:val="ListParagraph"/>
        <w:numPr>
          <w:ilvl w:val="0"/>
          <w:numId w:val="4"/>
        </w:numPr>
        <w:spacing w:after="0"/>
        <w:rPr>
          <w:rFonts w:cstheme="minorHAnsi"/>
        </w:rPr>
      </w:pPr>
      <w:r w:rsidRPr="002B0EAD">
        <w:rPr>
          <w:rFonts w:cstheme="minorHAnsi"/>
        </w:rPr>
        <w:t>Select Legend Variables (based on selected region level)</w:t>
      </w:r>
    </w:p>
    <w:p w14:paraId="2AF6DE0E" w14:textId="317FB47B" w:rsidR="002464E2" w:rsidRDefault="002464E2" w:rsidP="002464E2">
      <w:pPr>
        <w:pStyle w:val="ListParagraph"/>
        <w:numPr>
          <w:ilvl w:val="1"/>
          <w:numId w:val="4"/>
        </w:numPr>
        <w:spacing w:after="0"/>
        <w:rPr>
          <w:rFonts w:cstheme="minorHAnsi"/>
        </w:rPr>
      </w:pPr>
      <w:r>
        <w:rPr>
          <w:rFonts w:cstheme="minorHAnsi"/>
        </w:rPr>
        <w:t xml:space="preserve">These variables will be displayed in the form of a color key on the </w:t>
      </w:r>
      <w:r w:rsidRPr="002464E2">
        <w:rPr>
          <w:rFonts w:cstheme="minorHAnsi"/>
          <w:b/>
          <w:bCs/>
        </w:rPr>
        <w:t>outside</w:t>
      </w:r>
      <w:r>
        <w:rPr>
          <w:rFonts w:cstheme="minorHAnsi"/>
        </w:rPr>
        <w:t xml:space="preserve"> </w:t>
      </w:r>
      <w:r w:rsidRPr="002464E2">
        <w:rPr>
          <w:rFonts w:cstheme="minorHAnsi"/>
          <w:b/>
          <w:bCs/>
        </w:rPr>
        <w:t>top</w:t>
      </w:r>
      <w:r>
        <w:rPr>
          <w:rFonts w:cstheme="minorHAnsi"/>
        </w:rPr>
        <w:t xml:space="preserve"> of the heatmap</w:t>
      </w:r>
    </w:p>
    <w:p w14:paraId="6137DB26" w14:textId="36DF1FE4" w:rsidR="002B0EAD" w:rsidRDefault="002B0EAD" w:rsidP="002464E2">
      <w:pPr>
        <w:pStyle w:val="ListParagraph"/>
        <w:numPr>
          <w:ilvl w:val="1"/>
          <w:numId w:val="4"/>
        </w:numPr>
        <w:spacing w:after="0"/>
        <w:rPr>
          <w:rFonts w:cstheme="minorHAnsi"/>
        </w:rPr>
      </w:pPr>
      <w:r>
        <w:rPr>
          <w:rFonts w:cstheme="minorHAnsi"/>
        </w:rPr>
        <w:t>It will only allow the selected region level or higher here</w:t>
      </w:r>
    </w:p>
    <w:p w14:paraId="7CA32991" w14:textId="082CBC74" w:rsidR="00D12CAE" w:rsidRDefault="008C1517" w:rsidP="002464E2">
      <w:pPr>
        <w:pStyle w:val="ListParagraph"/>
        <w:numPr>
          <w:ilvl w:val="1"/>
          <w:numId w:val="4"/>
        </w:numPr>
        <w:spacing w:after="0"/>
        <w:rPr>
          <w:rFonts w:cstheme="minorHAnsi"/>
        </w:rPr>
      </w:pPr>
      <w:r>
        <w:rPr>
          <w:rFonts w:cstheme="minorHAnsi"/>
        </w:rPr>
        <w:t>Please note that the more elements in a variable the les</w:t>
      </w:r>
      <w:r w:rsidR="007E5A5E">
        <w:rPr>
          <w:rFonts w:cstheme="minorHAnsi"/>
        </w:rPr>
        <w:t>s</w:t>
      </w:r>
      <w:r>
        <w:rPr>
          <w:rFonts w:cstheme="minorHAnsi"/>
        </w:rPr>
        <w:t xml:space="preserve"> distinguishable the color key is going to be (i.e. don’t use ‘daughter’</w:t>
      </w:r>
      <w:r w:rsidR="007E5A5E">
        <w:rPr>
          <w:rFonts w:cstheme="minorHAnsi"/>
        </w:rPr>
        <w:t xml:space="preserve"> and use ‘parent’ instead</w:t>
      </w:r>
      <w:r>
        <w:rPr>
          <w:rFonts w:cstheme="minorHAnsi"/>
        </w:rPr>
        <w:t>)</w:t>
      </w:r>
    </w:p>
    <w:p w14:paraId="2BBC5B1E" w14:textId="5D360679" w:rsidR="008C1517" w:rsidRDefault="008C1517" w:rsidP="002464E2">
      <w:pPr>
        <w:pStyle w:val="ListParagraph"/>
        <w:numPr>
          <w:ilvl w:val="1"/>
          <w:numId w:val="4"/>
        </w:numPr>
        <w:spacing w:after="0"/>
        <w:rPr>
          <w:rFonts w:cstheme="minorHAnsi"/>
        </w:rPr>
      </w:pPr>
      <w:r>
        <w:rPr>
          <w:rFonts w:cstheme="minorHAnsi"/>
        </w:rPr>
        <w:t>This is a good place to use ‘specials’</w:t>
      </w:r>
    </w:p>
    <w:p w14:paraId="65333078" w14:textId="6293B101" w:rsidR="00D12CAE" w:rsidRDefault="00D12CAE" w:rsidP="008C1517">
      <w:pPr>
        <w:pStyle w:val="ListParagraph"/>
        <w:numPr>
          <w:ilvl w:val="0"/>
          <w:numId w:val="4"/>
        </w:numPr>
        <w:spacing w:after="0"/>
        <w:rPr>
          <w:rFonts w:cstheme="minorHAnsi"/>
        </w:rPr>
      </w:pPr>
      <w:r>
        <w:rPr>
          <w:rFonts w:cstheme="minorHAnsi"/>
        </w:rPr>
        <w:t xml:space="preserve">Row Names and Column Names are both only going to be options from the selected </w:t>
      </w:r>
      <w:proofErr w:type="spellStart"/>
      <w:r>
        <w:rPr>
          <w:rFonts w:cstheme="minorHAnsi"/>
        </w:rPr>
        <w:t>AoIs</w:t>
      </w:r>
      <w:proofErr w:type="spellEnd"/>
      <w:r>
        <w:rPr>
          <w:rFonts w:cstheme="minorHAnsi"/>
        </w:rPr>
        <w:t xml:space="preserve"> and Region level</w:t>
      </w:r>
    </w:p>
    <w:p w14:paraId="60BA78A6" w14:textId="09512458" w:rsidR="00D12CAE" w:rsidRDefault="00D12CAE" w:rsidP="00D12CAE">
      <w:pPr>
        <w:pStyle w:val="ListParagraph"/>
        <w:numPr>
          <w:ilvl w:val="1"/>
          <w:numId w:val="4"/>
        </w:numPr>
        <w:spacing w:after="0"/>
        <w:rPr>
          <w:rFonts w:cstheme="minorHAnsi"/>
        </w:rPr>
      </w:pPr>
      <w:r>
        <w:rPr>
          <w:rFonts w:cstheme="minorHAnsi"/>
        </w:rPr>
        <w:t>These are the labels mentioned to show on the outside of the heatmap</w:t>
      </w:r>
    </w:p>
    <w:p w14:paraId="62971E85" w14:textId="275250CB" w:rsidR="00D12CAE" w:rsidRDefault="00D12CAE" w:rsidP="00D12CAE">
      <w:pPr>
        <w:pStyle w:val="ListParagraph"/>
        <w:numPr>
          <w:ilvl w:val="1"/>
          <w:numId w:val="4"/>
        </w:numPr>
        <w:spacing w:after="0"/>
        <w:rPr>
          <w:rFonts w:cstheme="minorHAnsi"/>
        </w:rPr>
      </w:pPr>
      <w:r>
        <w:rPr>
          <w:rFonts w:cstheme="minorHAnsi"/>
        </w:rPr>
        <w:lastRenderedPageBreak/>
        <w:t>If you have anything other than none selected (even if none is still there), it will use that instead</w:t>
      </w:r>
    </w:p>
    <w:p w14:paraId="3A8AF003" w14:textId="428866A0" w:rsidR="00D12CAE" w:rsidRDefault="00D12CAE" w:rsidP="00D12CAE">
      <w:pPr>
        <w:pStyle w:val="ListParagraph"/>
        <w:numPr>
          <w:ilvl w:val="1"/>
          <w:numId w:val="4"/>
        </w:numPr>
        <w:spacing w:after="0"/>
        <w:rPr>
          <w:rFonts w:cstheme="minorHAnsi"/>
        </w:rPr>
      </w:pPr>
      <w:r>
        <w:rPr>
          <w:rFonts w:cstheme="minorHAnsi"/>
        </w:rPr>
        <w:t>Multiple variables will be separated by an underscore</w:t>
      </w:r>
    </w:p>
    <w:p w14:paraId="79982EE8" w14:textId="3B8C3440" w:rsidR="00D12CAE" w:rsidRDefault="00D12CAE" w:rsidP="00D12CAE">
      <w:pPr>
        <w:pStyle w:val="ListParagraph"/>
        <w:numPr>
          <w:ilvl w:val="0"/>
          <w:numId w:val="4"/>
        </w:numPr>
        <w:spacing w:after="0"/>
        <w:rPr>
          <w:rFonts w:cstheme="minorHAnsi"/>
        </w:rPr>
      </w:pPr>
      <w:r>
        <w:rPr>
          <w:rFonts w:cstheme="minorHAnsi"/>
        </w:rPr>
        <w:t>Move on to the “Data and Transformation” sub-tab</w:t>
      </w:r>
    </w:p>
    <w:p w14:paraId="5861C5EA" w14:textId="6C313B15" w:rsidR="00D12CAE" w:rsidRDefault="00D12CAE" w:rsidP="00D12CAE">
      <w:pPr>
        <w:pStyle w:val="ListParagraph"/>
        <w:numPr>
          <w:ilvl w:val="0"/>
          <w:numId w:val="4"/>
        </w:numPr>
        <w:spacing w:after="0"/>
        <w:rPr>
          <w:rFonts w:cstheme="minorHAnsi"/>
        </w:rPr>
      </w:pPr>
      <w:r>
        <w:rPr>
          <w:rFonts w:cstheme="minorHAnsi"/>
        </w:rPr>
        <w:t>Select a column to get the data from</w:t>
      </w:r>
    </w:p>
    <w:p w14:paraId="22042C10" w14:textId="25E8F94F" w:rsidR="00D12CAE" w:rsidRDefault="00D12CAE" w:rsidP="00D12CAE">
      <w:pPr>
        <w:pStyle w:val="ListParagraph"/>
        <w:numPr>
          <w:ilvl w:val="1"/>
          <w:numId w:val="4"/>
        </w:numPr>
        <w:spacing w:after="0"/>
        <w:rPr>
          <w:rFonts w:cstheme="minorHAnsi"/>
        </w:rPr>
      </w:pPr>
      <w:r>
        <w:rPr>
          <w:rFonts w:cstheme="minorHAnsi"/>
        </w:rPr>
        <w:t>This column must have been shared across all initial upload files</w:t>
      </w:r>
    </w:p>
    <w:p w14:paraId="259735E7" w14:textId="1CE2EF3C" w:rsidR="00D64D55" w:rsidRDefault="00D12CAE" w:rsidP="00D12CAE">
      <w:pPr>
        <w:pStyle w:val="ListParagraph"/>
        <w:numPr>
          <w:ilvl w:val="1"/>
          <w:numId w:val="4"/>
        </w:numPr>
        <w:spacing w:after="0"/>
        <w:rPr>
          <w:rFonts w:cstheme="minorHAnsi"/>
        </w:rPr>
      </w:pPr>
      <w:r>
        <w:rPr>
          <w:rFonts w:cstheme="minorHAnsi"/>
        </w:rPr>
        <w:t>There may be option</w:t>
      </w:r>
      <w:r w:rsidR="004A7F81">
        <w:rPr>
          <w:rFonts w:cstheme="minorHAnsi"/>
        </w:rPr>
        <w:t>s</w:t>
      </w:r>
      <w:r>
        <w:rPr>
          <w:rFonts w:cstheme="minorHAnsi"/>
        </w:rPr>
        <w:t xml:space="preserve"> called </w:t>
      </w:r>
      <w:r w:rsidR="009B3F6A">
        <w:rPr>
          <w:rFonts w:cstheme="minorHAnsi"/>
        </w:rPr>
        <w:t>‘load’</w:t>
      </w:r>
      <w:r w:rsidR="004A7F81">
        <w:rPr>
          <w:rFonts w:cstheme="minorHAnsi"/>
        </w:rPr>
        <w:t xml:space="preserve"> or ‘InclusionsPerMM2’</w:t>
      </w:r>
      <w:r w:rsidR="00D64D55">
        <w:rPr>
          <w:rFonts w:cstheme="minorHAnsi"/>
        </w:rPr>
        <w:t xml:space="preserve"> which </w:t>
      </w:r>
      <w:r>
        <w:rPr>
          <w:rFonts w:cstheme="minorHAnsi"/>
        </w:rPr>
        <w:t>a</w:t>
      </w:r>
      <w:r w:rsidR="004A7F81">
        <w:rPr>
          <w:rFonts w:cstheme="minorHAnsi"/>
        </w:rPr>
        <w:t>re</w:t>
      </w:r>
      <w:r w:rsidR="00D64D55">
        <w:rPr>
          <w:rFonts w:cstheme="minorHAnsi"/>
        </w:rPr>
        <w:t xml:space="preserve"> calculation</w:t>
      </w:r>
      <w:r w:rsidR="004A7F81">
        <w:rPr>
          <w:rFonts w:cstheme="minorHAnsi"/>
        </w:rPr>
        <w:t>s</w:t>
      </w:r>
      <w:r w:rsidR="00D64D55">
        <w:rPr>
          <w:rFonts w:cstheme="minorHAnsi"/>
        </w:rPr>
        <w:t xml:space="preserve"> run in the app</w:t>
      </w:r>
      <w:r>
        <w:rPr>
          <w:rFonts w:cstheme="minorHAnsi"/>
        </w:rPr>
        <w:t xml:space="preserve"> only if you have data from </w:t>
      </w:r>
      <w:proofErr w:type="spellStart"/>
      <w:r>
        <w:rPr>
          <w:rFonts w:cstheme="minorHAnsi"/>
        </w:rPr>
        <w:t>nutil</w:t>
      </w:r>
      <w:proofErr w:type="spellEnd"/>
      <w:r w:rsidR="00D64D55">
        <w:rPr>
          <w:rFonts w:cstheme="minorHAnsi"/>
        </w:rPr>
        <w:t>. Scroll to the bottom of this document for</w:t>
      </w:r>
      <w:r w:rsidR="009B3F6A">
        <w:rPr>
          <w:rFonts w:cstheme="minorHAnsi"/>
        </w:rPr>
        <w:t xml:space="preserve"> an</w:t>
      </w:r>
      <w:r w:rsidR="00D64D55">
        <w:rPr>
          <w:rFonts w:cstheme="minorHAnsi"/>
        </w:rPr>
        <w:t xml:space="preserve"> </w:t>
      </w:r>
      <w:r w:rsidR="00C102C1">
        <w:rPr>
          <w:rFonts w:cstheme="minorHAnsi"/>
        </w:rPr>
        <w:t>in-depth</w:t>
      </w:r>
      <w:r w:rsidR="00D64D55">
        <w:rPr>
          <w:rFonts w:cstheme="minorHAnsi"/>
        </w:rPr>
        <w:t xml:space="preserve"> </w:t>
      </w:r>
      <w:r w:rsidR="009B3F6A">
        <w:rPr>
          <w:rFonts w:cstheme="minorHAnsi"/>
        </w:rPr>
        <w:t xml:space="preserve">explanation on how to use </w:t>
      </w:r>
      <w:r w:rsidR="004A7F81">
        <w:rPr>
          <w:rFonts w:cstheme="minorHAnsi"/>
        </w:rPr>
        <w:t>them</w:t>
      </w:r>
    </w:p>
    <w:p w14:paraId="54F091D4" w14:textId="551C390E" w:rsidR="00D12CAE" w:rsidRDefault="00D12CAE" w:rsidP="00D12CAE">
      <w:pPr>
        <w:pStyle w:val="ListParagraph"/>
        <w:numPr>
          <w:ilvl w:val="0"/>
          <w:numId w:val="4"/>
        </w:numPr>
        <w:spacing w:after="0"/>
        <w:rPr>
          <w:rFonts w:cstheme="minorHAnsi"/>
        </w:rPr>
      </w:pPr>
      <w:r>
        <w:rPr>
          <w:rFonts w:cstheme="minorHAnsi"/>
        </w:rPr>
        <w:t>Move the following sliders as you see fit</w:t>
      </w:r>
    </w:p>
    <w:p w14:paraId="58D6349D" w14:textId="22F17D83" w:rsidR="00D12CAE" w:rsidRDefault="00D12CAE" w:rsidP="00D12CAE">
      <w:pPr>
        <w:pStyle w:val="ListParagraph"/>
        <w:numPr>
          <w:ilvl w:val="1"/>
          <w:numId w:val="4"/>
        </w:numPr>
        <w:spacing w:after="0"/>
        <w:rPr>
          <w:rFonts w:cstheme="minorHAnsi"/>
        </w:rPr>
      </w:pPr>
      <w:r>
        <w:rPr>
          <w:rFonts w:cstheme="minorHAnsi"/>
        </w:rPr>
        <w:t>Log is log 10</w:t>
      </w:r>
    </w:p>
    <w:p w14:paraId="418F61A7" w14:textId="26D4C68D" w:rsidR="00D12CAE" w:rsidRDefault="00D12CAE" w:rsidP="00D12CAE">
      <w:pPr>
        <w:pStyle w:val="ListParagraph"/>
        <w:numPr>
          <w:ilvl w:val="1"/>
          <w:numId w:val="4"/>
        </w:numPr>
        <w:spacing w:after="0"/>
        <w:rPr>
          <w:rFonts w:cstheme="minorHAnsi"/>
        </w:rPr>
      </w:pPr>
      <w:r>
        <w:rPr>
          <w:rFonts w:cstheme="minorHAnsi"/>
        </w:rPr>
        <w:t>Trim refers to removing any column/row with more than 50% of the data missing</w:t>
      </w:r>
    </w:p>
    <w:p w14:paraId="6CF16886" w14:textId="211FAF80" w:rsidR="00AD58EF" w:rsidRDefault="00AD58EF" w:rsidP="00BC6A9E">
      <w:pPr>
        <w:pStyle w:val="ListParagraph"/>
        <w:numPr>
          <w:ilvl w:val="0"/>
          <w:numId w:val="4"/>
        </w:numPr>
        <w:spacing w:after="0"/>
        <w:rPr>
          <w:rFonts w:cstheme="minorHAnsi"/>
        </w:rPr>
      </w:pPr>
      <w:r>
        <w:rPr>
          <w:rFonts w:cstheme="minorHAnsi"/>
        </w:rPr>
        <w:t xml:space="preserve">If you would like </w:t>
      </w:r>
      <w:r w:rsidRPr="00AD58EF">
        <w:rPr>
          <w:rFonts w:cstheme="minorHAnsi"/>
          <w:b/>
        </w:rPr>
        <w:t xml:space="preserve">to </w:t>
      </w:r>
      <w:r w:rsidR="00D12CAE">
        <w:rPr>
          <w:rFonts w:cstheme="minorHAnsi"/>
          <w:b/>
        </w:rPr>
        <w:t>ignore</w:t>
      </w:r>
      <w:r w:rsidRPr="00AD58EF">
        <w:rPr>
          <w:rFonts w:cstheme="minorHAnsi"/>
          <w:b/>
        </w:rPr>
        <w:t xml:space="preserve"> regions</w:t>
      </w:r>
      <w:r>
        <w:rPr>
          <w:rFonts w:cstheme="minorHAnsi"/>
        </w:rPr>
        <w:t xml:space="preserve"> from your heatmap, select any amount of them from the drop down</w:t>
      </w:r>
    </w:p>
    <w:p w14:paraId="28AAC7B5" w14:textId="7076861E" w:rsidR="00D12CAE" w:rsidRPr="00AD58EF" w:rsidRDefault="00D12CAE" w:rsidP="00D12CAE">
      <w:pPr>
        <w:pStyle w:val="ListParagraph"/>
        <w:numPr>
          <w:ilvl w:val="1"/>
          <w:numId w:val="4"/>
        </w:numPr>
        <w:spacing w:after="0"/>
        <w:rPr>
          <w:rFonts w:cstheme="minorHAnsi"/>
        </w:rPr>
      </w:pPr>
      <w:r>
        <w:rPr>
          <w:rFonts w:cstheme="minorHAnsi"/>
        </w:rPr>
        <w:t>This does not remove them from the data or anything, it will just not show them in any of the heatmaps</w:t>
      </w:r>
    </w:p>
    <w:p w14:paraId="4E54D205" w14:textId="5B2478A9" w:rsidR="00D12CAE" w:rsidRPr="00D12CAE" w:rsidRDefault="00D12CAE" w:rsidP="00BC6A9E">
      <w:pPr>
        <w:pStyle w:val="ListParagraph"/>
        <w:numPr>
          <w:ilvl w:val="0"/>
          <w:numId w:val="4"/>
        </w:numPr>
        <w:spacing w:after="0"/>
        <w:rPr>
          <w:rFonts w:cstheme="minorHAnsi"/>
        </w:rPr>
      </w:pPr>
      <w:r>
        <w:rPr>
          <w:rFonts w:cstheme="minorHAnsi"/>
        </w:rPr>
        <w:t>Move to the “Color Scheme” sub-tab</w:t>
      </w:r>
    </w:p>
    <w:p w14:paraId="2843B04E" w14:textId="4E19E5AF" w:rsidR="00D12CAE" w:rsidRDefault="00E34BF8" w:rsidP="00BC6A9E">
      <w:pPr>
        <w:pStyle w:val="ListParagraph"/>
        <w:numPr>
          <w:ilvl w:val="0"/>
          <w:numId w:val="4"/>
        </w:numPr>
        <w:spacing w:after="0"/>
        <w:rPr>
          <w:rFonts w:cstheme="minorHAnsi"/>
        </w:rPr>
      </w:pPr>
      <w:r>
        <w:rPr>
          <w:rFonts w:cstheme="minorHAnsi"/>
        </w:rPr>
        <w:t>The minimum and maximum of your data will appear as text after setting the variables on the next page, but you can adjust them now</w:t>
      </w:r>
      <w:r w:rsidR="00C102C1">
        <w:rPr>
          <w:rFonts w:cstheme="minorHAnsi"/>
        </w:rPr>
        <w:t xml:space="preserve"> if you would like</w:t>
      </w:r>
    </w:p>
    <w:p w14:paraId="1866B6F8" w14:textId="6BF9C4D8" w:rsidR="00E34BF8" w:rsidRDefault="00E34BF8" w:rsidP="00BC6A9E">
      <w:pPr>
        <w:pStyle w:val="ListParagraph"/>
        <w:numPr>
          <w:ilvl w:val="0"/>
          <w:numId w:val="4"/>
        </w:numPr>
        <w:spacing w:after="0"/>
        <w:rPr>
          <w:rFonts w:cstheme="minorHAnsi"/>
        </w:rPr>
      </w:pPr>
      <w:r>
        <w:rPr>
          <w:rFonts w:cstheme="minorHAnsi"/>
        </w:rPr>
        <w:t>Select the color palette you wish here as well</w:t>
      </w:r>
    </w:p>
    <w:p w14:paraId="1A42FD69" w14:textId="480CC919" w:rsidR="00E34BF8" w:rsidRDefault="00E34BF8" w:rsidP="00E34BF8">
      <w:pPr>
        <w:pStyle w:val="ListParagraph"/>
        <w:numPr>
          <w:ilvl w:val="1"/>
          <w:numId w:val="4"/>
        </w:numPr>
        <w:spacing w:after="0"/>
        <w:rPr>
          <w:rFonts w:cstheme="minorHAnsi"/>
        </w:rPr>
      </w:pPr>
      <w:r>
        <w:rPr>
          <w:rFonts w:cstheme="minorHAnsi"/>
        </w:rPr>
        <w:t>The options below will change based on the palette option you choose</w:t>
      </w:r>
    </w:p>
    <w:p w14:paraId="5DCC3436" w14:textId="6ADCA004" w:rsidR="00E34BF8" w:rsidRDefault="00E34BF8" w:rsidP="00BC6A9E">
      <w:pPr>
        <w:pStyle w:val="ListParagraph"/>
        <w:numPr>
          <w:ilvl w:val="0"/>
          <w:numId w:val="4"/>
        </w:numPr>
        <w:spacing w:after="0"/>
        <w:rPr>
          <w:rFonts w:cstheme="minorHAnsi"/>
        </w:rPr>
      </w:pPr>
      <w:r>
        <w:rPr>
          <w:rFonts w:cstheme="minorHAnsi"/>
        </w:rPr>
        <w:t>Move to the “Variable Set and Save” sub-tab</w:t>
      </w:r>
    </w:p>
    <w:p w14:paraId="17F34F95" w14:textId="60B2E5F2" w:rsidR="00E34BF8" w:rsidRDefault="00E34BF8" w:rsidP="00BC6A9E">
      <w:pPr>
        <w:pStyle w:val="ListParagraph"/>
        <w:numPr>
          <w:ilvl w:val="0"/>
          <w:numId w:val="4"/>
        </w:numPr>
        <w:spacing w:after="0"/>
        <w:rPr>
          <w:rFonts w:cstheme="minorHAnsi"/>
        </w:rPr>
      </w:pPr>
      <w:r>
        <w:rPr>
          <w:rFonts w:cstheme="minorHAnsi"/>
        </w:rPr>
        <w:t>Click the “Finalize the Variables” button</w:t>
      </w:r>
    </w:p>
    <w:p w14:paraId="23B8D28D" w14:textId="5C8D4E11" w:rsidR="00E34BF8" w:rsidRDefault="00E34BF8" w:rsidP="00BC6A9E">
      <w:pPr>
        <w:pStyle w:val="ListParagraph"/>
        <w:numPr>
          <w:ilvl w:val="0"/>
          <w:numId w:val="4"/>
        </w:numPr>
        <w:spacing w:after="0"/>
        <w:rPr>
          <w:rFonts w:cstheme="minorHAnsi"/>
        </w:rPr>
      </w:pPr>
      <w:r>
        <w:rPr>
          <w:rFonts w:cstheme="minorHAnsi"/>
        </w:rPr>
        <w:t>Once it is done loading, the downloads will open and I highly recommend you download both</w:t>
      </w:r>
    </w:p>
    <w:p w14:paraId="67FB7B01" w14:textId="288D8F5C" w:rsidR="00E34BF8" w:rsidRDefault="00E34BF8" w:rsidP="00E34BF8">
      <w:pPr>
        <w:pStyle w:val="ListParagraph"/>
        <w:numPr>
          <w:ilvl w:val="1"/>
          <w:numId w:val="4"/>
        </w:numPr>
        <w:spacing w:after="0"/>
        <w:rPr>
          <w:rFonts w:cstheme="minorHAnsi"/>
        </w:rPr>
      </w:pPr>
      <w:r>
        <w:rPr>
          <w:rFonts w:cstheme="minorHAnsi"/>
        </w:rPr>
        <w:t>The variable save can be uploaded alongside the checkpoint to allow you to skip right to the variable set page rather than going through all the options again (</w:t>
      </w:r>
      <w:r w:rsidR="00C102C1">
        <w:rPr>
          <w:rFonts w:cstheme="minorHAnsi"/>
        </w:rPr>
        <w:t>except for</w:t>
      </w:r>
      <w:r>
        <w:rPr>
          <w:rFonts w:cstheme="minorHAnsi"/>
        </w:rPr>
        <w:t xml:space="preserve"> the color scheme currently)</w:t>
      </w:r>
    </w:p>
    <w:p w14:paraId="56CD61F3" w14:textId="04EB7B89" w:rsidR="00E34BF8" w:rsidRDefault="00E34BF8" w:rsidP="00E34BF8">
      <w:pPr>
        <w:pStyle w:val="ListParagraph"/>
        <w:numPr>
          <w:ilvl w:val="0"/>
          <w:numId w:val="4"/>
        </w:numPr>
        <w:spacing w:after="0"/>
        <w:rPr>
          <w:rFonts w:cstheme="minorHAnsi"/>
        </w:rPr>
      </w:pPr>
      <w:r>
        <w:rPr>
          <w:rFonts w:cstheme="minorHAnsi"/>
        </w:rPr>
        <w:t>Upon finalizing the variables, the “Data Preview” tab will open. Navigate there</w:t>
      </w:r>
    </w:p>
    <w:p w14:paraId="6A0446F6" w14:textId="6B1A9717" w:rsidR="00E34BF8" w:rsidRDefault="00E34BF8" w:rsidP="00E34BF8">
      <w:pPr>
        <w:pStyle w:val="ListParagraph"/>
        <w:numPr>
          <w:ilvl w:val="0"/>
          <w:numId w:val="4"/>
        </w:numPr>
        <w:spacing w:after="0"/>
        <w:rPr>
          <w:rFonts w:cstheme="minorHAnsi"/>
        </w:rPr>
      </w:pPr>
      <w:r>
        <w:rPr>
          <w:rFonts w:cstheme="minorHAnsi"/>
        </w:rPr>
        <w:t>Select from the two sub-tabs based on what type of heatmap you wish to see</w:t>
      </w:r>
    </w:p>
    <w:p w14:paraId="5D246073" w14:textId="02CEF59F" w:rsidR="00E34BF8" w:rsidRDefault="00E34BF8" w:rsidP="00E34BF8">
      <w:pPr>
        <w:pStyle w:val="ListParagraph"/>
        <w:numPr>
          <w:ilvl w:val="1"/>
          <w:numId w:val="4"/>
        </w:numPr>
        <w:spacing w:after="0"/>
        <w:rPr>
          <w:rFonts w:cstheme="minorHAnsi"/>
        </w:rPr>
      </w:pPr>
      <w:r>
        <w:rPr>
          <w:rFonts w:cstheme="minorHAnsi"/>
        </w:rPr>
        <w:t xml:space="preserve">You can do both or </w:t>
      </w:r>
      <w:r w:rsidR="00C102C1">
        <w:rPr>
          <w:rFonts w:cstheme="minorHAnsi"/>
        </w:rPr>
        <w:t>skip</w:t>
      </w:r>
      <w:r>
        <w:rPr>
          <w:rFonts w:cstheme="minorHAnsi"/>
        </w:rPr>
        <w:t xml:space="preserve"> </w:t>
      </w:r>
      <w:r w:rsidR="00C102C1">
        <w:rPr>
          <w:rFonts w:cstheme="minorHAnsi"/>
        </w:rPr>
        <w:t xml:space="preserve">to </w:t>
      </w:r>
      <w:r>
        <w:rPr>
          <w:rFonts w:cstheme="minorHAnsi"/>
        </w:rPr>
        <w:t>any</w:t>
      </w:r>
    </w:p>
    <w:p w14:paraId="1F6744B4" w14:textId="5DAB5EA6" w:rsidR="00E34BF8" w:rsidRDefault="00E34BF8" w:rsidP="00E34BF8">
      <w:pPr>
        <w:pStyle w:val="ListParagraph"/>
        <w:numPr>
          <w:ilvl w:val="0"/>
          <w:numId w:val="4"/>
        </w:numPr>
        <w:spacing w:after="0"/>
        <w:rPr>
          <w:rFonts w:cstheme="minorHAnsi"/>
        </w:rPr>
      </w:pPr>
      <w:r>
        <w:rPr>
          <w:rFonts w:cstheme="minorHAnsi"/>
        </w:rPr>
        <w:t>Normal Heatmap:</w:t>
      </w:r>
    </w:p>
    <w:p w14:paraId="1785B928" w14:textId="326F4EFA" w:rsidR="00E34BF8" w:rsidRDefault="00E34BF8" w:rsidP="00E34BF8">
      <w:pPr>
        <w:pStyle w:val="ListParagraph"/>
        <w:numPr>
          <w:ilvl w:val="1"/>
          <w:numId w:val="4"/>
        </w:numPr>
        <w:spacing w:after="0"/>
        <w:rPr>
          <w:rFonts w:cstheme="minorHAnsi"/>
        </w:rPr>
      </w:pPr>
      <w:r>
        <w:rPr>
          <w:rFonts w:cstheme="minorHAnsi"/>
        </w:rPr>
        <w:t>Click the create normal heatmap button</w:t>
      </w:r>
    </w:p>
    <w:p w14:paraId="72A5BD58" w14:textId="77777777" w:rsidR="00D70CF3" w:rsidRDefault="00BC6A9E" w:rsidP="00E34BF8">
      <w:pPr>
        <w:pStyle w:val="ListParagraph"/>
        <w:numPr>
          <w:ilvl w:val="1"/>
          <w:numId w:val="4"/>
        </w:numPr>
        <w:spacing w:after="0"/>
        <w:rPr>
          <w:rFonts w:cstheme="minorHAnsi"/>
        </w:rPr>
      </w:pPr>
      <w:r w:rsidRPr="00882E92">
        <w:rPr>
          <w:rFonts w:cstheme="minorHAnsi"/>
          <w:b/>
          <w:bCs/>
        </w:rPr>
        <w:t>To save the heatmap</w:t>
      </w:r>
      <w:r w:rsidR="00882E92">
        <w:rPr>
          <w:rFonts w:cstheme="minorHAnsi"/>
        </w:rPr>
        <w:t xml:space="preserve">: </w:t>
      </w:r>
      <w:r w:rsidR="00D70CF3">
        <w:rPr>
          <w:rFonts w:cstheme="minorHAnsi"/>
        </w:rPr>
        <w:t>you have two options you can choose from or download both</w:t>
      </w:r>
    </w:p>
    <w:p w14:paraId="2727EBC0" w14:textId="1DB76D2E" w:rsidR="00BC6A9E" w:rsidRDefault="00D70CF3" w:rsidP="00E34BF8">
      <w:pPr>
        <w:pStyle w:val="ListParagraph"/>
        <w:numPr>
          <w:ilvl w:val="2"/>
          <w:numId w:val="4"/>
        </w:numPr>
        <w:spacing w:after="0"/>
        <w:rPr>
          <w:rFonts w:cstheme="minorHAnsi"/>
        </w:rPr>
      </w:pPr>
      <w:r>
        <w:rPr>
          <w:rFonts w:cstheme="minorHAnsi"/>
        </w:rPr>
        <w:t>C</w:t>
      </w:r>
      <w:r w:rsidR="00882E92">
        <w:rPr>
          <w:rFonts w:cstheme="minorHAnsi"/>
        </w:rPr>
        <w:t xml:space="preserve">lick the button labeled </w:t>
      </w:r>
      <w:r w:rsidR="00882E92" w:rsidRPr="00882E92">
        <w:rPr>
          <w:rFonts w:cstheme="minorHAnsi"/>
          <w:b/>
          <w:bCs/>
        </w:rPr>
        <w:t xml:space="preserve">‘Download </w:t>
      </w:r>
      <w:r w:rsidR="00E34BF8">
        <w:rPr>
          <w:rFonts w:cstheme="minorHAnsi"/>
          <w:b/>
          <w:bCs/>
        </w:rPr>
        <w:t>the data preview heatmap</w:t>
      </w:r>
      <w:r>
        <w:rPr>
          <w:rFonts w:cstheme="minorHAnsi"/>
          <w:b/>
          <w:bCs/>
        </w:rPr>
        <w:t>’</w:t>
      </w:r>
      <w:r w:rsidR="00882E92">
        <w:rPr>
          <w:rFonts w:cstheme="minorHAnsi"/>
        </w:rPr>
        <w:t xml:space="preserve"> and</w:t>
      </w:r>
      <w:r>
        <w:rPr>
          <w:rFonts w:cstheme="minorHAnsi"/>
        </w:rPr>
        <w:t xml:space="preserve"> this will download a heatmap </w:t>
      </w:r>
      <w:r w:rsidR="00E34BF8">
        <w:rPr>
          <w:rFonts w:cstheme="minorHAnsi"/>
        </w:rPr>
        <w:t>you can see visually</w:t>
      </w:r>
    </w:p>
    <w:p w14:paraId="0AE92163" w14:textId="5FC8A49D" w:rsidR="00D70CF3" w:rsidRDefault="00D70CF3" w:rsidP="00E34BF8">
      <w:pPr>
        <w:pStyle w:val="ListParagraph"/>
        <w:numPr>
          <w:ilvl w:val="2"/>
          <w:numId w:val="4"/>
        </w:numPr>
        <w:spacing w:after="0"/>
        <w:rPr>
          <w:rFonts w:cstheme="minorHAnsi"/>
        </w:rPr>
      </w:pPr>
      <w:r>
        <w:rPr>
          <w:rFonts w:cstheme="minorHAnsi"/>
        </w:rPr>
        <w:t xml:space="preserve">Click the button labeled </w:t>
      </w:r>
      <w:r w:rsidRPr="00882E92">
        <w:rPr>
          <w:rFonts w:cstheme="minorHAnsi"/>
          <w:b/>
          <w:bCs/>
        </w:rPr>
        <w:t xml:space="preserve">‘Download </w:t>
      </w:r>
      <w:r w:rsidR="00E34BF8">
        <w:rPr>
          <w:rFonts w:cstheme="minorHAnsi"/>
          <w:b/>
          <w:bCs/>
        </w:rPr>
        <w:t xml:space="preserve">the heatmap without the legend’ </w:t>
      </w:r>
      <w:r>
        <w:rPr>
          <w:rFonts w:cstheme="minorHAnsi"/>
        </w:rPr>
        <w:t>and this will download a heatmap with</w:t>
      </w:r>
      <w:r w:rsidR="00526C40">
        <w:rPr>
          <w:rFonts w:cstheme="minorHAnsi"/>
        </w:rPr>
        <w:t>out any of the legends for easy editing</w:t>
      </w:r>
      <w:r>
        <w:rPr>
          <w:rFonts w:cstheme="minorHAnsi"/>
        </w:rPr>
        <w:t>. Make sure to download it into a directory you can easily access to check if you like your chosen options</w:t>
      </w:r>
    </w:p>
    <w:p w14:paraId="6A47CA16" w14:textId="23F40FFE" w:rsidR="00E34BF8" w:rsidRDefault="00E34BF8" w:rsidP="00E34BF8">
      <w:pPr>
        <w:pStyle w:val="ListParagraph"/>
        <w:numPr>
          <w:ilvl w:val="0"/>
          <w:numId w:val="4"/>
        </w:numPr>
        <w:spacing w:after="0"/>
        <w:rPr>
          <w:rFonts w:cstheme="minorHAnsi"/>
        </w:rPr>
      </w:pPr>
      <w:r>
        <w:rPr>
          <w:rFonts w:cstheme="minorHAnsi"/>
        </w:rPr>
        <w:t>Anatomical Heatmap:</w:t>
      </w:r>
    </w:p>
    <w:p w14:paraId="22DFD729" w14:textId="1E2B8580" w:rsidR="00E34BF8" w:rsidRDefault="00E34BF8" w:rsidP="00E34BF8">
      <w:pPr>
        <w:pStyle w:val="ListParagraph"/>
        <w:numPr>
          <w:ilvl w:val="1"/>
          <w:numId w:val="4"/>
        </w:numPr>
        <w:spacing w:after="0"/>
        <w:rPr>
          <w:rFonts w:cstheme="minorHAnsi"/>
        </w:rPr>
      </w:pPr>
      <w:r>
        <w:rPr>
          <w:rFonts w:cstheme="minorHAnsi"/>
        </w:rPr>
        <w:t>Select the slices of the mouse brain you wish to see displayed (Alan Brain Atlas designations)</w:t>
      </w:r>
    </w:p>
    <w:p w14:paraId="3F49DE51" w14:textId="25F11F31" w:rsidR="00E34BF8" w:rsidRDefault="00E34BF8" w:rsidP="00E34BF8">
      <w:pPr>
        <w:pStyle w:val="ListParagraph"/>
        <w:numPr>
          <w:ilvl w:val="1"/>
          <w:numId w:val="4"/>
        </w:numPr>
        <w:spacing w:after="0"/>
        <w:rPr>
          <w:rFonts w:cstheme="minorHAnsi"/>
        </w:rPr>
      </w:pPr>
      <w:r>
        <w:rPr>
          <w:rFonts w:cstheme="minorHAnsi"/>
        </w:rPr>
        <w:t>Click the create the anatomical heatmap button</w:t>
      </w:r>
    </w:p>
    <w:p w14:paraId="484125C1" w14:textId="7912BAA6" w:rsidR="006F58F1" w:rsidRDefault="006F58F1" w:rsidP="00E34BF8">
      <w:pPr>
        <w:pStyle w:val="ListParagraph"/>
        <w:numPr>
          <w:ilvl w:val="1"/>
          <w:numId w:val="4"/>
        </w:numPr>
        <w:spacing w:after="0"/>
        <w:rPr>
          <w:rFonts w:cstheme="minorHAnsi"/>
        </w:rPr>
      </w:pPr>
      <w:r>
        <w:rPr>
          <w:rFonts w:cstheme="minorHAnsi"/>
        </w:rPr>
        <w:t>Save the heatmap by downloading it</w:t>
      </w:r>
    </w:p>
    <w:p w14:paraId="417BE7B7" w14:textId="13768594" w:rsidR="006F58F1" w:rsidRPr="00D70CF3" w:rsidRDefault="006F58F1" w:rsidP="006F58F1">
      <w:pPr>
        <w:pStyle w:val="ListParagraph"/>
        <w:numPr>
          <w:ilvl w:val="2"/>
          <w:numId w:val="4"/>
        </w:numPr>
        <w:spacing w:after="0"/>
        <w:rPr>
          <w:rFonts w:cstheme="minorHAnsi"/>
        </w:rPr>
      </w:pPr>
      <w:r>
        <w:rPr>
          <w:rFonts w:cstheme="minorHAnsi"/>
        </w:rPr>
        <w:lastRenderedPageBreak/>
        <w:t xml:space="preserve">Please note that you should only click once and wait. It can sometimes take a while to </w:t>
      </w:r>
      <w:r w:rsidR="00C102C1">
        <w:rPr>
          <w:rFonts w:cstheme="minorHAnsi"/>
        </w:rPr>
        <w:t>load,</w:t>
      </w:r>
      <w:r>
        <w:rPr>
          <w:rFonts w:cstheme="minorHAnsi"/>
        </w:rPr>
        <w:t xml:space="preserve"> and it can’t always stop you from clicking too fast and</w:t>
      </w:r>
      <w:r w:rsidR="00C102C1">
        <w:rPr>
          <w:rFonts w:cstheme="minorHAnsi"/>
        </w:rPr>
        <w:t xml:space="preserve"> </w:t>
      </w:r>
      <w:r>
        <w:rPr>
          <w:rFonts w:cstheme="minorHAnsi"/>
        </w:rPr>
        <w:t>downloading multiple times</w:t>
      </w:r>
    </w:p>
    <w:p w14:paraId="53DB3714" w14:textId="0E9DCB5B" w:rsidR="00DC3139" w:rsidRPr="00E34BF8" w:rsidRDefault="00882E92" w:rsidP="00E34BF8">
      <w:pPr>
        <w:pStyle w:val="ListParagraph"/>
        <w:numPr>
          <w:ilvl w:val="0"/>
          <w:numId w:val="4"/>
        </w:numPr>
        <w:spacing w:after="0"/>
        <w:rPr>
          <w:rFonts w:cstheme="minorHAnsi"/>
        </w:rPr>
      </w:pPr>
      <w:r>
        <w:rPr>
          <w:rFonts w:cstheme="minorHAnsi"/>
        </w:rPr>
        <w:t>Look at your heatmap</w:t>
      </w:r>
      <w:r w:rsidR="006F58F1">
        <w:rPr>
          <w:rFonts w:cstheme="minorHAnsi"/>
        </w:rPr>
        <w:t>s</w:t>
      </w:r>
      <w:r>
        <w:rPr>
          <w:rFonts w:cstheme="minorHAnsi"/>
        </w:rPr>
        <w:t xml:space="preserve"> and determine </w:t>
      </w:r>
      <w:r w:rsidRPr="00882E92">
        <w:rPr>
          <w:rFonts w:cstheme="minorHAnsi"/>
          <w:b/>
          <w:bCs/>
        </w:rPr>
        <w:t>if you need to change anything</w:t>
      </w:r>
      <w:r>
        <w:rPr>
          <w:rFonts w:cstheme="minorHAnsi"/>
        </w:rPr>
        <w:t xml:space="preserve">. If you do, start from </w:t>
      </w:r>
      <w:r w:rsidR="00C102C1">
        <w:rPr>
          <w:rFonts w:cstheme="minorHAnsi"/>
        </w:rPr>
        <w:t>step 5</w:t>
      </w:r>
      <w:r w:rsidR="00E34BF8">
        <w:rPr>
          <w:rFonts w:cstheme="minorHAnsi"/>
        </w:rPr>
        <w:t xml:space="preserve"> </w:t>
      </w:r>
      <w:r w:rsidR="00017E0A">
        <w:rPr>
          <w:rFonts w:cstheme="minorHAnsi"/>
        </w:rPr>
        <w:t>of this section</w:t>
      </w:r>
      <w:r>
        <w:rPr>
          <w:rFonts w:cstheme="minorHAnsi"/>
        </w:rPr>
        <w:t xml:space="preserve"> and check over each step </w:t>
      </w:r>
      <w:r w:rsidR="00017E0A">
        <w:rPr>
          <w:rFonts w:cstheme="minorHAnsi"/>
        </w:rPr>
        <w:t xml:space="preserve">one </w:t>
      </w:r>
      <w:r>
        <w:rPr>
          <w:rFonts w:cstheme="minorHAnsi"/>
        </w:rPr>
        <w:t>at a time</w:t>
      </w:r>
    </w:p>
    <w:p w14:paraId="291704A5" w14:textId="5ADED44C" w:rsidR="00E34BF8" w:rsidRDefault="00E34BF8" w:rsidP="00E34BF8">
      <w:pPr>
        <w:pStyle w:val="ListParagraph"/>
        <w:numPr>
          <w:ilvl w:val="1"/>
          <w:numId w:val="4"/>
        </w:numPr>
        <w:spacing w:after="0"/>
        <w:rPr>
          <w:rFonts w:cstheme="minorHAnsi"/>
        </w:rPr>
      </w:pPr>
      <w:r>
        <w:rPr>
          <w:rFonts w:cstheme="minorHAnsi"/>
          <w:b/>
          <w:bCs/>
        </w:rPr>
        <w:t>Don’t forget to set your variables before trying to load new heatmaps</w:t>
      </w:r>
    </w:p>
    <w:p w14:paraId="12E2CC55" w14:textId="5EBD4F7F" w:rsidR="001B2437" w:rsidRDefault="00C1315B" w:rsidP="00C1315B">
      <w:pPr>
        <w:spacing w:after="0"/>
        <w:rPr>
          <w:rFonts w:cstheme="minorHAnsi"/>
          <w:b/>
          <w:bCs/>
          <w:i/>
          <w:iCs/>
        </w:rPr>
      </w:pPr>
      <w:r>
        <w:rPr>
          <w:rFonts w:cstheme="minorHAnsi"/>
          <w:b/>
          <w:bCs/>
          <w:i/>
          <w:iCs/>
        </w:rPr>
        <w:t>Measur</w:t>
      </w:r>
      <w:r w:rsidR="006F58F1">
        <w:rPr>
          <w:rFonts w:cstheme="minorHAnsi"/>
          <w:b/>
          <w:bCs/>
          <w:i/>
          <w:iCs/>
        </w:rPr>
        <w:t>e</w:t>
      </w:r>
      <w:r>
        <w:rPr>
          <w:rFonts w:cstheme="minorHAnsi"/>
          <w:b/>
          <w:bCs/>
          <w:i/>
          <w:iCs/>
        </w:rPr>
        <w:t>s</w:t>
      </w:r>
    </w:p>
    <w:p w14:paraId="4ADBF267" w14:textId="6776A63B" w:rsidR="00997C9F" w:rsidRDefault="00997C9F" w:rsidP="00C1315B">
      <w:pPr>
        <w:spacing w:after="0"/>
        <w:rPr>
          <w:rFonts w:cstheme="minorHAnsi"/>
        </w:rPr>
      </w:pPr>
      <w:r>
        <w:rPr>
          <w:rFonts w:cstheme="minorHAnsi"/>
        </w:rPr>
        <w:t xml:space="preserve">To elaborate the option available in the measurement variable step (step </w:t>
      </w:r>
      <w:r w:rsidR="006F58F1">
        <w:rPr>
          <w:rFonts w:cstheme="minorHAnsi"/>
        </w:rPr>
        <w:t>12</w:t>
      </w:r>
      <w:r>
        <w:rPr>
          <w:rFonts w:cstheme="minorHAnsi"/>
        </w:rPr>
        <w:t>) of N2U</w:t>
      </w:r>
      <w:r w:rsidR="003D21FB">
        <w:rPr>
          <w:rFonts w:cstheme="minorHAnsi"/>
        </w:rPr>
        <w:t>:</w:t>
      </w:r>
      <w:r>
        <w:rPr>
          <w:rFonts w:cstheme="minorHAnsi"/>
        </w:rPr>
        <w:t xml:space="preserve"> </w:t>
      </w:r>
    </w:p>
    <w:p w14:paraId="29556DE7" w14:textId="77777777" w:rsidR="00075771" w:rsidRPr="00997C9F" w:rsidRDefault="00075771" w:rsidP="00C1315B">
      <w:pPr>
        <w:spacing w:after="0"/>
        <w:rPr>
          <w:rFonts w:cstheme="minorHAnsi"/>
        </w:rPr>
      </w:pPr>
    </w:p>
    <w:p w14:paraId="00FEA5F2" w14:textId="2D990120" w:rsidR="00C1315B" w:rsidRDefault="00997C9F" w:rsidP="006F58F1">
      <w:pPr>
        <w:pStyle w:val="ListParagraph"/>
        <w:numPr>
          <w:ilvl w:val="0"/>
          <w:numId w:val="7"/>
        </w:numPr>
        <w:rPr>
          <w:rFonts w:cstheme="minorHAnsi"/>
        </w:rPr>
      </w:pPr>
      <w:r w:rsidRPr="00605D7D">
        <w:rPr>
          <w:rFonts w:cstheme="minorHAnsi"/>
          <w:b/>
          <w:bCs/>
        </w:rPr>
        <w:t>Load</w:t>
      </w:r>
      <w:r w:rsidRPr="00075771">
        <w:rPr>
          <w:rFonts w:cstheme="minorHAnsi"/>
        </w:rPr>
        <w:t>:</w:t>
      </w:r>
      <w:r w:rsidR="00075771" w:rsidRPr="00075771">
        <w:rPr>
          <w:rFonts w:cstheme="minorHAnsi"/>
        </w:rPr>
        <w:t xml:space="preserve"> </w:t>
      </w:r>
      <w:r w:rsidRPr="00075771">
        <w:rPr>
          <w:rFonts w:cstheme="minorHAnsi"/>
        </w:rPr>
        <w:t>This measure calculates the proportion of pathology occupying each regio</w:t>
      </w:r>
      <w:r w:rsidR="00075771" w:rsidRPr="00075771">
        <w:rPr>
          <w:rFonts w:cstheme="minorHAnsi"/>
        </w:rPr>
        <w:t>n. Nutil outputs contain a column for object area (segmented pathology) and for region area</w:t>
      </w:r>
      <w:r w:rsidR="00075771">
        <w:rPr>
          <w:rFonts w:cstheme="minorHAnsi"/>
        </w:rPr>
        <w:t>. The load measure</w:t>
      </w:r>
      <w:r w:rsidR="006F58F1">
        <w:rPr>
          <w:rFonts w:cstheme="minorHAnsi"/>
        </w:rPr>
        <w:t xml:space="preserve"> </w:t>
      </w:r>
      <w:r w:rsidR="00075771">
        <w:rPr>
          <w:rFonts w:cstheme="minorHAnsi"/>
        </w:rPr>
        <w:t xml:space="preserve">in </w:t>
      </w:r>
      <w:r w:rsidR="006F58F1">
        <w:rPr>
          <w:rFonts w:cstheme="minorHAnsi"/>
        </w:rPr>
        <w:t>M</w:t>
      </w:r>
      <w:r w:rsidR="00075771">
        <w:rPr>
          <w:rFonts w:cstheme="minorHAnsi"/>
        </w:rPr>
        <w:t>2U generate</w:t>
      </w:r>
      <w:r w:rsidR="006F58F1">
        <w:rPr>
          <w:rFonts w:cstheme="minorHAnsi"/>
        </w:rPr>
        <w:t>s</w:t>
      </w:r>
      <w:r w:rsidR="00075771">
        <w:rPr>
          <w:rFonts w:cstheme="minorHAnsi"/>
        </w:rPr>
        <w:t xml:space="preserve"> by taking the object area/region area. This proportion can be converted to a </w:t>
      </w:r>
      <w:r w:rsidR="00C102C1">
        <w:rPr>
          <w:rFonts w:cstheme="minorHAnsi"/>
        </w:rPr>
        <w:t>percentage</w:t>
      </w:r>
      <w:r w:rsidR="00075771">
        <w:rPr>
          <w:rFonts w:cstheme="minorHAnsi"/>
        </w:rPr>
        <w:t xml:space="preserve"> by multiplying by 100.</w:t>
      </w:r>
      <w:r w:rsidR="006F58F1">
        <w:rPr>
          <w:rFonts w:cstheme="minorHAnsi"/>
        </w:rPr>
        <w:t xml:space="preserve"> It automatically selects the level based on what region level you select. If you select something higher than </w:t>
      </w:r>
      <w:r w:rsidR="00C102C1">
        <w:rPr>
          <w:rFonts w:cstheme="minorHAnsi"/>
        </w:rPr>
        <w:t>daughter,</w:t>
      </w:r>
      <w:r w:rsidR="006F58F1">
        <w:rPr>
          <w:rFonts w:cstheme="minorHAnsi"/>
        </w:rPr>
        <w:t xml:space="preserve"> it will add up the sub region areas and </w:t>
      </w:r>
      <w:r w:rsidR="00C102C1">
        <w:rPr>
          <w:rFonts w:cstheme="minorHAnsi"/>
        </w:rPr>
        <w:t xml:space="preserve">then </w:t>
      </w:r>
      <w:r w:rsidR="006F58F1">
        <w:rPr>
          <w:rFonts w:cstheme="minorHAnsi"/>
        </w:rPr>
        <w:t>divide</w:t>
      </w:r>
      <w:r w:rsidR="00C102C1">
        <w:rPr>
          <w:rFonts w:cstheme="minorHAnsi"/>
        </w:rPr>
        <w:t xml:space="preserve"> </w:t>
      </w:r>
      <w:r w:rsidR="006F58F1">
        <w:rPr>
          <w:rFonts w:cstheme="minorHAnsi"/>
        </w:rPr>
        <w:t>to get an accurate load for the larger region.</w:t>
      </w:r>
    </w:p>
    <w:p w14:paraId="58065F9C" w14:textId="41D6CAAC" w:rsidR="004A7F81" w:rsidRPr="004A7F81" w:rsidRDefault="004A7F81" w:rsidP="004A7F81">
      <w:pPr>
        <w:pStyle w:val="ListParagraph"/>
        <w:numPr>
          <w:ilvl w:val="0"/>
          <w:numId w:val="7"/>
        </w:numPr>
        <w:rPr>
          <w:rFonts w:cstheme="minorHAnsi"/>
        </w:rPr>
      </w:pPr>
      <w:r>
        <w:rPr>
          <w:rFonts w:cstheme="minorHAnsi"/>
          <w:b/>
          <w:bCs/>
        </w:rPr>
        <w:t>Inclusions/mm^2:</w:t>
      </w:r>
      <w:r>
        <w:rPr>
          <w:rFonts w:cstheme="minorHAnsi"/>
        </w:rPr>
        <w:t xml:space="preserve"> This measure calculates the density of positive cells in each parent or daughter region at the mm^2 level. The measure is derived from taking the Nutil columns </w:t>
      </w:r>
      <w:r>
        <w:rPr>
          <w:rFonts w:cstheme="minorHAnsi"/>
          <w:i/>
          <w:iCs/>
        </w:rPr>
        <w:t>Object Count</w:t>
      </w:r>
      <w:r>
        <w:rPr>
          <w:rFonts w:cstheme="minorHAnsi"/>
        </w:rPr>
        <w:t xml:space="preserve"> and </w:t>
      </w:r>
      <w:r>
        <w:rPr>
          <w:rFonts w:cstheme="minorHAnsi"/>
          <w:i/>
          <w:iCs/>
        </w:rPr>
        <w:t>Region Area (</w:t>
      </w:r>
      <w:r>
        <w:rPr>
          <w:rFonts w:cstheme="minorHAnsi"/>
          <w:color w:val="111111"/>
          <w:shd w:val="clear" w:color="auto" w:fill="FFFFFF"/>
        </w:rPr>
        <w:t>μm</w:t>
      </w:r>
      <w:r>
        <w:rPr>
          <w:rFonts w:cstheme="minorHAnsi"/>
          <w:i/>
          <w:iCs/>
        </w:rPr>
        <w:t xml:space="preserve">^2): </w:t>
      </w:r>
      <w:r>
        <w:rPr>
          <w:rFonts w:cstheme="minorHAnsi"/>
        </w:rPr>
        <w:t xml:space="preserve">the app divides object counts (+ cells) by the region area converted to mm^2 (area in </w:t>
      </w:r>
      <w:r>
        <w:rPr>
          <w:rFonts w:cstheme="minorHAnsi"/>
          <w:color w:val="111111"/>
          <w:shd w:val="clear" w:color="auto" w:fill="FFFFFF"/>
        </w:rPr>
        <w:t>μm</w:t>
      </w:r>
      <w:r>
        <w:rPr>
          <w:rFonts w:cstheme="minorHAnsi"/>
        </w:rPr>
        <w:t>^2 * 10^-6) for each region.</w:t>
      </w:r>
      <w:r w:rsidRPr="004A7F81">
        <w:rPr>
          <w:rFonts w:cstheme="minorHAnsi"/>
        </w:rPr>
        <w:t xml:space="preserve"> </w:t>
      </w:r>
      <w:r>
        <w:rPr>
          <w:rFonts w:cstheme="minorHAnsi"/>
        </w:rPr>
        <w:t xml:space="preserve">If </w:t>
      </w:r>
      <w:r>
        <w:rPr>
          <w:rFonts w:cstheme="minorHAnsi"/>
        </w:rPr>
        <w:t xml:space="preserve">you select </w:t>
      </w:r>
      <w:r>
        <w:rPr>
          <w:rFonts w:cstheme="minorHAnsi"/>
        </w:rPr>
        <w:t>a region level</w:t>
      </w:r>
      <w:r>
        <w:rPr>
          <w:rFonts w:cstheme="minorHAnsi"/>
        </w:rPr>
        <w:t xml:space="preserve"> higher than daughter, it will add up the sub region areas</w:t>
      </w:r>
      <w:r>
        <w:rPr>
          <w:rFonts w:cstheme="minorHAnsi"/>
        </w:rPr>
        <w:t xml:space="preserve"> and inclusions</w:t>
      </w:r>
      <w:r>
        <w:rPr>
          <w:rFonts w:cstheme="minorHAnsi"/>
        </w:rPr>
        <w:t xml:space="preserve"> and then </w:t>
      </w:r>
      <w:r>
        <w:rPr>
          <w:rFonts w:cstheme="minorHAnsi"/>
        </w:rPr>
        <w:t>use those</w:t>
      </w:r>
      <w:r>
        <w:rPr>
          <w:rFonts w:cstheme="minorHAnsi"/>
        </w:rPr>
        <w:t xml:space="preserve"> for the larger region.</w:t>
      </w:r>
    </w:p>
    <w:p w14:paraId="3D498B3A" w14:textId="078ECA1A" w:rsidR="004A7F81" w:rsidRPr="006F58F1" w:rsidRDefault="004A7F81" w:rsidP="004A7F81">
      <w:pPr>
        <w:pStyle w:val="ListParagraph"/>
        <w:numPr>
          <w:ilvl w:val="1"/>
          <w:numId w:val="7"/>
        </w:numPr>
        <w:rPr>
          <w:rFonts w:cstheme="minorHAnsi"/>
        </w:rPr>
      </w:pPr>
      <w:r>
        <w:rPr>
          <w:rFonts w:cstheme="minorHAnsi"/>
        </w:rPr>
        <w:t>Be sure you turn off the setting for Object Splitting in Nutil, otherwise you’ll end up with NAs in the column for Object Count in the Nutil outputs and this measure will not run.</w:t>
      </w:r>
    </w:p>
    <w:sectPr w:rsidR="004A7F81" w:rsidRPr="006F58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4864"/>
    <w:multiLevelType w:val="hybridMultilevel"/>
    <w:tmpl w:val="AEF8E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364D4"/>
    <w:multiLevelType w:val="hybridMultilevel"/>
    <w:tmpl w:val="DCEE4826"/>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 w15:restartNumberingAfterBreak="0">
    <w:nsid w:val="20DD67D6"/>
    <w:multiLevelType w:val="multilevel"/>
    <w:tmpl w:val="ADE6F9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3B70745"/>
    <w:multiLevelType w:val="hybridMultilevel"/>
    <w:tmpl w:val="75641B02"/>
    <w:lvl w:ilvl="0" w:tplc="89E6DAA4">
      <w:start w:val="1"/>
      <w:numFmt w:val="decimal"/>
      <w:lvlText w:val="%1."/>
      <w:lvlJc w:val="left"/>
      <w:pPr>
        <w:ind w:left="720" w:hanging="360"/>
      </w:pPr>
      <w:rPr>
        <w:b w:val="0"/>
        <w:bCs w:val="0"/>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E114C2"/>
    <w:multiLevelType w:val="hybridMultilevel"/>
    <w:tmpl w:val="CCB0F76E"/>
    <w:lvl w:ilvl="0" w:tplc="B7E42024">
      <w:start w:val="1"/>
      <w:numFmt w:val="decimal"/>
      <w:lvlText w:val="%1."/>
      <w:lvlJc w:val="left"/>
      <w:pPr>
        <w:ind w:left="720" w:hanging="360"/>
      </w:pPr>
      <w:rPr>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F4656F"/>
    <w:multiLevelType w:val="hybridMultilevel"/>
    <w:tmpl w:val="1D66526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CE4C28"/>
    <w:multiLevelType w:val="hybridMultilevel"/>
    <w:tmpl w:val="B9F22B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5B5C8A"/>
    <w:multiLevelType w:val="hybridMultilevel"/>
    <w:tmpl w:val="C088A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F30739"/>
    <w:multiLevelType w:val="hybridMultilevel"/>
    <w:tmpl w:val="89A4D4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0472146">
    <w:abstractNumId w:val="2"/>
  </w:num>
  <w:num w:numId="2" w16cid:durableId="579146449">
    <w:abstractNumId w:val="1"/>
  </w:num>
  <w:num w:numId="3" w16cid:durableId="489175793">
    <w:abstractNumId w:val="8"/>
  </w:num>
  <w:num w:numId="4" w16cid:durableId="162816411">
    <w:abstractNumId w:val="3"/>
  </w:num>
  <w:num w:numId="5" w16cid:durableId="308479578">
    <w:abstractNumId w:val="6"/>
  </w:num>
  <w:num w:numId="6" w16cid:durableId="2114011898">
    <w:abstractNumId w:val="4"/>
  </w:num>
  <w:num w:numId="7" w16cid:durableId="1130901772">
    <w:abstractNumId w:val="5"/>
  </w:num>
  <w:num w:numId="8" w16cid:durableId="1872179672">
    <w:abstractNumId w:val="7"/>
  </w:num>
  <w:num w:numId="9" w16cid:durableId="1767341401">
    <w:abstractNumId w:val="0"/>
  </w:num>
  <w:num w:numId="10" w16cid:durableId="856432134">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73A"/>
    <w:rsid w:val="00000C57"/>
    <w:rsid w:val="00017E0A"/>
    <w:rsid w:val="000211DF"/>
    <w:rsid w:val="00023D73"/>
    <w:rsid w:val="000306CB"/>
    <w:rsid w:val="0006158E"/>
    <w:rsid w:val="00075771"/>
    <w:rsid w:val="00080317"/>
    <w:rsid w:val="00094064"/>
    <w:rsid w:val="000B36F9"/>
    <w:rsid w:val="000C1C5C"/>
    <w:rsid w:val="000E47C6"/>
    <w:rsid w:val="001335C2"/>
    <w:rsid w:val="00142E4D"/>
    <w:rsid w:val="00154875"/>
    <w:rsid w:val="00164D9F"/>
    <w:rsid w:val="001723F5"/>
    <w:rsid w:val="001B2437"/>
    <w:rsid w:val="001C051C"/>
    <w:rsid w:val="002166E7"/>
    <w:rsid w:val="002218C3"/>
    <w:rsid w:val="002257FA"/>
    <w:rsid w:val="002464E2"/>
    <w:rsid w:val="00250D9C"/>
    <w:rsid w:val="00252996"/>
    <w:rsid w:val="00261632"/>
    <w:rsid w:val="0029045D"/>
    <w:rsid w:val="002B0EAD"/>
    <w:rsid w:val="002E193F"/>
    <w:rsid w:val="00311349"/>
    <w:rsid w:val="00371361"/>
    <w:rsid w:val="00383C9D"/>
    <w:rsid w:val="003A1557"/>
    <w:rsid w:val="003D21FB"/>
    <w:rsid w:val="004241D1"/>
    <w:rsid w:val="00431E39"/>
    <w:rsid w:val="0048173A"/>
    <w:rsid w:val="00483EE4"/>
    <w:rsid w:val="004A7F81"/>
    <w:rsid w:val="004B0BE3"/>
    <w:rsid w:val="004F77FA"/>
    <w:rsid w:val="0050086D"/>
    <w:rsid w:val="00511DE4"/>
    <w:rsid w:val="00526C40"/>
    <w:rsid w:val="005868C1"/>
    <w:rsid w:val="005B489A"/>
    <w:rsid w:val="005C570F"/>
    <w:rsid w:val="005D2F82"/>
    <w:rsid w:val="005E443F"/>
    <w:rsid w:val="00605D7D"/>
    <w:rsid w:val="00624200"/>
    <w:rsid w:val="00633CE0"/>
    <w:rsid w:val="00641A69"/>
    <w:rsid w:val="0065740F"/>
    <w:rsid w:val="00660166"/>
    <w:rsid w:val="00665C5E"/>
    <w:rsid w:val="00676297"/>
    <w:rsid w:val="006817F3"/>
    <w:rsid w:val="006C636D"/>
    <w:rsid w:val="006D4BB1"/>
    <w:rsid w:val="006F451A"/>
    <w:rsid w:val="006F58F1"/>
    <w:rsid w:val="007050C0"/>
    <w:rsid w:val="007072F9"/>
    <w:rsid w:val="00744ECF"/>
    <w:rsid w:val="00784FC1"/>
    <w:rsid w:val="007A5389"/>
    <w:rsid w:val="007B3FC2"/>
    <w:rsid w:val="007E51C7"/>
    <w:rsid w:val="007E5A5E"/>
    <w:rsid w:val="007E5F56"/>
    <w:rsid w:val="00806B38"/>
    <w:rsid w:val="008666B7"/>
    <w:rsid w:val="00882E92"/>
    <w:rsid w:val="00897EA0"/>
    <w:rsid w:val="008A2F78"/>
    <w:rsid w:val="008C1517"/>
    <w:rsid w:val="009515B3"/>
    <w:rsid w:val="00967D4B"/>
    <w:rsid w:val="00973B20"/>
    <w:rsid w:val="009974E4"/>
    <w:rsid w:val="00997C9F"/>
    <w:rsid w:val="009B3F6A"/>
    <w:rsid w:val="009C5E3A"/>
    <w:rsid w:val="00A11D5B"/>
    <w:rsid w:val="00A2025B"/>
    <w:rsid w:val="00A93D2E"/>
    <w:rsid w:val="00AA21CF"/>
    <w:rsid w:val="00AA553C"/>
    <w:rsid w:val="00AC12DD"/>
    <w:rsid w:val="00AD58EF"/>
    <w:rsid w:val="00AF3215"/>
    <w:rsid w:val="00AF4B77"/>
    <w:rsid w:val="00AF7B45"/>
    <w:rsid w:val="00B42EC3"/>
    <w:rsid w:val="00B553A8"/>
    <w:rsid w:val="00B91A3C"/>
    <w:rsid w:val="00BC6A9E"/>
    <w:rsid w:val="00C102C1"/>
    <w:rsid w:val="00C1315B"/>
    <w:rsid w:val="00C1761E"/>
    <w:rsid w:val="00C17B52"/>
    <w:rsid w:val="00C21EB3"/>
    <w:rsid w:val="00C64A18"/>
    <w:rsid w:val="00C720B3"/>
    <w:rsid w:val="00C73A74"/>
    <w:rsid w:val="00C747BA"/>
    <w:rsid w:val="00CA5D9A"/>
    <w:rsid w:val="00CC4939"/>
    <w:rsid w:val="00CE131B"/>
    <w:rsid w:val="00D00E98"/>
    <w:rsid w:val="00D06DCE"/>
    <w:rsid w:val="00D07234"/>
    <w:rsid w:val="00D12CAE"/>
    <w:rsid w:val="00D16F5E"/>
    <w:rsid w:val="00D20BFE"/>
    <w:rsid w:val="00D64D55"/>
    <w:rsid w:val="00D70CF3"/>
    <w:rsid w:val="00D80732"/>
    <w:rsid w:val="00DA03E1"/>
    <w:rsid w:val="00DA4C0E"/>
    <w:rsid w:val="00DC3139"/>
    <w:rsid w:val="00DD2AA6"/>
    <w:rsid w:val="00DE2B47"/>
    <w:rsid w:val="00DE72B4"/>
    <w:rsid w:val="00DF796C"/>
    <w:rsid w:val="00E11FA0"/>
    <w:rsid w:val="00E308FE"/>
    <w:rsid w:val="00E34BF8"/>
    <w:rsid w:val="00E36115"/>
    <w:rsid w:val="00E65114"/>
    <w:rsid w:val="00E955D7"/>
    <w:rsid w:val="00EB40E7"/>
    <w:rsid w:val="00EB4B29"/>
    <w:rsid w:val="00EC6B56"/>
    <w:rsid w:val="00ED7DCD"/>
    <w:rsid w:val="00EE1118"/>
    <w:rsid w:val="00F11B9F"/>
    <w:rsid w:val="00F261AF"/>
    <w:rsid w:val="00F31179"/>
    <w:rsid w:val="00F40356"/>
    <w:rsid w:val="00F5617C"/>
    <w:rsid w:val="00F93563"/>
    <w:rsid w:val="00FA50A2"/>
    <w:rsid w:val="00FA6831"/>
    <w:rsid w:val="00FC671C"/>
    <w:rsid w:val="00FC6E87"/>
    <w:rsid w:val="00FD4480"/>
    <w:rsid w:val="00FF2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38F33"/>
  <w15:docId w15:val="{2C647DBC-E002-4865-9C62-690B023D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139"/>
  </w:style>
  <w:style w:type="paragraph" w:styleId="Heading2">
    <w:name w:val="heading 2"/>
    <w:basedOn w:val="Normal"/>
    <w:next w:val="Normal"/>
    <w:link w:val="Heading2Char"/>
    <w:uiPriority w:val="9"/>
    <w:unhideWhenUsed/>
    <w:qFormat/>
    <w:rsid w:val="004817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173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8173A"/>
    <w:rPr>
      <w:color w:val="0563C1" w:themeColor="hyperlink"/>
      <w:u w:val="single"/>
    </w:rPr>
  </w:style>
  <w:style w:type="character" w:styleId="UnresolvedMention">
    <w:name w:val="Unresolved Mention"/>
    <w:basedOn w:val="DefaultParagraphFont"/>
    <w:uiPriority w:val="99"/>
    <w:semiHidden/>
    <w:unhideWhenUsed/>
    <w:rsid w:val="00B42EC3"/>
    <w:rPr>
      <w:color w:val="605E5C"/>
      <w:shd w:val="clear" w:color="auto" w:fill="E1DFDD"/>
    </w:rPr>
  </w:style>
  <w:style w:type="paragraph" w:styleId="ListParagraph">
    <w:name w:val="List Paragraph"/>
    <w:basedOn w:val="Normal"/>
    <w:uiPriority w:val="34"/>
    <w:qFormat/>
    <w:rsid w:val="00CC4939"/>
    <w:pPr>
      <w:ind w:left="720"/>
      <w:contextualSpacing/>
    </w:pPr>
  </w:style>
  <w:style w:type="paragraph" w:styleId="NoSpacing">
    <w:name w:val="No Spacing"/>
    <w:uiPriority w:val="1"/>
    <w:qFormat/>
    <w:rsid w:val="00E651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750062">
      <w:bodyDiv w:val="1"/>
      <w:marLeft w:val="0"/>
      <w:marRight w:val="0"/>
      <w:marTop w:val="0"/>
      <w:marBottom w:val="0"/>
      <w:divBdr>
        <w:top w:val="none" w:sz="0" w:space="0" w:color="auto"/>
        <w:left w:val="none" w:sz="0" w:space="0" w:color="auto"/>
        <w:bottom w:val="none" w:sz="0" w:space="0" w:color="auto"/>
        <w:right w:val="none" w:sz="0" w:space="0" w:color="auto"/>
      </w:divBdr>
      <w:divsChild>
        <w:div w:id="1121220200">
          <w:marLeft w:val="0"/>
          <w:marRight w:val="0"/>
          <w:marTop w:val="0"/>
          <w:marBottom w:val="0"/>
          <w:divBdr>
            <w:top w:val="none" w:sz="0" w:space="0" w:color="auto"/>
            <w:left w:val="none" w:sz="0" w:space="0" w:color="auto"/>
            <w:bottom w:val="none" w:sz="0" w:space="0" w:color="auto"/>
            <w:right w:val="none" w:sz="0" w:space="0" w:color="auto"/>
          </w:divBdr>
          <w:divsChild>
            <w:div w:id="68540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98840">
      <w:bodyDiv w:val="1"/>
      <w:marLeft w:val="0"/>
      <w:marRight w:val="0"/>
      <w:marTop w:val="0"/>
      <w:marBottom w:val="0"/>
      <w:divBdr>
        <w:top w:val="none" w:sz="0" w:space="0" w:color="auto"/>
        <w:left w:val="none" w:sz="0" w:space="0" w:color="auto"/>
        <w:bottom w:val="none" w:sz="0" w:space="0" w:color="auto"/>
        <w:right w:val="none" w:sz="0" w:space="0" w:color="auto"/>
      </w:divBdr>
      <w:divsChild>
        <w:div w:id="1272512747">
          <w:marLeft w:val="0"/>
          <w:marRight w:val="0"/>
          <w:marTop w:val="0"/>
          <w:marBottom w:val="0"/>
          <w:divBdr>
            <w:top w:val="none" w:sz="0" w:space="0" w:color="auto"/>
            <w:left w:val="none" w:sz="0" w:space="0" w:color="auto"/>
            <w:bottom w:val="none" w:sz="0" w:space="0" w:color="auto"/>
            <w:right w:val="none" w:sz="0" w:space="0" w:color="auto"/>
          </w:divBdr>
          <w:divsChild>
            <w:div w:id="495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8B0E3-B138-4EDB-8848-7A759570B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2892</TotalTime>
  <Pages>4</Pages>
  <Words>1375</Words>
  <Characters>7839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DeWeerd, Daniella</dc:creator>
  <cp:keywords/>
  <dc:description/>
  <cp:lastModifiedBy>Daniella Deweerd</cp:lastModifiedBy>
  <cp:revision>8</cp:revision>
  <dcterms:created xsi:type="dcterms:W3CDTF">2024-02-29T20:45:00Z</dcterms:created>
  <dcterms:modified xsi:type="dcterms:W3CDTF">2026-06-26T20:03:00Z</dcterms:modified>
</cp:coreProperties>
</file>