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1-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depth of the neuron and feedback and feedforward.</w:t>
      </w:r>
    </w:p>
    <w:p w:rsidR="00000000" w:rsidDel="00000000" w:rsidP="00000000" w:rsidRDefault="00000000" w:rsidRPr="00000000" w14:paraId="00000002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2- neural response based on the posterior and anterior areas in V1. </w:t>
      </w:r>
    </w:p>
    <w:p w:rsidR="00000000" w:rsidDel="00000000" w:rsidP="00000000" w:rsidRDefault="00000000" w:rsidRPr="00000000" w14:paraId="00000004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3- coding capacity of neurons.</w:t>
      </w:r>
    </w:p>
    <w:p w:rsidR="00000000" w:rsidDel="00000000" w:rsidP="00000000" w:rsidRDefault="00000000" w:rsidRPr="00000000" w14:paraId="00000006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4- information distribution along V1.</w:t>
      </w:r>
    </w:p>
    <w:p w:rsidR="00000000" w:rsidDel="00000000" w:rsidP="00000000" w:rsidRDefault="00000000" w:rsidRPr="00000000" w14:paraId="00000008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5- experiment timings, frequency of recording the data, resting time, stimuli time, and how they are interpreted in the data.</w:t>
      </w:r>
    </w:p>
    <w:p w:rsidR="00000000" w:rsidDel="00000000" w:rsidP="00000000" w:rsidRDefault="00000000" w:rsidRPr="00000000" w14:paraId="0000000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Please choose a task and write its number and your name next to it:</w:t>
      </w:r>
    </w:p>
    <w:p w:rsidR="00000000" w:rsidDel="00000000" w:rsidP="00000000" w:rsidRDefault="00000000" w:rsidRPr="00000000" w14:paraId="0000000E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1- Shivam</w:t>
      </w:r>
    </w:p>
    <w:p w:rsidR="00000000" w:rsidDel="00000000" w:rsidP="00000000" w:rsidRDefault="00000000" w:rsidRPr="00000000" w14:paraId="00000010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2- Hatice </w:t>
      </w:r>
    </w:p>
    <w:p w:rsidR="00000000" w:rsidDel="00000000" w:rsidP="00000000" w:rsidRDefault="00000000" w:rsidRPr="00000000" w14:paraId="00000011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3- Vinayak</w:t>
      </w:r>
    </w:p>
    <w:p w:rsidR="00000000" w:rsidDel="00000000" w:rsidP="00000000" w:rsidRDefault="00000000" w:rsidRPr="00000000" w14:paraId="00000012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4- Fatema</w:t>
      </w:r>
    </w:p>
    <w:p w:rsidR="00000000" w:rsidDel="00000000" w:rsidP="00000000" w:rsidRDefault="00000000" w:rsidRPr="00000000" w14:paraId="00000013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5- Rahma</w:t>
      </w:r>
    </w:p>
    <w:p w:rsidR="00000000" w:rsidDel="00000000" w:rsidP="00000000" w:rsidRDefault="00000000" w:rsidRPr="00000000" w14:paraId="00000014">
      <w:pPr>
        <w:rPr>
          <w:b w:val="1"/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Friday 14-July Project Meeting:</w:t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Taks for Neuroscience Team: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Form a research question relates the decoding of neural response to the orientation.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Fatema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Form a research question relates the decoding of the neural response to the running speed of animal.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Hateca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Search for details about the segment of the brain from which our data is extracted.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Rahma &amp; Shivam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Search about neuroplasticity and how other studies confirm that neurons have learned or the difference in response is just due to neuron variability.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Vinayak</w:t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Monday 17-July Project Meeting:</w:t>
      </w:r>
    </w:p>
    <w:p w:rsidR="00000000" w:rsidDel="00000000" w:rsidP="00000000" w:rsidRDefault="00000000" w:rsidRPr="00000000" w14:paraId="00000024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Taks for Neuroscience Team:</w:t>
      </w:r>
      <w:r w:rsidDel="00000000" w:rsidR="00000000" w:rsidRPr="00000000">
        <w:rPr>
          <w:rtl w:val="0"/>
        </w:rPr>
      </w:r>
    </w:p>
    <w:tbl>
      <w:tblPr>
        <w:tblStyle w:val="Table1"/>
        <w:tblW w:w="9975.0" w:type="dxa"/>
        <w:jc w:val="left"/>
        <w:tblInd w:w="-2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05"/>
        <w:gridCol w:w="1920"/>
        <w:gridCol w:w="2250"/>
        <w:tblGridChange w:id="0">
          <w:tblGrid>
            <w:gridCol w:w="5805"/>
            <w:gridCol w:w="1920"/>
            <w:gridCol w:w="2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Format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Abstract (First daft) -2 persons-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Fatema  &amp; …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Shared google doc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The anatomy of the V1 the functionality of each layer in the mouse’s V1.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Vinayak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Written summary or discussion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Can we find the position of our data from the visual cortex, larger dataset of V1 that we can map our neurons to….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Written summary or discussion </w:t>
            </w:r>
          </w:p>
        </w:tc>
      </w:tr>
    </w:tbl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jc w:val="center"/>
      <w:rPr>
        <w:b w:val="1"/>
        <w:sz w:val="32"/>
        <w:szCs w:val="32"/>
      </w:rPr>
    </w:pPr>
    <w:r w:rsidDel="00000000" w:rsidR="00000000" w:rsidRPr="00000000">
      <w:rPr>
        <w:b w:val="1"/>
        <w:sz w:val="32"/>
        <w:szCs w:val="32"/>
        <w:rtl w:val="0"/>
      </w:rPr>
      <w:t xml:space="preserve">Neuroscience Team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