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2E444" w14:textId="63BD7F92" w:rsidR="00172AD2" w:rsidRPr="00EF5225" w:rsidRDefault="00172AD2" w:rsidP="00EF5225">
      <w:pPr>
        <w:spacing w:line="360" w:lineRule="auto"/>
        <w:jc w:val="center"/>
        <w:rPr>
          <w:rFonts w:ascii="Times New Roman" w:hAnsi="Times New Roman" w:cs="Times New Roman"/>
          <w:b/>
          <w:bCs/>
        </w:rPr>
      </w:pPr>
      <w:r w:rsidRPr="00EF5225">
        <w:rPr>
          <w:rFonts w:ascii="Times New Roman" w:hAnsi="Times New Roman" w:cs="Times New Roman"/>
          <w:b/>
          <w:bCs/>
        </w:rPr>
        <w:t>Assignment Week – 7</w:t>
      </w:r>
    </w:p>
    <w:p w14:paraId="70186AED" w14:textId="77777777" w:rsidR="00172AD2" w:rsidRPr="00172AD2" w:rsidRDefault="00172AD2" w:rsidP="00EF5225">
      <w:pPr>
        <w:spacing w:line="360" w:lineRule="auto"/>
        <w:jc w:val="center"/>
        <w:rPr>
          <w:rFonts w:ascii="Times New Roman" w:hAnsi="Times New Roman" w:cs="Times New Roman"/>
          <w:b/>
          <w:bCs/>
        </w:rPr>
      </w:pPr>
      <w:r w:rsidRPr="00172AD2">
        <w:rPr>
          <w:rFonts w:ascii="Times New Roman" w:hAnsi="Times New Roman" w:cs="Times New Roman"/>
          <w:b/>
          <w:bCs/>
        </w:rPr>
        <w:t>Performance Evaluations</w:t>
      </w:r>
    </w:p>
    <w:p w14:paraId="2C58100F" w14:textId="77777777" w:rsidR="00172AD2" w:rsidRPr="00172AD2" w:rsidRDefault="00172AD2" w:rsidP="00EF5225">
      <w:pPr>
        <w:spacing w:line="360" w:lineRule="auto"/>
        <w:jc w:val="both"/>
        <w:rPr>
          <w:rFonts w:ascii="Times New Roman" w:hAnsi="Times New Roman" w:cs="Times New Roman"/>
        </w:rPr>
      </w:pPr>
      <w:r w:rsidRPr="00172AD2">
        <w:rPr>
          <w:rFonts w:ascii="Times New Roman" w:hAnsi="Times New Roman" w:cs="Times New Roman"/>
        </w:rPr>
        <w:t>Bank Marketing data: </w:t>
      </w:r>
      <w:hyperlink r:id="rId6" w:tgtFrame="_blank" w:history="1">
        <w:r w:rsidRPr="00172AD2">
          <w:rPr>
            <w:rStyle w:val="Hyperlink"/>
            <w:rFonts w:ascii="Times New Roman" w:hAnsi="Times New Roman" w:cs="Times New Roman"/>
          </w:rPr>
          <w:t>https://archive.ics.uci.edu/ml/datasets/bank+marketing</w:t>
        </w:r>
      </w:hyperlink>
    </w:p>
    <w:p w14:paraId="496CCD31" w14:textId="77777777" w:rsidR="00172AD2" w:rsidRPr="00172AD2" w:rsidRDefault="00172AD2" w:rsidP="00EF5225">
      <w:pPr>
        <w:spacing w:line="360" w:lineRule="auto"/>
        <w:jc w:val="both"/>
        <w:rPr>
          <w:rFonts w:ascii="Times New Roman" w:hAnsi="Times New Roman" w:cs="Times New Roman"/>
        </w:rPr>
      </w:pPr>
      <w:r w:rsidRPr="00172AD2">
        <w:rPr>
          <w:rFonts w:ascii="Times New Roman" w:hAnsi="Times New Roman" w:cs="Times New Roman"/>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p>
    <w:p w14:paraId="6E089E0D" w14:textId="77777777" w:rsidR="00172AD2" w:rsidRPr="00172AD2" w:rsidRDefault="00172AD2" w:rsidP="00EF5225">
      <w:pPr>
        <w:spacing w:line="360" w:lineRule="auto"/>
        <w:jc w:val="both"/>
        <w:rPr>
          <w:rFonts w:ascii="Times New Roman" w:hAnsi="Times New Roman" w:cs="Times New Roman"/>
        </w:rPr>
      </w:pPr>
      <w:r w:rsidRPr="00172AD2">
        <w:rPr>
          <w:rFonts w:ascii="Times New Roman" w:hAnsi="Times New Roman" w:cs="Times New Roman"/>
        </w:rPr>
        <w:t>From the given data set, complete the following:</w:t>
      </w:r>
    </w:p>
    <w:p w14:paraId="5BA43CFA" w14:textId="77777777" w:rsidR="00172AD2" w:rsidRPr="00172AD2" w:rsidRDefault="00172AD2" w:rsidP="00EF5225">
      <w:pPr>
        <w:numPr>
          <w:ilvl w:val="0"/>
          <w:numId w:val="1"/>
        </w:numPr>
        <w:spacing w:line="360" w:lineRule="auto"/>
        <w:jc w:val="both"/>
        <w:rPr>
          <w:rFonts w:ascii="Times New Roman" w:hAnsi="Times New Roman" w:cs="Times New Roman"/>
        </w:rPr>
      </w:pPr>
      <w:r w:rsidRPr="00172AD2">
        <w:rPr>
          <w:rFonts w:ascii="Times New Roman" w:hAnsi="Times New Roman" w:cs="Times New Roman"/>
        </w:rPr>
        <w:t>Try 3 different types of models to make classification predictions on the bank marketing dataset</w:t>
      </w:r>
    </w:p>
    <w:p w14:paraId="46C41E28" w14:textId="77777777" w:rsidR="00172AD2" w:rsidRPr="00172AD2" w:rsidRDefault="00172AD2" w:rsidP="00EF5225">
      <w:pPr>
        <w:numPr>
          <w:ilvl w:val="0"/>
          <w:numId w:val="1"/>
        </w:numPr>
        <w:spacing w:line="360" w:lineRule="auto"/>
        <w:jc w:val="both"/>
        <w:rPr>
          <w:rFonts w:ascii="Times New Roman" w:hAnsi="Times New Roman" w:cs="Times New Roman"/>
        </w:rPr>
      </w:pPr>
      <w:r w:rsidRPr="00172AD2">
        <w:rPr>
          <w:rFonts w:ascii="Times New Roman" w:hAnsi="Times New Roman" w:cs="Times New Roman"/>
        </w:rPr>
        <w:t>Calculate the AUC score as a comparison, and at least 2 other metrics (ie: accuracy, F1 score, precision, recall, etc)</w:t>
      </w:r>
    </w:p>
    <w:p w14:paraId="6CC5CE7A" w14:textId="77777777" w:rsidR="00172AD2" w:rsidRPr="00172AD2" w:rsidRDefault="00172AD2" w:rsidP="00EF5225">
      <w:pPr>
        <w:numPr>
          <w:ilvl w:val="1"/>
          <w:numId w:val="1"/>
        </w:numPr>
        <w:spacing w:line="360" w:lineRule="auto"/>
        <w:jc w:val="both"/>
        <w:rPr>
          <w:rFonts w:ascii="Times New Roman" w:hAnsi="Times New Roman" w:cs="Times New Roman"/>
        </w:rPr>
      </w:pPr>
      <w:r w:rsidRPr="00172AD2">
        <w:rPr>
          <w:rFonts w:ascii="Times New Roman" w:hAnsi="Times New Roman" w:cs="Times New Roman"/>
        </w:rPr>
        <w:t>Compare the models’ performance on the same train/test splits</w:t>
      </w:r>
    </w:p>
    <w:p w14:paraId="7B8F1860" w14:textId="77777777" w:rsidR="00172AD2" w:rsidRPr="00EF5225" w:rsidRDefault="00172AD2" w:rsidP="00EF5225">
      <w:pPr>
        <w:numPr>
          <w:ilvl w:val="0"/>
          <w:numId w:val="1"/>
        </w:numPr>
        <w:spacing w:line="360" w:lineRule="auto"/>
        <w:jc w:val="both"/>
        <w:rPr>
          <w:rFonts w:ascii="Times New Roman" w:hAnsi="Times New Roman" w:cs="Times New Roman"/>
        </w:rPr>
      </w:pPr>
      <w:r w:rsidRPr="00172AD2">
        <w:rPr>
          <w:rFonts w:ascii="Times New Roman" w:hAnsi="Times New Roman" w:cs="Times New Roman"/>
        </w:rPr>
        <w:t>Plot the ROC curve from the best model, choose what you think the best threshold value is for making predictions</w:t>
      </w:r>
    </w:p>
    <w:p w14:paraId="6FD02341" w14:textId="2DC8CD86" w:rsidR="00172AD2" w:rsidRPr="00EF5225" w:rsidRDefault="00172AD2" w:rsidP="00EF5225">
      <w:pPr>
        <w:spacing w:line="360" w:lineRule="auto"/>
        <w:jc w:val="both"/>
        <w:rPr>
          <w:rFonts w:ascii="Times New Roman" w:hAnsi="Times New Roman" w:cs="Times New Roman"/>
          <w:b/>
          <w:bCs/>
        </w:rPr>
      </w:pPr>
      <w:r w:rsidRPr="00EF5225">
        <w:rPr>
          <w:rFonts w:ascii="Times New Roman" w:hAnsi="Times New Roman" w:cs="Times New Roman"/>
          <w:b/>
          <w:bCs/>
        </w:rPr>
        <w:t>Solution:</w:t>
      </w:r>
    </w:p>
    <w:p w14:paraId="5C2D1777" w14:textId="2547033F" w:rsidR="00AB1F67" w:rsidRPr="00EF5225" w:rsidRDefault="002733B4" w:rsidP="00EF5225">
      <w:pPr>
        <w:spacing w:line="360" w:lineRule="auto"/>
        <w:jc w:val="both"/>
        <w:rPr>
          <w:rFonts w:ascii="Times New Roman" w:hAnsi="Times New Roman" w:cs="Times New Roman"/>
        </w:rPr>
      </w:pPr>
      <w:r w:rsidRPr="00EF5225">
        <w:rPr>
          <w:rFonts w:ascii="Times New Roman" w:hAnsi="Times New Roman" w:cs="Times New Roman"/>
        </w:rPr>
        <w:t>Bank Marketing dataset is used to build and evaluate three different classification models.</w:t>
      </w:r>
      <w:r w:rsidRPr="00EF5225">
        <w:rPr>
          <w:rFonts w:ascii="Times New Roman" w:hAnsi="Times New Roman" w:cs="Times New Roman"/>
        </w:rPr>
        <w:t xml:space="preserve"> </w:t>
      </w:r>
      <w:r w:rsidRPr="00EF5225">
        <w:rPr>
          <w:rFonts w:ascii="Times New Roman" w:hAnsi="Times New Roman" w:cs="Times New Roman"/>
        </w:rPr>
        <w:t>We'll use Logistic Regression, Random Forest, and XGBoost as our three models.</w:t>
      </w:r>
    </w:p>
    <w:p w14:paraId="7BFD670C" w14:textId="776F6E9F" w:rsidR="00172AD2" w:rsidRPr="00EF5225" w:rsidRDefault="002733B4" w:rsidP="00EF5225">
      <w:pPr>
        <w:spacing w:line="360" w:lineRule="auto"/>
        <w:jc w:val="both"/>
        <w:rPr>
          <w:rFonts w:ascii="Times New Roman" w:hAnsi="Times New Roman" w:cs="Times New Roman"/>
        </w:rPr>
      </w:pPr>
      <w:r w:rsidRPr="00EF5225">
        <w:rPr>
          <w:rFonts w:ascii="Times New Roman" w:hAnsi="Times New Roman" w:cs="Times New Roman"/>
        </w:rPr>
        <w:t>Here's a step-by-step approach to solve this problem:</w:t>
      </w:r>
    </w:p>
    <w:p w14:paraId="3DFFCB9C" w14:textId="08819088" w:rsidR="00AB1F67" w:rsidRPr="00EF5225" w:rsidRDefault="00AB1F67" w:rsidP="00EF5225">
      <w:pPr>
        <w:pStyle w:val="ListParagraph"/>
        <w:numPr>
          <w:ilvl w:val="0"/>
          <w:numId w:val="4"/>
        </w:numPr>
        <w:spacing w:line="360" w:lineRule="auto"/>
        <w:jc w:val="both"/>
        <w:rPr>
          <w:rFonts w:ascii="Times New Roman" w:hAnsi="Times New Roman" w:cs="Times New Roman"/>
          <w:b/>
          <w:bCs/>
        </w:rPr>
      </w:pPr>
      <w:r w:rsidRPr="00EF5225">
        <w:rPr>
          <w:rFonts w:ascii="Times New Roman" w:hAnsi="Times New Roman" w:cs="Times New Roman"/>
          <w:b/>
          <w:bCs/>
        </w:rPr>
        <w:t>Data loading and preprocessing</w:t>
      </w:r>
    </w:p>
    <w:p w14:paraId="05DFC5B5" w14:textId="77777777" w:rsidR="00733BEE" w:rsidRPr="00EF5225" w:rsidRDefault="00733BEE" w:rsidP="00EF5225">
      <w:pPr>
        <w:pStyle w:val="ListParagraph"/>
        <w:spacing w:line="360" w:lineRule="auto"/>
        <w:ind w:left="360"/>
        <w:jc w:val="both"/>
        <w:rPr>
          <w:rFonts w:ascii="Times New Roman" w:hAnsi="Times New Roman" w:cs="Times New Roman"/>
        </w:rPr>
      </w:pPr>
      <w:r w:rsidRPr="00EF5225">
        <w:rPr>
          <w:rFonts w:ascii="Times New Roman" w:hAnsi="Times New Roman" w:cs="Times New Roman"/>
        </w:rPr>
        <w:t>We loaded the Bank Marketing dataset and did some basic preprocessing including</w:t>
      </w:r>
    </w:p>
    <w:p w14:paraId="74B06C95" w14:textId="05E4560A" w:rsidR="00733BEE" w:rsidRPr="00EF5225" w:rsidRDefault="00733BEE" w:rsidP="00EF5225">
      <w:pPr>
        <w:pStyle w:val="ListParagraph"/>
        <w:numPr>
          <w:ilvl w:val="0"/>
          <w:numId w:val="5"/>
        </w:numPr>
        <w:spacing w:line="360" w:lineRule="auto"/>
        <w:jc w:val="both"/>
        <w:rPr>
          <w:rFonts w:ascii="Times New Roman" w:hAnsi="Times New Roman" w:cs="Times New Roman"/>
        </w:rPr>
      </w:pPr>
      <w:r w:rsidRPr="00EF5225">
        <w:rPr>
          <w:rFonts w:ascii="Times New Roman" w:hAnsi="Times New Roman" w:cs="Times New Roman"/>
        </w:rPr>
        <w:t xml:space="preserve">look at the data </w:t>
      </w:r>
    </w:p>
    <w:p w14:paraId="2F427EB0" w14:textId="47FED4C6" w:rsidR="00733BEE" w:rsidRPr="00EF5225" w:rsidRDefault="00733BEE" w:rsidP="00EF5225">
      <w:pPr>
        <w:pStyle w:val="ListParagraph"/>
        <w:numPr>
          <w:ilvl w:val="0"/>
          <w:numId w:val="5"/>
        </w:numPr>
        <w:spacing w:line="360" w:lineRule="auto"/>
        <w:jc w:val="both"/>
        <w:rPr>
          <w:rFonts w:ascii="Times New Roman" w:hAnsi="Times New Roman" w:cs="Times New Roman"/>
        </w:rPr>
      </w:pPr>
      <w:r w:rsidRPr="00EF5225">
        <w:rPr>
          <w:rFonts w:ascii="Times New Roman" w:hAnsi="Times New Roman" w:cs="Times New Roman"/>
        </w:rPr>
        <w:t>identified the numerical and categorical attributes</w:t>
      </w:r>
    </w:p>
    <w:p w14:paraId="2502ED0C" w14:textId="16358906" w:rsidR="00733BEE" w:rsidRPr="00EF5225" w:rsidRDefault="00733BEE" w:rsidP="00EF5225">
      <w:pPr>
        <w:pStyle w:val="ListParagraph"/>
        <w:numPr>
          <w:ilvl w:val="0"/>
          <w:numId w:val="5"/>
        </w:numPr>
        <w:spacing w:line="360" w:lineRule="auto"/>
        <w:jc w:val="both"/>
        <w:rPr>
          <w:rFonts w:ascii="Times New Roman" w:hAnsi="Times New Roman" w:cs="Times New Roman"/>
        </w:rPr>
      </w:pPr>
      <w:r w:rsidRPr="00EF5225">
        <w:rPr>
          <w:rFonts w:ascii="Times New Roman" w:hAnsi="Times New Roman" w:cs="Times New Roman"/>
        </w:rPr>
        <w:t>Performed one-hot encoding on categorical variables to convert them into numerical format to process the data effectively.</w:t>
      </w:r>
    </w:p>
    <w:p w14:paraId="7C4CA74B" w14:textId="1ED65D89" w:rsidR="00733BEE" w:rsidRPr="00EF5225" w:rsidRDefault="00733BEE" w:rsidP="00EF5225">
      <w:pPr>
        <w:pStyle w:val="ListParagraph"/>
        <w:numPr>
          <w:ilvl w:val="0"/>
          <w:numId w:val="5"/>
        </w:numPr>
        <w:spacing w:line="360" w:lineRule="auto"/>
        <w:jc w:val="both"/>
        <w:rPr>
          <w:rFonts w:ascii="Times New Roman" w:hAnsi="Times New Roman" w:cs="Times New Roman"/>
        </w:rPr>
      </w:pPr>
      <w:r w:rsidRPr="00EF5225">
        <w:rPr>
          <w:rFonts w:ascii="Times New Roman" w:hAnsi="Times New Roman" w:cs="Times New Roman"/>
        </w:rPr>
        <w:t>Checked for missing values</w:t>
      </w:r>
    </w:p>
    <w:p w14:paraId="23BAE275" w14:textId="20CF06A5" w:rsidR="00733BEE" w:rsidRPr="00EF5225" w:rsidRDefault="00733BEE" w:rsidP="00EF5225">
      <w:pPr>
        <w:pStyle w:val="ListParagraph"/>
        <w:numPr>
          <w:ilvl w:val="0"/>
          <w:numId w:val="5"/>
        </w:numPr>
        <w:spacing w:line="360" w:lineRule="auto"/>
        <w:jc w:val="both"/>
        <w:rPr>
          <w:rFonts w:ascii="Times New Roman" w:hAnsi="Times New Roman" w:cs="Times New Roman"/>
        </w:rPr>
      </w:pPr>
      <w:r w:rsidRPr="00EF5225">
        <w:rPr>
          <w:rFonts w:ascii="Times New Roman" w:hAnsi="Times New Roman" w:cs="Times New Roman"/>
        </w:rPr>
        <w:t>Split the input attributes and target attributes</w:t>
      </w:r>
    </w:p>
    <w:p w14:paraId="538E5FDF" w14:textId="413EB26C" w:rsidR="00733BEE" w:rsidRPr="00EF5225" w:rsidRDefault="00733BEE" w:rsidP="00EF5225">
      <w:pPr>
        <w:pStyle w:val="ListParagraph"/>
        <w:numPr>
          <w:ilvl w:val="0"/>
          <w:numId w:val="5"/>
        </w:numPr>
        <w:spacing w:line="360" w:lineRule="auto"/>
        <w:jc w:val="both"/>
        <w:rPr>
          <w:rFonts w:ascii="Times New Roman" w:hAnsi="Times New Roman" w:cs="Times New Roman"/>
        </w:rPr>
      </w:pPr>
      <w:r w:rsidRPr="00EF5225">
        <w:rPr>
          <w:rFonts w:ascii="Times New Roman" w:hAnsi="Times New Roman" w:cs="Times New Roman"/>
        </w:rPr>
        <w:t>Splitted the data set in to training and testing data set</w:t>
      </w:r>
    </w:p>
    <w:p w14:paraId="7512B95F" w14:textId="1D4FA1D8" w:rsidR="00733BEE" w:rsidRPr="00EF5225" w:rsidRDefault="00733BEE" w:rsidP="00EF5225">
      <w:pPr>
        <w:pStyle w:val="ListParagraph"/>
        <w:numPr>
          <w:ilvl w:val="0"/>
          <w:numId w:val="5"/>
        </w:numPr>
        <w:spacing w:line="360" w:lineRule="auto"/>
        <w:jc w:val="both"/>
        <w:rPr>
          <w:rFonts w:ascii="Times New Roman" w:hAnsi="Times New Roman" w:cs="Times New Roman"/>
        </w:rPr>
      </w:pPr>
      <w:r w:rsidRPr="00EF5225">
        <w:rPr>
          <w:rFonts w:ascii="Times New Roman" w:hAnsi="Times New Roman" w:cs="Times New Roman"/>
        </w:rPr>
        <w:t>scaled the data set using standard scalar</w:t>
      </w:r>
    </w:p>
    <w:p w14:paraId="41225C2C" w14:textId="211118B8" w:rsidR="00733BEE" w:rsidRPr="00EF5225" w:rsidRDefault="00AB1F67" w:rsidP="00EF5225">
      <w:pPr>
        <w:pStyle w:val="ListParagraph"/>
        <w:numPr>
          <w:ilvl w:val="0"/>
          <w:numId w:val="4"/>
        </w:numPr>
        <w:spacing w:line="360" w:lineRule="auto"/>
        <w:jc w:val="both"/>
        <w:rPr>
          <w:rFonts w:ascii="Times New Roman" w:hAnsi="Times New Roman" w:cs="Times New Roman"/>
          <w:b/>
          <w:bCs/>
        </w:rPr>
      </w:pPr>
      <w:r w:rsidRPr="00EF5225">
        <w:rPr>
          <w:rFonts w:ascii="Times New Roman" w:hAnsi="Times New Roman" w:cs="Times New Roman"/>
          <w:b/>
          <w:bCs/>
        </w:rPr>
        <w:lastRenderedPageBreak/>
        <w:t xml:space="preserve">Model </w:t>
      </w:r>
      <w:r w:rsidR="00824D52" w:rsidRPr="00EF5225">
        <w:rPr>
          <w:rFonts w:ascii="Times New Roman" w:hAnsi="Times New Roman" w:cs="Times New Roman"/>
          <w:b/>
          <w:bCs/>
        </w:rPr>
        <w:t xml:space="preserve"> Selection and </w:t>
      </w:r>
      <w:r w:rsidRPr="00EF5225">
        <w:rPr>
          <w:rFonts w:ascii="Times New Roman" w:hAnsi="Times New Roman" w:cs="Times New Roman"/>
          <w:b/>
          <w:bCs/>
        </w:rPr>
        <w:t>development</w:t>
      </w:r>
      <w:r w:rsidR="00824D52" w:rsidRPr="00EF5225">
        <w:rPr>
          <w:rFonts w:ascii="Times New Roman" w:hAnsi="Times New Roman" w:cs="Times New Roman"/>
          <w:b/>
          <w:bCs/>
        </w:rPr>
        <w:t xml:space="preserve">: </w:t>
      </w:r>
      <w:r w:rsidR="00733BEE" w:rsidRPr="00EF5225">
        <w:rPr>
          <w:rFonts w:ascii="Times New Roman" w:hAnsi="Times New Roman" w:cs="Times New Roman"/>
        </w:rPr>
        <w:t>We chose three different types of models for this classification task:</w:t>
      </w:r>
    </w:p>
    <w:p w14:paraId="5E36DB0D" w14:textId="77777777" w:rsidR="00733BEE" w:rsidRPr="00733BEE" w:rsidRDefault="00733BEE" w:rsidP="00EF5225">
      <w:pPr>
        <w:pStyle w:val="ListParagraph"/>
        <w:numPr>
          <w:ilvl w:val="0"/>
          <w:numId w:val="6"/>
        </w:numPr>
        <w:spacing w:line="360" w:lineRule="auto"/>
        <w:jc w:val="both"/>
        <w:rPr>
          <w:rFonts w:ascii="Times New Roman" w:hAnsi="Times New Roman" w:cs="Times New Roman"/>
        </w:rPr>
      </w:pPr>
      <w:r w:rsidRPr="00733BEE">
        <w:rPr>
          <w:rFonts w:ascii="Times New Roman" w:hAnsi="Times New Roman" w:cs="Times New Roman"/>
          <w:b/>
          <w:bCs/>
        </w:rPr>
        <w:t>Logistic Regression:</w:t>
      </w:r>
      <w:r w:rsidRPr="00733BEE">
        <w:rPr>
          <w:rFonts w:ascii="Times New Roman" w:hAnsi="Times New Roman" w:cs="Times New Roman"/>
        </w:rPr>
        <w:t> A simple linear model for binary classification.</w:t>
      </w:r>
    </w:p>
    <w:p w14:paraId="797E5E1B" w14:textId="77777777" w:rsidR="00733BEE" w:rsidRPr="00733BEE" w:rsidRDefault="00733BEE" w:rsidP="00EF5225">
      <w:pPr>
        <w:pStyle w:val="ListParagraph"/>
        <w:numPr>
          <w:ilvl w:val="0"/>
          <w:numId w:val="6"/>
        </w:numPr>
        <w:spacing w:line="360" w:lineRule="auto"/>
        <w:jc w:val="both"/>
        <w:rPr>
          <w:rFonts w:ascii="Times New Roman" w:hAnsi="Times New Roman" w:cs="Times New Roman"/>
        </w:rPr>
      </w:pPr>
      <w:r w:rsidRPr="00733BEE">
        <w:rPr>
          <w:rFonts w:ascii="Times New Roman" w:hAnsi="Times New Roman" w:cs="Times New Roman"/>
          <w:b/>
          <w:bCs/>
        </w:rPr>
        <w:t>Decision Tree:</w:t>
      </w:r>
      <w:r w:rsidRPr="00733BEE">
        <w:rPr>
          <w:rFonts w:ascii="Times New Roman" w:hAnsi="Times New Roman" w:cs="Times New Roman"/>
        </w:rPr>
        <w:t> A non-linear model that makes decisions based on feature thresholds.</w:t>
      </w:r>
    </w:p>
    <w:p w14:paraId="7FED3095" w14:textId="77777777" w:rsidR="00733BEE" w:rsidRPr="00733BEE" w:rsidRDefault="00733BEE" w:rsidP="00EF5225">
      <w:pPr>
        <w:pStyle w:val="ListParagraph"/>
        <w:numPr>
          <w:ilvl w:val="0"/>
          <w:numId w:val="6"/>
        </w:numPr>
        <w:spacing w:line="360" w:lineRule="auto"/>
        <w:jc w:val="both"/>
        <w:rPr>
          <w:rFonts w:ascii="Times New Roman" w:hAnsi="Times New Roman" w:cs="Times New Roman"/>
        </w:rPr>
      </w:pPr>
      <w:r w:rsidRPr="00733BEE">
        <w:rPr>
          <w:rFonts w:ascii="Times New Roman" w:hAnsi="Times New Roman" w:cs="Times New Roman"/>
          <w:b/>
          <w:bCs/>
        </w:rPr>
        <w:t>Random Forest:</w:t>
      </w:r>
      <w:r w:rsidRPr="00733BEE">
        <w:rPr>
          <w:rFonts w:ascii="Times New Roman" w:hAnsi="Times New Roman" w:cs="Times New Roman"/>
        </w:rPr>
        <w:t> An ensemble model that combines multiple decision trees for improved performance.</w:t>
      </w:r>
    </w:p>
    <w:p w14:paraId="2A13CF9F" w14:textId="1CC46F29" w:rsidR="00733BEE" w:rsidRPr="00EF5225" w:rsidRDefault="00AB1F67" w:rsidP="00EF5225">
      <w:pPr>
        <w:pStyle w:val="ListParagraph"/>
        <w:numPr>
          <w:ilvl w:val="0"/>
          <w:numId w:val="4"/>
        </w:numPr>
        <w:spacing w:line="360" w:lineRule="auto"/>
        <w:jc w:val="both"/>
        <w:rPr>
          <w:rFonts w:ascii="Times New Roman" w:hAnsi="Times New Roman" w:cs="Times New Roman"/>
          <w:b/>
          <w:bCs/>
        </w:rPr>
      </w:pPr>
      <w:r w:rsidRPr="00EF5225">
        <w:rPr>
          <w:rFonts w:ascii="Times New Roman" w:hAnsi="Times New Roman" w:cs="Times New Roman"/>
          <w:b/>
          <w:bCs/>
        </w:rPr>
        <w:t xml:space="preserve">Model evaluation </w:t>
      </w:r>
      <w:r w:rsidR="00733BEE" w:rsidRPr="00EF5225">
        <w:rPr>
          <w:rFonts w:ascii="Times New Roman" w:hAnsi="Times New Roman" w:cs="Times New Roman"/>
          <w:b/>
          <w:bCs/>
        </w:rPr>
        <w:t>:</w:t>
      </w:r>
      <w:r w:rsidR="00733BEE" w:rsidRPr="00EF5225">
        <w:rPr>
          <w:rFonts w:ascii="Times New Roman" w:hAnsi="Times New Roman" w:cs="Times New Roman"/>
        </w:rPr>
        <w:t> We evaluated each model using five metrics:</w:t>
      </w:r>
    </w:p>
    <w:p w14:paraId="5510E2FF" w14:textId="77777777" w:rsidR="00733BEE" w:rsidRPr="00733BEE" w:rsidRDefault="00733BEE" w:rsidP="00EF5225">
      <w:pPr>
        <w:pStyle w:val="ListParagraph"/>
        <w:numPr>
          <w:ilvl w:val="0"/>
          <w:numId w:val="6"/>
        </w:numPr>
        <w:spacing w:line="360" w:lineRule="auto"/>
        <w:jc w:val="both"/>
        <w:rPr>
          <w:rFonts w:ascii="Times New Roman" w:hAnsi="Times New Roman" w:cs="Times New Roman"/>
        </w:rPr>
      </w:pPr>
      <w:r w:rsidRPr="00733BEE">
        <w:rPr>
          <w:rFonts w:ascii="Times New Roman" w:hAnsi="Times New Roman" w:cs="Times New Roman"/>
          <w:b/>
          <w:bCs/>
        </w:rPr>
        <w:t>Accuracy:</w:t>
      </w:r>
      <w:r w:rsidRPr="00733BEE">
        <w:rPr>
          <w:rFonts w:ascii="Times New Roman" w:hAnsi="Times New Roman" w:cs="Times New Roman"/>
        </w:rPr>
        <w:t> The proportion of correct predictions among the total number of cases examined.</w:t>
      </w:r>
    </w:p>
    <w:p w14:paraId="03E1417C" w14:textId="77777777" w:rsidR="00733BEE" w:rsidRPr="00733BEE" w:rsidRDefault="00733BEE" w:rsidP="00EF5225">
      <w:pPr>
        <w:pStyle w:val="ListParagraph"/>
        <w:numPr>
          <w:ilvl w:val="0"/>
          <w:numId w:val="6"/>
        </w:numPr>
        <w:spacing w:line="360" w:lineRule="auto"/>
        <w:jc w:val="both"/>
        <w:rPr>
          <w:rFonts w:ascii="Times New Roman" w:hAnsi="Times New Roman" w:cs="Times New Roman"/>
        </w:rPr>
      </w:pPr>
      <w:r w:rsidRPr="00733BEE">
        <w:rPr>
          <w:rFonts w:ascii="Times New Roman" w:hAnsi="Times New Roman" w:cs="Times New Roman"/>
          <w:b/>
          <w:bCs/>
        </w:rPr>
        <w:t>F1 Score:</w:t>
      </w:r>
      <w:r w:rsidRPr="00733BEE">
        <w:rPr>
          <w:rFonts w:ascii="Times New Roman" w:hAnsi="Times New Roman" w:cs="Times New Roman"/>
        </w:rPr>
        <w:t> The harmonic mean of precision and recall, providing a balanced measure of the model's performance.</w:t>
      </w:r>
    </w:p>
    <w:p w14:paraId="7399D449" w14:textId="77777777" w:rsidR="00733BEE" w:rsidRPr="00733BEE" w:rsidRDefault="00733BEE" w:rsidP="00EF5225">
      <w:pPr>
        <w:pStyle w:val="ListParagraph"/>
        <w:numPr>
          <w:ilvl w:val="0"/>
          <w:numId w:val="6"/>
        </w:numPr>
        <w:spacing w:line="360" w:lineRule="auto"/>
        <w:jc w:val="both"/>
        <w:rPr>
          <w:rFonts w:ascii="Times New Roman" w:hAnsi="Times New Roman" w:cs="Times New Roman"/>
        </w:rPr>
      </w:pPr>
      <w:r w:rsidRPr="00733BEE">
        <w:rPr>
          <w:rFonts w:ascii="Times New Roman" w:hAnsi="Times New Roman" w:cs="Times New Roman"/>
          <w:b/>
          <w:bCs/>
        </w:rPr>
        <w:t>Precision:</w:t>
      </w:r>
      <w:r w:rsidRPr="00733BEE">
        <w:rPr>
          <w:rFonts w:ascii="Times New Roman" w:hAnsi="Times New Roman" w:cs="Times New Roman"/>
        </w:rPr>
        <w:t> The ratio of correctly predicted positive observations to the total predicted positive observations.</w:t>
      </w:r>
    </w:p>
    <w:p w14:paraId="6F71F518" w14:textId="77777777" w:rsidR="00733BEE" w:rsidRPr="00733BEE" w:rsidRDefault="00733BEE" w:rsidP="00EF5225">
      <w:pPr>
        <w:pStyle w:val="ListParagraph"/>
        <w:numPr>
          <w:ilvl w:val="0"/>
          <w:numId w:val="6"/>
        </w:numPr>
        <w:spacing w:line="360" w:lineRule="auto"/>
        <w:jc w:val="both"/>
        <w:rPr>
          <w:rFonts w:ascii="Times New Roman" w:hAnsi="Times New Roman" w:cs="Times New Roman"/>
        </w:rPr>
      </w:pPr>
      <w:r w:rsidRPr="00733BEE">
        <w:rPr>
          <w:rFonts w:ascii="Times New Roman" w:hAnsi="Times New Roman" w:cs="Times New Roman"/>
          <w:b/>
          <w:bCs/>
        </w:rPr>
        <w:t>Recall:</w:t>
      </w:r>
      <w:r w:rsidRPr="00733BEE">
        <w:rPr>
          <w:rFonts w:ascii="Times New Roman" w:hAnsi="Times New Roman" w:cs="Times New Roman"/>
        </w:rPr>
        <w:t> The ratio of correctly predicted positive observations to all observations in the actual class.</w:t>
      </w:r>
    </w:p>
    <w:p w14:paraId="01D48E3D" w14:textId="77777777" w:rsidR="00733BEE" w:rsidRPr="00EF5225" w:rsidRDefault="00733BEE" w:rsidP="00EF5225">
      <w:pPr>
        <w:pStyle w:val="ListParagraph"/>
        <w:numPr>
          <w:ilvl w:val="0"/>
          <w:numId w:val="6"/>
        </w:numPr>
        <w:spacing w:line="360" w:lineRule="auto"/>
        <w:jc w:val="both"/>
        <w:rPr>
          <w:rFonts w:ascii="Times New Roman" w:hAnsi="Times New Roman" w:cs="Times New Roman"/>
        </w:rPr>
      </w:pPr>
      <w:r w:rsidRPr="00733BEE">
        <w:rPr>
          <w:rFonts w:ascii="Times New Roman" w:hAnsi="Times New Roman" w:cs="Times New Roman"/>
          <w:b/>
          <w:bCs/>
        </w:rPr>
        <w:t>AUC (Area Under the ROC Curve):</w:t>
      </w:r>
      <w:r w:rsidRPr="00733BEE">
        <w:rPr>
          <w:rFonts w:ascii="Times New Roman" w:hAnsi="Times New Roman" w:cs="Times New Roman"/>
        </w:rPr>
        <w:t> A measure of the model's ability to distinguish between classes.</w:t>
      </w:r>
    </w:p>
    <w:p w14:paraId="7B8EA318" w14:textId="20D22AB7" w:rsidR="00733BEE" w:rsidRPr="00EF5225" w:rsidRDefault="00824D52" w:rsidP="00EF5225">
      <w:pPr>
        <w:spacing w:line="360" w:lineRule="auto"/>
        <w:jc w:val="both"/>
        <w:rPr>
          <w:rFonts w:ascii="Times New Roman" w:hAnsi="Times New Roman" w:cs="Times New Roman"/>
          <w:b/>
          <w:bCs/>
        </w:rPr>
      </w:pPr>
      <w:r w:rsidRPr="00EF5225">
        <w:rPr>
          <w:rFonts w:ascii="Times New Roman" w:hAnsi="Times New Roman" w:cs="Times New Roman"/>
          <w:b/>
          <w:bCs/>
        </w:rPr>
        <w:t xml:space="preserve">4. Performance </w:t>
      </w:r>
      <w:r w:rsidR="00733BEE" w:rsidRPr="00EF5225">
        <w:rPr>
          <w:rFonts w:ascii="Times New Roman" w:hAnsi="Times New Roman" w:cs="Times New Roman"/>
          <w:b/>
          <w:bCs/>
        </w:rPr>
        <w:t>Comparision</w:t>
      </w:r>
    </w:p>
    <w:p w14:paraId="512CCEF9" w14:textId="1EE717D7" w:rsidR="00824D52" w:rsidRPr="00EF5225" w:rsidRDefault="00824D52" w:rsidP="00EF5225">
      <w:pPr>
        <w:spacing w:line="360" w:lineRule="auto"/>
        <w:jc w:val="center"/>
        <w:rPr>
          <w:rFonts w:ascii="Times New Roman" w:hAnsi="Times New Roman" w:cs="Times New Roman"/>
          <w:b/>
          <w:bCs/>
        </w:rPr>
      </w:pPr>
      <w:r w:rsidRPr="00EF5225">
        <w:rPr>
          <w:rFonts w:ascii="Times New Roman" w:hAnsi="Times New Roman" w:cs="Times New Roman"/>
          <w:b/>
          <w:bCs/>
        </w:rPr>
        <w:drawing>
          <wp:inline distT="0" distB="0" distL="0" distR="0" wp14:anchorId="228A5F03" wp14:editId="316BC0A5">
            <wp:extent cx="4404742" cy="1310754"/>
            <wp:effectExtent l="0" t="0" r="0" b="3810"/>
            <wp:docPr id="2059885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85838" name=""/>
                    <pic:cNvPicPr/>
                  </pic:nvPicPr>
                  <pic:blipFill>
                    <a:blip r:embed="rId7"/>
                    <a:stretch>
                      <a:fillRect/>
                    </a:stretch>
                  </pic:blipFill>
                  <pic:spPr>
                    <a:xfrm>
                      <a:off x="0" y="0"/>
                      <a:ext cx="4404742" cy="1310754"/>
                    </a:xfrm>
                    <a:prstGeom prst="rect">
                      <a:avLst/>
                    </a:prstGeom>
                  </pic:spPr>
                </pic:pic>
              </a:graphicData>
            </a:graphic>
          </wp:inline>
        </w:drawing>
      </w:r>
    </w:p>
    <w:p w14:paraId="3A21AC08" w14:textId="77777777" w:rsidR="00733BEE" w:rsidRPr="00733BEE" w:rsidRDefault="00733BEE" w:rsidP="00EF5225">
      <w:pPr>
        <w:spacing w:line="360" w:lineRule="auto"/>
        <w:jc w:val="both"/>
        <w:rPr>
          <w:rFonts w:ascii="Times New Roman" w:hAnsi="Times New Roman" w:cs="Times New Roman"/>
        </w:rPr>
      </w:pPr>
      <w:r w:rsidRPr="00733BEE">
        <w:rPr>
          <w:rFonts w:ascii="Times New Roman" w:hAnsi="Times New Roman" w:cs="Times New Roman"/>
        </w:rPr>
        <w:t>Based on the performance metrics, we can observe that:</w:t>
      </w:r>
    </w:p>
    <w:p w14:paraId="4D684258" w14:textId="77777777" w:rsidR="00824D52" w:rsidRPr="00EF5225" w:rsidRDefault="00824D52" w:rsidP="00EF5225">
      <w:pPr>
        <w:numPr>
          <w:ilvl w:val="0"/>
          <w:numId w:val="9"/>
        </w:numPr>
        <w:spacing w:line="360" w:lineRule="auto"/>
        <w:jc w:val="both"/>
        <w:rPr>
          <w:rFonts w:ascii="Times New Roman" w:hAnsi="Times New Roman" w:cs="Times New Roman"/>
        </w:rPr>
      </w:pPr>
      <w:r w:rsidRPr="00EF5225">
        <w:rPr>
          <w:rFonts w:ascii="Times New Roman" w:hAnsi="Times New Roman" w:cs="Times New Roman"/>
        </w:rPr>
        <w:t xml:space="preserve">Random Forest has the highest accuracy of 0.9123, where as logistic reqgression is also having nearly same accuracy of 0.9115. </w:t>
      </w:r>
    </w:p>
    <w:p w14:paraId="3599B52E" w14:textId="4F126791" w:rsidR="00824D52" w:rsidRPr="00EF5225" w:rsidRDefault="00824D52" w:rsidP="00EF5225">
      <w:pPr>
        <w:numPr>
          <w:ilvl w:val="0"/>
          <w:numId w:val="9"/>
        </w:numPr>
        <w:spacing w:line="360" w:lineRule="auto"/>
        <w:jc w:val="both"/>
        <w:rPr>
          <w:rFonts w:ascii="Times New Roman" w:hAnsi="Times New Roman" w:cs="Times New Roman"/>
        </w:rPr>
      </w:pPr>
      <w:r w:rsidRPr="00EF5225">
        <w:rPr>
          <w:rFonts w:ascii="Times New Roman" w:hAnsi="Times New Roman" w:cs="Times New Roman"/>
        </w:rPr>
        <w:t xml:space="preserve">F1 score is also highest for the Random Forest model </w:t>
      </w:r>
    </w:p>
    <w:p w14:paraId="3B1A9450" w14:textId="7CF01B31" w:rsidR="00824D52" w:rsidRPr="00EF5225" w:rsidRDefault="00824D52" w:rsidP="00EF5225">
      <w:pPr>
        <w:numPr>
          <w:ilvl w:val="0"/>
          <w:numId w:val="9"/>
        </w:numPr>
        <w:spacing w:line="360" w:lineRule="auto"/>
        <w:jc w:val="both"/>
        <w:rPr>
          <w:rFonts w:ascii="Times New Roman" w:hAnsi="Times New Roman" w:cs="Times New Roman"/>
        </w:rPr>
      </w:pPr>
      <w:r w:rsidRPr="00EF5225">
        <w:rPr>
          <w:rFonts w:ascii="Times New Roman" w:hAnsi="Times New Roman" w:cs="Times New Roman"/>
        </w:rPr>
        <w:t>Logistic regression is have the higher precision and lower recall.  Decision tree has a balanced recall and precision where as random forest is having lower recall and highest precision</w:t>
      </w:r>
    </w:p>
    <w:p w14:paraId="38D192A3" w14:textId="1712F5B1" w:rsidR="00733BEE" w:rsidRPr="00733BEE" w:rsidRDefault="00733BEE" w:rsidP="00EF5225">
      <w:pPr>
        <w:numPr>
          <w:ilvl w:val="0"/>
          <w:numId w:val="9"/>
        </w:numPr>
        <w:spacing w:line="360" w:lineRule="auto"/>
        <w:jc w:val="both"/>
        <w:rPr>
          <w:rFonts w:ascii="Times New Roman" w:hAnsi="Times New Roman" w:cs="Times New Roman"/>
        </w:rPr>
      </w:pPr>
      <w:r w:rsidRPr="00733BEE">
        <w:rPr>
          <w:rFonts w:ascii="Times New Roman" w:hAnsi="Times New Roman" w:cs="Times New Roman"/>
        </w:rPr>
        <w:lastRenderedPageBreak/>
        <w:t>Random Forest performs the best across all metrics</w:t>
      </w:r>
      <w:r w:rsidR="00824D52" w:rsidRPr="00EF5225">
        <w:rPr>
          <w:rFonts w:ascii="Times New Roman" w:hAnsi="Times New Roman" w:cs="Times New Roman"/>
        </w:rPr>
        <w:t xml:space="preserve"> (except recall)</w:t>
      </w:r>
      <w:r w:rsidRPr="00733BEE">
        <w:rPr>
          <w:rFonts w:ascii="Times New Roman" w:hAnsi="Times New Roman" w:cs="Times New Roman"/>
        </w:rPr>
        <w:t>, with the highest AUC score of 0.9</w:t>
      </w:r>
      <w:r w:rsidR="00824D52" w:rsidRPr="00EF5225">
        <w:rPr>
          <w:rFonts w:ascii="Times New Roman" w:hAnsi="Times New Roman" w:cs="Times New Roman"/>
        </w:rPr>
        <w:t>38</w:t>
      </w:r>
      <w:r w:rsidRPr="00733BEE">
        <w:rPr>
          <w:rFonts w:ascii="Times New Roman" w:hAnsi="Times New Roman" w:cs="Times New Roman"/>
        </w:rPr>
        <w:t>6.</w:t>
      </w:r>
    </w:p>
    <w:p w14:paraId="1E23082A" w14:textId="3D4FA1F7" w:rsidR="00733BEE" w:rsidRPr="00EF5225" w:rsidRDefault="00733BEE" w:rsidP="00EF5225">
      <w:pPr>
        <w:numPr>
          <w:ilvl w:val="0"/>
          <w:numId w:val="9"/>
        </w:numPr>
        <w:spacing w:line="360" w:lineRule="auto"/>
        <w:jc w:val="both"/>
        <w:rPr>
          <w:rFonts w:ascii="Times New Roman" w:hAnsi="Times New Roman" w:cs="Times New Roman"/>
        </w:rPr>
      </w:pPr>
      <w:r w:rsidRPr="00733BEE">
        <w:rPr>
          <w:rFonts w:ascii="Times New Roman" w:hAnsi="Times New Roman" w:cs="Times New Roman"/>
        </w:rPr>
        <w:t xml:space="preserve">Logistic Regression and </w:t>
      </w:r>
      <w:r w:rsidR="00824D52" w:rsidRPr="00EF5225">
        <w:rPr>
          <w:rFonts w:ascii="Times New Roman" w:hAnsi="Times New Roman" w:cs="Times New Roman"/>
        </w:rPr>
        <w:t xml:space="preserve">Random Forest </w:t>
      </w:r>
      <w:r w:rsidRPr="00733BEE">
        <w:rPr>
          <w:rFonts w:ascii="Times New Roman" w:hAnsi="Times New Roman" w:cs="Times New Roman"/>
        </w:rPr>
        <w:t xml:space="preserve">have comparable performance, with </w:t>
      </w:r>
      <w:r w:rsidR="00824D52" w:rsidRPr="00EF5225">
        <w:rPr>
          <w:rFonts w:ascii="Times New Roman" w:hAnsi="Times New Roman" w:cs="Times New Roman"/>
        </w:rPr>
        <w:t xml:space="preserve">Random Forest </w:t>
      </w:r>
      <w:r w:rsidRPr="00733BEE">
        <w:rPr>
          <w:rFonts w:ascii="Times New Roman" w:hAnsi="Times New Roman" w:cs="Times New Roman"/>
        </w:rPr>
        <w:t xml:space="preserve"> slightly outperforming </w:t>
      </w:r>
      <w:r w:rsidR="00824D52" w:rsidRPr="00733BEE">
        <w:rPr>
          <w:rFonts w:ascii="Times New Roman" w:hAnsi="Times New Roman" w:cs="Times New Roman"/>
        </w:rPr>
        <w:t xml:space="preserve">Logistic Regression </w:t>
      </w:r>
      <w:r w:rsidRPr="00733BEE">
        <w:rPr>
          <w:rFonts w:ascii="Times New Roman" w:hAnsi="Times New Roman" w:cs="Times New Roman"/>
        </w:rPr>
        <w:t>in most metrics.</w:t>
      </w:r>
    </w:p>
    <w:p w14:paraId="2E7A0C62" w14:textId="4AE90E4B" w:rsidR="00AB1F67" w:rsidRPr="00EF5225" w:rsidRDefault="00824D52" w:rsidP="00EF5225">
      <w:pPr>
        <w:spacing w:line="360" w:lineRule="auto"/>
        <w:jc w:val="both"/>
        <w:rPr>
          <w:rFonts w:ascii="Times New Roman" w:hAnsi="Times New Roman" w:cs="Times New Roman"/>
          <w:b/>
          <w:bCs/>
        </w:rPr>
      </w:pPr>
      <w:r w:rsidRPr="00EF5225">
        <w:rPr>
          <w:rFonts w:ascii="Times New Roman" w:hAnsi="Times New Roman" w:cs="Times New Roman"/>
          <w:b/>
          <w:bCs/>
        </w:rPr>
        <w:t xml:space="preserve">5. </w:t>
      </w:r>
      <w:r w:rsidRPr="00EF5225">
        <w:rPr>
          <w:rFonts w:ascii="Times New Roman" w:hAnsi="Times New Roman" w:cs="Times New Roman"/>
          <w:b/>
          <w:bCs/>
        </w:rPr>
        <w:tab/>
      </w:r>
      <w:r w:rsidR="00AB1F67" w:rsidRPr="00EF5225">
        <w:rPr>
          <w:rFonts w:ascii="Times New Roman" w:hAnsi="Times New Roman" w:cs="Times New Roman"/>
          <w:b/>
          <w:bCs/>
        </w:rPr>
        <w:t xml:space="preserve">ROC curve </w:t>
      </w:r>
      <w:r w:rsidR="00AB1F67" w:rsidRPr="00EF5225">
        <w:rPr>
          <w:rFonts w:ascii="Times New Roman" w:hAnsi="Times New Roman" w:cs="Times New Roman"/>
          <w:b/>
          <w:bCs/>
        </w:rPr>
        <w:t>and</w:t>
      </w:r>
      <w:r w:rsidR="00AB1F67" w:rsidRPr="00EF5225">
        <w:rPr>
          <w:rFonts w:ascii="Times New Roman" w:hAnsi="Times New Roman" w:cs="Times New Roman"/>
          <w:b/>
          <w:bCs/>
        </w:rPr>
        <w:t xml:space="preserve"> best threshold value </w:t>
      </w:r>
    </w:p>
    <w:p w14:paraId="43A2396D" w14:textId="77777777" w:rsidR="00824D52" w:rsidRPr="00824D52" w:rsidRDefault="00824D52" w:rsidP="00EF5225">
      <w:pPr>
        <w:numPr>
          <w:ilvl w:val="0"/>
          <w:numId w:val="10"/>
        </w:numPr>
        <w:spacing w:line="360" w:lineRule="auto"/>
        <w:jc w:val="both"/>
        <w:rPr>
          <w:rFonts w:ascii="Times New Roman" w:hAnsi="Times New Roman" w:cs="Times New Roman"/>
        </w:rPr>
      </w:pPr>
      <w:r w:rsidRPr="00824D52">
        <w:rPr>
          <w:rFonts w:ascii="Times New Roman" w:hAnsi="Times New Roman" w:cs="Times New Roman"/>
        </w:rPr>
        <w:t>The ROC curve helps visualize the trade-off between sensitivity (TPR) and specificity (1 - FPR) at various classification thresholds.</w:t>
      </w:r>
    </w:p>
    <w:p w14:paraId="4181E6FC" w14:textId="77777777" w:rsidR="00824D52" w:rsidRPr="00824D52" w:rsidRDefault="00824D52" w:rsidP="00EF5225">
      <w:pPr>
        <w:numPr>
          <w:ilvl w:val="0"/>
          <w:numId w:val="10"/>
        </w:numPr>
        <w:spacing w:line="360" w:lineRule="auto"/>
        <w:jc w:val="both"/>
        <w:rPr>
          <w:rFonts w:ascii="Times New Roman" w:hAnsi="Times New Roman" w:cs="Times New Roman"/>
        </w:rPr>
      </w:pPr>
      <w:r w:rsidRPr="00824D52">
        <w:rPr>
          <w:rFonts w:ascii="Times New Roman" w:hAnsi="Times New Roman" w:cs="Times New Roman"/>
        </w:rPr>
        <w:t>A model with perfect classification would have an ROC curve that passes through the upper left corner (100% sensitivity, 100% specificity).</w:t>
      </w:r>
    </w:p>
    <w:p w14:paraId="2F8729F7" w14:textId="77777777" w:rsidR="00824D52" w:rsidRPr="00824D52" w:rsidRDefault="00824D52" w:rsidP="00EF5225">
      <w:pPr>
        <w:numPr>
          <w:ilvl w:val="0"/>
          <w:numId w:val="10"/>
        </w:numPr>
        <w:spacing w:line="360" w:lineRule="auto"/>
        <w:jc w:val="both"/>
        <w:rPr>
          <w:rFonts w:ascii="Times New Roman" w:hAnsi="Times New Roman" w:cs="Times New Roman"/>
        </w:rPr>
      </w:pPr>
      <w:r w:rsidRPr="00824D52">
        <w:rPr>
          <w:rFonts w:ascii="Times New Roman" w:hAnsi="Times New Roman" w:cs="Times New Roman"/>
        </w:rPr>
        <w:t>The closer the curve follows the top-left corner, the better the model's performance.</w:t>
      </w:r>
    </w:p>
    <w:p w14:paraId="13BC8E0D" w14:textId="77777777" w:rsidR="00824D52" w:rsidRPr="00EF5225" w:rsidRDefault="00824D52" w:rsidP="00EF5225">
      <w:pPr>
        <w:spacing w:line="360" w:lineRule="auto"/>
        <w:jc w:val="both"/>
        <w:rPr>
          <w:rFonts w:ascii="Times New Roman" w:hAnsi="Times New Roman" w:cs="Times New Roman"/>
          <w:b/>
          <w:bCs/>
        </w:rPr>
      </w:pPr>
    </w:p>
    <w:p w14:paraId="63574D85" w14:textId="3C998FFA" w:rsidR="00824D52" w:rsidRPr="00EF5225" w:rsidRDefault="00824D52" w:rsidP="00EF5225">
      <w:pPr>
        <w:spacing w:line="360" w:lineRule="auto"/>
        <w:jc w:val="center"/>
        <w:rPr>
          <w:rFonts w:ascii="Times New Roman" w:hAnsi="Times New Roman" w:cs="Times New Roman"/>
          <w:b/>
          <w:bCs/>
        </w:rPr>
      </w:pPr>
      <w:r w:rsidRPr="00EF5225">
        <w:rPr>
          <w:rFonts w:ascii="Times New Roman" w:hAnsi="Times New Roman" w:cs="Times New Roman"/>
          <w:b/>
          <w:bCs/>
          <w:noProof/>
        </w:rPr>
        <w:drawing>
          <wp:inline distT="0" distB="0" distL="0" distR="0" wp14:anchorId="6A353891" wp14:editId="1C23A5FD">
            <wp:extent cx="3391595" cy="2368062"/>
            <wp:effectExtent l="0" t="0" r="0" b="0"/>
            <wp:docPr id="1182565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65410" name="Picture 1182565410"/>
                    <pic:cNvPicPr/>
                  </pic:nvPicPr>
                  <pic:blipFill>
                    <a:blip r:embed="rId8">
                      <a:extLst>
                        <a:ext uri="{28A0092B-C50C-407E-A947-70E740481C1C}">
                          <a14:useLocalDpi xmlns:a14="http://schemas.microsoft.com/office/drawing/2010/main" val="0"/>
                        </a:ext>
                      </a:extLst>
                    </a:blip>
                    <a:stretch>
                      <a:fillRect/>
                    </a:stretch>
                  </pic:blipFill>
                  <pic:spPr>
                    <a:xfrm>
                      <a:off x="0" y="0"/>
                      <a:ext cx="3402602" cy="2375747"/>
                    </a:xfrm>
                    <a:prstGeom prst="rect">
                      <a:avLst/>
                    </a:prstGeom>
                  </pic:spPr>
                </pic:pic>
              </a:graphicData>
            </a:graphic>
          </wp:inline>
        </w:drawing>
      </w:r>
    </w:p>
    <w:p w14:paraId="18E8AE82" w14:textId="199898C1" w:rsidR="00824D52" w:rsidRPr="00824D52" w:rsidRDefault="00824D52" w:rsidP="00EF5225">
      <w:pPr>
        <w:spacing w:line="360" w:lineRule="auto"/>
        <w:jc w:val="both"/>
        <w:rPr>
          <w:rFonts w:ascii="Times New Roman" w:hAnsi="Times New Roman" w:cs="Times New Roman"/>
        </w:rPr>
      </w:pPr>
      <w:r w:rsidRPr="00824D52">
        <w:rPr>
          <w:rFonts w:ascii="Times New Roman" w:hAnsi="Times New Roman" w:cs="Times New Roman"/>
        </w:rPr>
        <w:t>In our analysis, the Random Forest model achieved an AUC score of 0.9</w:t>
      </w:r>
      <w:r w:rsidR="00EF5225" w:rsidRPr="00EF5225">
        <w:rPr>
          <w:rFonts w:ascii="Times New Roman" w:hAnsi="Times New Roman" w:cs="Times New Roman"/>
        </w:rPr>
        <w:t>38</w:t>
      </w:r>
      <w:r w:rsidRPr="00824D52">
        <w:rPr>
          <w:rFonts w:ascii="Times New Roman" w:hAnsi="Times New Roman" w:cs="Times New Roman"/>
        </w:rPr>
        <w:t>6, indicating excellent discriminative ability. This high AUC suggests that the model can effectively distinguish between clients who are likely to subscribe to a term deposit and those who are not.</w:t>
      </w:r>
      <w:r w:rsidR="00EF5225" w:rsidRPr="00EF5225">
        <w:rPr>
          <w:rFonts w:ascii="Times New Roman" w:hAnsi="Times New Roman" w:cs="Times New Roman"/>
        </w:rPr>
        <w:t xml:space="preserve"> T</w:t>
      </w:r>
      <w:r w:rsidRPr="00824D52">
        <w:rPr>
          <w:rFonts w:ascii="Times New Roman" w:hAnsi="Times New Roman" w:cs="Times New Roman"/>
        </w:rPr>
        <w:t>he optimal threshold we identified (0.</w:t>
      </w:r>
      <w:r w:rsidR="00EF5225" w:rsidRPr="00EF5225">
        <w:rPr>
          <w:rFonts w:ascii="Times New Roman" w:hAnsi="Times New Roman" w:cs="Times New Roman"/>
        </w:rPr>
        <w:t>14</w:t>
      </w:r>
      <w:r w:rsidRPr="00824D52">
        <w:rPr>
          <w:rFonts w:ascii="Times New Roman" w:hAnsi="Times New Roman" w:cs="Times New Roman"/>
        </w:rPr>
        <w:t>) represents the point on the ROC curve where the difference between TPR and FPR is maximized. This threshold provides a balanced trade-off between correctly identifying positive cases (clients who will subscribe) and minimizing false positives.</w:t>
      </w:r>
    </w:p>
    <w:p w14:paraId="687E6DA5" w14:textId="0E28E48E" w:rsidR="00824D52" w:rsidRPr="00EF5225" w:rsidRDefault="00824D52" w:rsidP="00EF5225">
      <w:pPr>
        <w:spacing w:line="360" w:lineRule="auto"/>
        <w:ind w:firstLine="360"/>
        <w:jc w:val="both"/>
        <w:rPr>
          <w:rFonts w:ascii="Times New Roman" w:hAnsi="Times New Roman" w:cs="Times New Roman"/>
        </w:rPr>
      </w:pPr>
      <w:r w:rsidRPr="00824D52">
        <w:rPr>
          <w:rFonts w:ascii="Times New Roman" w:hAnsi="Times New Roman" w:cs="Times New Roman"/>
        </w:rPr>
        <w:t xml:space="preserve">However, it's important to note that the choice of threshold can be adjusted based on specific business needs. For instance, if the cost of missing a potential subscriber (false </w:t>
      </w:r>
      <w:r w:rsidRPr="00824D52">
        <w:rPr>
          <w:rFonts w:ascii="Times New Roman" w:hAnsi="Times New Roman" w:cs="Times New Roman"/>
        </w:rPr>
        <w:lastRenderedPageBreak/>
        <w:t>negative) is higher than the cost of a false positive, we might choose a lower threshold to increase sensitivity at the expense of more false positives.</w:t>
      </w:r>
    </w:p>
    <w:p w14:paraId="37971DE8" w14:textId="3BAB5D0D" w:rsidR="00AB1F67" w:rsidRPr="00EF5225" w:rsidRDefault="00EF5225" w:rsidP="00EF5225">
      <w:pPr>
        <w:spacing w:line="360" w:lineRule="auto"/>
        <w:jc w:val="both"/>
        <w:rPr>
          <w:rFonts w:ascii="Times New Roman" w:hAnsi="Times New Roman" w:cs="Times New Roman"/>
          <w:b/>
          <w:bCs/>
        </w:rPr>
      </w:pPr>
      <w:r w:rsidRPr="00EF5225">
        <w:rPr>
          <w:rFonts w:ascii="Times New Roman" w:hAnsi="Times New Roman" w:cs="Times New Roman"/>
          <w:b/>
          <w:bCs/>
        </w:rPr>
        <w:t xml:space="preserve">6. </w:t>
      </w:r>
      <w:r w:rsidR="00AB1F67" w:rsidRPr="00EF5225">
        <w:rPr>
          <w:rFonts w:ascii="Times New Roman" w:hAnsi="Times New Roman" w:cs="Times New Roman"/>
          <w:b/>
          <w:bCs/>
        </w:rPr>
        <w:t>Conclusion</w:t>
      </w:r>
    </w:p>
    <w:p w14:paraId="2916FE31" w14:textId="32B0F6AB" w:rsidR="00EF5225" w:rsidRPr="00EF5225" w:rsidRDefault="00EF5225" w:rsidP="00EF5225">
      <w:pPr>
        <w:pStyle w:val="ListParagraph"/>
        <w:numPr>
          <w:ilvl w:val="0"/>
          <w:numId w:val="12"/>
        </w:numPr>
        <w:spacing w:line="360" w:lineRule="auto"/>
        <w:ind w:left="360"/>
        <w:jc w:val="both"/>
        <w:rPr>
          <w:rFonts w:ascii="Times New Roman" w:hAnsi="Times New Roman" w:cs="Times New Roman"/>
        </w:rPr>
      </w:pPr>
      <w:r w:rsidRPr="00EF5225">
        <w:rPr>
          <w:rFonts w:ascii="Times New Roman" w:hAnsi="Times New Roman" w:cs="Times New Roman"/>
        </w:rPr>
        <w:t>The Random Forest model demonstrates superior performance in predicting whether a client will subscribe to a term deposit.</w:t>
      </w:r>
    </w:p>
    <w:p w14:paraId="2B720D00" w14:textId="659DE5F0" w:rsidR="00EF5225" w:rsidRPr="00EF5225" w:rsidRDefault="00EF5225" w:rsidP="00EF5225">
      <w:pPr>
        <w:pStyle w:val="ListParagraph"/>
        <w:numPr>
          <w:ilvl w:val="0"/>
          <w:numId w:val="12"/>
        </w:numPr>
        <w:spacing w:line="360" w:lineRule="auto"/>
        <w:ind w:left="360"/>
        <w:jc w:val="both"/>
        <w:rPr>
          <w:rFonts w:ascii="Times New Roman" w:hAnsi="Times New Roman" w:cs="Times New Roman"/>
        </w:rPr>
      </w:pPr>
      <w:r w:rsidRPr="00EF5225">
        <w:rPr>
          <w:rFonts w:ascii="Times New Roman" w:hAnsi="Times New Roman" w:cs="Times New Roman"/>
        </w:rPr>
        <w:t>Its high AUC score (0.938637) indicates excellent discriminative ability.</w:t>
      </w:r>
    </w:p>
    <w:p w14:paraId="55594BA5" w14:textId="7033DD28" w:rsidR="00EF5225" w:rsidRPr="00EF5225" w:rsidRDefault="00EF5225" w:rsidP="00EF5225">
      <w:pPr>
        <w:pStyle w:val="ListParagraph"/>
        <w:numPr>
          <w:ilvl w:val="0"/>
          <w:numId w:val="11"/>
        </w:numPr>
        <w:spacing w:line="360" w:lineRule="auto"/>
        <w:ind w:left="360"/>
        <w:jc w:val="both"/>
        <w:rPr>
          <w:rFonts w:ascii="Times New Roman" w:hAnsi="Times New Roman" w:cs="Times New Roman"/>
        </w:rPr>
      </w:pPr>
      <w:r w:rsidRPr="00EF5225">
        <w:rPr>
          <w:rFonts w:ascii="Times New Roman" w:hAnsi="Times New Roman" w:cs="Times New Roman"/>
        </w:rPr>
        <w:t>When deploying this model, we can use the optimal threshold to make binary predictions, but the threshold can be adjusted based on the specific business requirements (e.g., prioritizing precision over recall or vice versa).</w:t>
      </w:r>
    </w:p>
    <w:p w14:paraId="6127A4F5" w14:textId="247511E0" w:rsidR="00AB1F67" w:rsidRDefault="00EF5225" w:rsidP="00EF5225">
      <w:pPr>
        <w:pStyle w:val="ListParagraph"/>
        <w:numPr>
          <w:ilvl w:val="0"/>
          <w:numId w:val="11"/>
        </w:numPr>
        <w:spacing w:line="360" w:lineRule="auto"/>
        <w:ind w:left="360"/>
        <w:jc w:val="both"/>
        <w:rPr>
          <w:rFonts w:ascii="Times New Roman" w:hAnsi="Times New Roman" w:cs="Times New Roman"/>
        </w:rPr>
      </w:pPr>
      <w:r w:rsidRPr="00EF5225">
        <w:rPr>
          <w:rFonts w:ascii="Times New Roman" w:hAnsi="Times New Roman" w:cs="Times New Roman"/>
        </w:rPr>
        <w:t>We can also improve the model by considering feature importance analysis to identify the most influential factors in predicting term deposit subscriptions.</w:t>
      </w:r>
    </w:p>
    <w:p w14:paraId="0728EC73" w14:textId="586B6242" w:rsidR="00EF5225" w:rsidRDefault="00EF5225" w:rsidP="00EF5225">
      <w:pPr>
        <w:spacing w:line="360" w:lineRule="auto"/>
        <w:jc w:val="both"/>
        <w:rPr>
          <w:rFonts w:ascii="Times New Roman" w:hAnsi="Times New Roman" w:cs="Times New Roman"/>
          <w:b/>
          <w:bCs/>
        </w:rPr>
      </w:pPr>
      <w:r>
        <w:rPr>
          <w:rFonts w:ascii="Times New Roman" w:hAnsi="Times New Roman" w:cs="Times New Roman"/>
          <w:b/>
          <w:bCs/>
        </w:rPr>
        <w:t>7. Summary</w:t>
      </w:r>
    </w:p>
    <w:p w14:paraId="1CD40E15" w14:textId="32F65515" w:rsidR="00EF5225" w:rsidRPr="00EF5225" w:rsidRDefault="00EF5225" w:rsidP="00EF5225">
      <w:pPr>
        <w:spacing w:line="360" w:lineRule="auto"/>
        <w:jc w:val="both"/>
        <w:rPr>
          <w:rFonts w:ascii="Times New Roman" w:hAnsi="Times New Roman" w:cs="Times New Roman"/>
        </w:rPr>
      </w:pPr>
      <w:r>
        <w:rPr>
          <w:rFonts w:ascii="Times New Roman" w:hAnsi="Times New Roman" w:cs="Times New Roman"/>
        </w:rPr>
        <w:t xml:space="preserve">The </w:t>
      </w:r>
      <w:r w:rsidRPr="00172AD2">
        <w:rPr>
          <w:rFonts w:ascii="Times New Roman" w:hAnsi="Times New Roman" w:cs="Times New Roman"/>
        </w:rPr>
        <w:t>Bank Marketing data</w:t>
      </w:r>
      <w:r>
        <w:rPr>
          <w:rFonts w:ascii="Times New Roman" w:hAnsi="Times New Roman" w:cs="Times New Roman"/>
        </w:rPr>
        <w:t xml:space="preserve"> was used to understand the various performance metrics of classification model. In this assignment we initially preprocessed the data and encoded the categorical variables using onehot encoding and all the variables are used for developing classification models.  We have developed three classification models namely logistic regression, decision tree and random forest models. The predictions on test data using all three models were also reported and the performance of each model is evaluated using several classification metrics namely accuracy, f1 score, precision, recall and AUC of ROC curve. Based on the </w:t>
      </w:r>
      <w:r w:rsidR="00441910">
        <w:rPr>
          <w:rFonts w:ascii="Times New Roman" w:hAnsi="Times New Roman" w:cs="Times New Roman"/>
        </w:rPr>
        <w:t xml:space="preserve">comparision analysis of performace metrics it is evident that Random Forest is performing better. This can be justified as the performance increases due to ensemble learning of multiple decision trees on random data subsets. The ROC curve is also generated the optimal threshold is found as 0.140 for the random forest model. Overall Random forest is performing better however, logistic regression also provides the better ROC value and metrics comparable eventhough it is a simple linear logistic regression.  These classification can be further improved using some other advanced ensemble techniques, feature selection and feature engineering. </w:t>
      </w:r>
    </w:p>
    <w:p w14:paraId="064C97F1" w14:textId="77777777" w:rsidR="00172AD2" w:rsidRPr="00172AD2" w:rsidRDefault="00172AD2" w:rsidP="002733B4">
      <w:pPr>
        <w:rPr>
          <w:b/>
          <w:bCs/>
        </w:rPr>
      </w:pPr>
    </w:p>
    <w:sectPr w:rsidR="00172AD2" w:rsidRPr="00172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B21AD"/>
    <w:multiLevelType w:val="hybridMultilevel"/>
    <w:tmpl w:val="3E302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302ED1"/>
    <w:multiLevelType w:val="hybridMultilevel"/>
    <w:tmpl w:val="9BC4353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13C26BC"/>
    <w:multiLevelType w:val="multilevel"/>
    <w:tmpl w:val="42A8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B936E0"/>
    <w:multiLevelType w:val="hybridMultilevel"/>
    <w:tmpl w:val="BBA2A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E02204"/>
    <w:multiLevelType w:val="hybridMultilevel"/>
    <w:tmpl w:val="69DEE162"/>
    <w:lvl w:ilvl="0" w:tplc="4009000F">
      <w:start w:val="1"/>
      <w:numFmt w:val="decimal"/>
      <w:lvlText w:val="%1."/>
      <w:lvlJc w:val="left"/>
      <w:pPr>
        <w:ind w:left="360" w:hanging="360"/>
      </w:pPr>
    </w:lvl>
    <w:lvl w:ilvl="1" w:tplc="B00416F8">
      <w:start w:val="1"/>
      <w:numFmt w:val="decimal"/>
      <w:lvlText w:val="%2."/>
      <w:lvlJc w:val="left"/>
      <w:pPr>
        <w:ind w:left="1080" w:hanging="36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6592A12"/>
    <w:multiLevelType w:val="hybridMultilevel"/>
    <w:tmpl w:val="83107E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3967C8"/>
    <w:multiLevelType w:val="multilevel"/>
    <w:tmpl w:val="5074C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535EDA"/>
    <w:multiLevelType w:val="multilevel"/>
    <w:tmpl w:val="5BC4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79130D"/>
    <w:multiLevelType w:val="multilevel"/>
    <w:tmpl w:val="1AFCBB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190642"/>
    <w:multiLevelType w:val="hybridMultilevel"/>
    <w:tmpl w:val="A3B6FA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3864B30"/>
    <w:multiLevelType w:val="multilevel"/>
    <w:tmpl w:val="73D2B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1821D5"/>
    <w:multiLevelType w:val="hybridMultilevel"/>
    <w:tmpl w:val="37AE7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2568736">
    <w:abstractNumId w:val="8"/>
  </w:num>
  <w:num w:numId="2" w16cid:durableId="577326821">
    <w:abstractNumId w:val="9"/>
  </w:num>
  <w:num w:numId="3" w16cid:durableId="619607362">
    <w:abstractNumId w:val="3"/>
  </w:num>
  <w:num w:numId="4" w16cid:durableId="1231231858">
    <w:abstractNumId w:val="4"/>
  </w:num>
  <w:num w:numId="5" w16cid:durableId="1724135301">
    <w:abstractNumId w:val="5"/>
  </w:num>
  <w:num w:numId="6" w16cid:durableId="2088719988">
    <w:abstractNumId w:val="11"/>
  </w:num>
  <w:num w:numId="7" w16cid:durableId="1123770689">
    <w:abstractNumId w:val="10"/>
  </w:num>
  <w:num w:numId="8" w16cid:durableId="1659571790">
    <w:abstractNumId w:val="6"/>
  </w:num>
  <w:num w:numId="9" w16cid:durableId="2082172967">
    <w:abstractNumId w:val="2"/>
  </w:num>
  <w:num w:numId="10" w16cid:durableId="81873186">
    <w:abstractNumId w:val="7"/>
  </w:num>
  <w:num w:numId="11" w16cid:durableId="1285425442">
    <w:abstractNumId w:val="1"/>
  </w:num>
  <w:num w:numId="12" w16cid:durableId="495266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D2"/>
    <w:rsid w:val="00172AD2"/>
    <w:rsid w:val="00186545"/>
    <w:rsid w:val="002733B4"/>
    <w:rsid w:val="00441910"/>
    <w:rsid w:val="00733BEE"/>
    <w:rsid w:val="00824D52"/>
    <w:rsid w:val="00AB1F67"/>
    <w:rsid w:val="00EF5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4C704D"/>
  <w15:chartTrackingRefBased/>
  <w15:docId w15:val="{E3155EF6-3CD7-46E9-A7CB-8DC69CB00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A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72A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2A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2A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2A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2A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A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A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A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A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72A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2A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2A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2A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2A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A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A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AD2"/>
    <w:rPr>
      <w:rFonts w:eastAsiaTheme="majorEastAsia" w:cstheme="majorBidi"/>
      <w:color w:val="272727" w:themeColor="text1" w:themeTint="D8"/>
    </w:rPr>
  </w:style>
  <w:style w:type="paragraph" w:styleId="Title">
    <w:name w:val="Title"/>
    <w:basedOn w:val="Normal"/>
    <w:next w:val="Normal"/>
    <w:link w:val="TitleChar"/>
    <w:uiPriority w:val="10"/>
    <w:qFormat/>
    <w:rsid w:val="00172A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A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A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A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AD2"/>
    <w:pPr>
      <w:spacing w:before="160"/>
      <w:jc w:val="center"/>
    </w:pPr>
    <w:rPr>
      <w:i/>
      <w:iCs/>
      <w:color w:val="404040" w:themeColor="text1" w:themeTint="BF"/>
    </w:rPr>
  </w:style>
  <w:style w:type="character" w:customStyle="1" w:styleId="QuoteChar">
    <w:name w:val="Quote Char"/>
    <w:basedOn w:val="DefaultParagraphFont"/>
    <w:link w:val="Quote"/>
    <w:uiPriority w:val="29"/>
    <w:rsid w:val="00172AD2"/>
    <w:rPr>
      <w:i/>
      <w:iCs/>
      <w:color w:val="404040" w:themeColor="text1" w:themeTint="BF"/>
    </w:rPr>
  </w:style>
  <w:style w:type="paragraph" w:styleId="ListParagraph">
    <w:name w:val="List Paragraph"/>
    <w:basedOn w:val="Normal"/>
    <w:uiPriority w:val="34"/>
    <w:qFormat/>
    <w:rsid w:val="00172AD2"/>
    <w:pPr>
      <w:ind w:left="720"/>
      <w:contextualSpacing/>
    </w:pPr>
  </w:style>
  <w:style w:type="character" w:styleId="IntenseEmphasis">
    <w:name w:val="Intense Emphasis"/>
    <w:basedOn w:val="DefaultParagraphFont"/>
    <w:uiPriority w:val="21"/>
    <w:qFormat/>
    <w:rsid w:val="00172AD2"/>
    <w:rPr>
      <w:i/>
      <w:iCs/>
      <w:color w:val="2F5496" w:themeColor="accent1" w:themeShade="BF"/>
    </w:rPr>
  </w:style>
  <w:style w:type="paragraph" w:styleId="IntenseQuote">
    <w:name w:val="Intense Quote"/>
    <w:basedOn w:val="Normal"/>
    <w:next w:val="Normal"/>
    <w:link w:val="IntenseQuoteChar"/>
    <w:uiPriority w:val="30"/>
    <w:qFormat/>
    <w:rsid w:val="00172A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2AD2"/>
    <w:rPr>
      <w:i/>
      <w:iCs/>
      <w:color w:val="2F5496" w:themeColor="accent1" w:themeShade="BF"/>
    </w:rPr>
  </w:style>
  <w:style w:type="character" w:styleId="IntenseReference">
    <w:name w:val="Intense Reference"/>
    <w:basedOn w:val="DefaultParagraphFont"/>
    <w:uiPriority w:val="32"/>
    <w:qFormat/>
    <w:rsid w:val="00172AD2"/>
    <w:rPr>
      <w:b/>
      <w:bCs/>
      <w:smallCaps/>
      <w:color w:val="2F5496" w:themeColor="accent1" w:themeShade="BF"/>
      <w:spacing w:val="5"/>
    </w:rPr>
  </w:style>
  <w:style w:type="character" w:styleId="Hyperlink">
    <w:name w:val="Hyperlink"/>
    <w:basedOn w:val="DefaultParagraphFont"/>
    <w:uiPriority w:val="99"/>
    <w:unhideWhenUsed/>
    <w:rsid w:val="00172AD2"/>
    <w:rPr>
      <w:color w:val="0563C1" w:themeColor="hyperlink"/>
      <w:u w:val="single"/>
    </w:rPr>
  </w:style>
  <w:style w:type="character" w:styleId="UnresolvedMention">
    <w:name w:val="Unresolved Mention"/>
    <w:basedOn w:val="DefaultParagraphFont"/>
    <w:uiPriority w:val="99"/>
    <w:semiHidden/>
    <w:unhideWhenUsed/>
    <w:rsid w:val="00172AD2"/>
    <w:rPr>
      <w:color w:val="605E5C"/>
      <w:shd w:val="clear" w:color="auto" w:fill="E1DFDD"/>
    </w:rPr>
  </w:style>
  <w:style w:type="character" w:styleId="Strong">
    <w:name w:val="Strong"/>
    <w:basedOn w:val="DefaultParagraphFont"/>
    <w:uiPriority w:val="22"/>
    <w:qFormat/>
    <w:rsid w:val="00AB1F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5153">
      <w:bodyDiv w:val="1"/>
      <w:marLeft w:val="0"/>
      <w:marRight w:val="0"/>
      <w:marTop w:val="0"/>
      <w:marBottom w:val="0"/>
      <w:divBdr>
        <w:top w:val="none" w:sz="0" w:space="0" w:color="auto"/>
        <w:left w:val="none" w:sz="0" w:space="0" w:color="auto"/>
        <w:bottom w:val="none" w:sz="0" w:space="0" w:color="auto"/>
        <w:right w:val="none" w:sz="0" w:space="0" w:color="auto"/>
      </w:divBdr>
    </w:div>
    <w:div w:id="116684547">
      <w:bodyDiv w:val="1"/>
      <w:marLeft w:val="0"/>
      <w:marRight w:val="0"/>
      <w:marTop w:val="0"/>
      <w:marBottom w:val="0"/>
      <w:divBdr>
        <w:top w:val="none" w:sz="0" w:space="0" w:color="auto"/>
        <w:left w:val="none" w:sz="0" w:space="0" w:color="auto"/>
        <w:bottom w:val="none" w:sz="0" w:space="0" w:color="auto"/>
        <w:right w:val="none" w:sz="0" w:space="0" w:color="auto"/>
      </w:divBdr>
    </w:div>
    <w:div w:id="131412314">
      <w:bodyDiv w:val="1"/>
      <w:marLeft w:val="0"/>
      <w:marRight w:val="0"/>
      <w:marTop w:val="0"/>
      <w:marBottom w:val="0"/>
      <w:divBdr>
        <w:top w:val="none" w:sz="0" w:space="0" w:color="auto"/>
        <w:left w:val="none" w:sz="0" w:space="0" w:color="auto"/>
        <w:bottom w:val="none" w:sz="0" w:space="0" w:color="auto"/>
        <w:right w:val="none" w:sz="0" w:space="0" w:color="auto"/>
      </w:divBdr>
    </w:div>
    <w:div w:id="270556011">
      <w:bodyDiv w:val="1"/>
      <w:marLeft w:val="0"/>
      <w:marRight w:val="0"/>
      <w:marTop w:val="0"/>
      <w:marBottom w:val="0"/>
      <w:divBdr>
        <w:top w:val="none" w:sz="0" w:space="0" w:color="auto"/>
        <w:left w:val="none" w:sz="0" w:space="0" w:color="auto"/>
        <w:bottom w:val="none" w:sz="0" w:space="0" w:color="auto"/>
        <w:right w:val="none" w:sz="0" w:space="0" w:color="auto"/>
      </w:divBdr>
    </w:div>
    <w:div w:id="397095131">
      <w:bodyDiv w:val="1"/>
      <w:marLeft w:val="0"/>
      <w:marRight w:val="0"/>
      <w:marTop w:val="0"/>
      <w:marBottom w:val="0"/>
      <w:divBdr>
        <w:top w:val="none" w:sz="0" w:space="0" w:color="auto"/>
        <w:left w:val="none" w:sz="0" w:space="0" w:color="auto"/>
        <w:bottom w:val="none" w:sz="0" w:space="0" w:color="auto"/>
        <w:right w:val="none" w:sz="0" w:space="0" w:color="auto"/>
      </w:divBdr>
    </w:div>
    <w:div w:id="541358289">
      <w:bodyDiv w:val="1"/>
      <w:marLeft w:val="0"/>
      <w:marRight w:val="0"/>
      <w:marTop w:val="0"/>
      <w:marBottom w:val="0"/>
      <w:divBdr>
        <w:top w:val="none" w:sz="0" w:space="0" w:color="auto"/>
        <w:left w:val="none" w:sz="0" w:space="0" w:color="auto"/>
        <w:bottom w:val="none" w:sz="0" w:space="0" w:color="auto"/>
        <w:right w:val="none" w:sz="0" w:space="0" w:color="auto"/>
      </w:divBdr>
    </w:div>
    <w:div w:id="544101853">
      <w:bodyDiv w:val="1"/>
      <w:marLeft w:val="0"/>
      <w:marRight w:val="0"/>
      <w:marTop w:val="0"/>
      <w:marBottom w:val="0"/>
      <w:divBdr>
        <w:top w:val="none" w:sz="0" w:space="0" w:color="auto"/>
        <w:left w:val="none" w:sz="0" w:space="0" w:color="auto"/>
        <w:bottom w:val="none" w:sz="0" w:space="0" w:color="auto"/>
        <w:right w:val="none" w:sz="0" w:space="0" w:color="auto"/>
      </w:divBdr>
    </w:div>
    <w:div w:id="781917448">
      <w:bodyDiv w:val="1"/>
      <w:marLeft w:val="0"/>
      <w:marRight w:val="0"/>
      <w:marTop w:val="0"/>
      <w:marBottom w:val="0"/>
      <w:divBdr>
        <w:top w:val="none" w:sz="0" w:space="0" w:color="auto"/>
        <w:left w:val="none" w:sz="0" w:space="0" w:color="auto"/>
        <w:bottom w:val="none" w:sz="0" w:space="0" w:color="auto"/>
        <w:right w:val="none" w:sz="0" w:space="0" w:color="auto"/>
      </w:divBdr>
    </w:div>
    <w:div w:id="1282031786">
      <w:bodyDiv w:val="1"/>
      <w:marLeft w:val="0"/>
      <w:marRight w:val="0"/>
      <w:marTop w:val="0"/>
      <w:marBottom w:val="0"/>
      <w:divBdr>
        <w:top w:val="none" w:sz="0" w:space="0" w:color="auto"/>
        <w:left w:val="none" w:sz="0" w:space="0" w:color="auto"/>
        <w:bottom w:val="none" w:sz="0" w:space="0" w:color="auto"/>
        <w:right w:val="none" w:sz="0" w:space="0" w:color="auto"/>
      </w:divBdr>
    </w:div>
    <w:div w:id="1366640519">
      <w:bodyDiv w:val="1"/>
      <w:marLeft w:val="0"/>
      <w:marRight w:val="0"/>
      <w:marTop w:val="0"/>
      <w:marBottom w:val="0"/>
      <w:divBdr>
        <w:top w:val="none" w:sz="0" w:space="0" w:color="auto"/>
        <w:left w:val="none" w:sz="0" w:space="0" w:color="auto"/>
        <w:bottom w:val="none" w:sz="0" w:space="0" w:color="auto"/>
        <w:right w:val="none" w:sz="0" w:space="0" w:color="auto"/>
      </w:divBdr>
    </w:div>
    <w:div w:id="1452284368">
      <w:bodyDiv w:val="1"/>
      <w:marLeft w:val="0"/>
      <w:marRight w:val="0"/>
      <w:marTop w:val="0"/>
      <w:marBottom w:val="0"/>
      <w:divBdr>
        <w:top w:val="none" w:sz="0" w:space="0" w:color="auto"/>
        <w:left w:val="none" w:sz="0" w:space="0" w:color="auto"/>
        <w:bottom w:val="none" w:sz="0" w:space="0" w:color="auto"/>
        <w:right w:val="none" w:sz="0" w:space="0" w:color="auto"/>
      </w:divBdr>
    </w:div>
    <w:div w:id="1713337620">
      <w:bodyDiv w:val="1"/>
      <w:marLeft w:val="0"/>
      <w:marRight w:val="0"/>
      <w:marTop w:val="0"/>
      <w:marBottom w:val="0"/>
      <w:divBdr>
        <w:top w:val="none" w:sz="0" w:space="0" w:color="auto"/>
        <w:left w:val="none" w:sz="0" w:space="0" w:color="auto"/>
        <w:bottom w:val="none" w:sz="0" w:space="0" w:color="auto"/>
        <w:right w:val="none" w:sz="0" w:space="0" w:color="auto"/>
      </w:divBdr>
    </w:div>
    <w:div w:id="210777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ml/datasets/bank+market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E59E2-806D-4042-A9C2-7309E91FD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968</Words>
  <Characters>5503</Characters>
  <Application>Microsoft Office Word</Application>
  <DocSecurity>0</DocSecurity>
  <Lines>105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subhadra saripalli</dc:creator>
  <cp:keywords/>
  <dc:description/>
  <cp:lastModifiedBy>subhadra saripalli</cp:lastModifiedBy>
  <cp:revision>3</cp:revision>
  <dcterms:created xsi:type="dcterms:W3CDTF">2025-03-02T13:30:00Z</dcterms:created>
  <dcterms:modified xsi:type="dcterms:W3CDTF">2025-03-02T14:35:00Z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1c89ad16-bd1d-432f-9cca-7c302b08c499</vt:lpwstr>
  </property>
</Properties>
</file>