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9788C" w14:textId="6FC8ACC7" w:rsidR="00876E4B" w:rsidRPr="00D15162" w:rsidRDefault="00000000" w:rsidP="00D15162">
      <w:pPr>
        <w:jc w:val="center"/>
        <w:rPr>
          <w:rFonts w:ascii="Times New Roman" w:hAnsi="Times New Roman" w:cs="Times New Roman"/>
          <w:sz w:val="32"/>
          <w:szCs w:val="32"/>
        </w:rPr>
      </w:pPr>
      <w:r w:rsidRPr="00D15162">
        <w:rPr>
          <w:rFonts w:ascii="Times New Roman" w:hAnsi="Times New Roman" w:cs="Times New Roman"/>
          <w:b/>
          <w:sz w:val="32"/>
          <w:szCs w:val="32"/>
        </w:rPr>
        <w:t>Title of the Manuscript in Bold, Title Case</w:t>
      </w:r>
      <w:r w:rsidR="00A71AB1" w:rsidRPr="00D15162">
        <w:rPr>
          <w:rFonts w:ascii="Times New Roman" w:hAnsi="Times New Roman" w:cs="Times New Roman"/>
          <w:b/>
          <w:sz w:val="32"/>
          <w:szCs w:val="32"/>
        </w:rPr>
        <w:t>, Manuscript Title</w:t>
      </w:r>
    </w:p>
    <w:p w14:paraId="0FB78308" w14:textId="77777777" w:rsidR="00AE69EB" w:rsidRPr="00D15162" w:rsidRDefault="00AE69EB" w:rsidP="00D15162">
      <w:pPr>
        <w:jc w:val="center"/>
        <w:rPr>
          <w:rFonts w:ascii="Times New Roman" w:hAnsi="Times New Roman" w:cs="Times New Roman"/>
        </w:rPr>
      </w:pPr>
    </w:p>
    <w:p w14:paraId="0712582C" w14:textId="6D149CF6" w:rsidR="00876E4B" w:rsidRPr="00D15162" w:rsidRDefault="00B26F08" w:rsidP="00D15162">
      <w:pPr>
        <w:jc w:val="center"/>
        <w:rPr>
          <w:rFonts w:ascii="Times New Roman" w:hAnsi="Times New Roman" w:cs="Times New Roman"/>
        </w:rPr>
      </w:pPr>
      <w:r>
        <w:rPr>
          <w:rFonts w:ascii="Times New Roman" w:hAnsi="Times New Roman" w:cs="Times New Roman"/>
        </w:rPr>
        <w:t>Hardik Varma</w:t>
      </w:r>
      <w:r w:rsidR="00000000" w:rsidRPr="00D15162">
        <w:rPr>
          <w:rFonts w:ascii="Times New Roman" w:hAnsi="Times New Roman" w:cs="Times New Roman"/>
        </w:rPr>
        <w:t xml:space="preserve">¹, </w:t>
      </w:r>
      <w:r>
        <w:rPr>
          <w:rFonts w:ascii="Times New Roman" w:hAnsi="Times New Roman" w:cs="Times New Roman"/>
        </w:rPr>
        <w:t>Aryan M. Sinha</w:t>
      </w:r>
      <w:r w:rsidR="00000000" w:rsidRPr="00D15162">
        <w:rPr>
          <w:rFonts w:ascii="Times New Roman" w:hAnsi="Times New Roman" w:cs="Times New Roman"/>
        </w:rPr>
        <w:t>²</w:t>
      </w:r>
    </w:p>
    <w:p w14:paraId="65CD4422" w14:textId="62A1FBD3" w:rsidR="00876E4B" w:rsidRPr="00D15162" w:rsidRDefault="00000000" w:rsidP="00D15162">
      <w:pPr>
        <w:jc w:val="center"/>
        <w:rPr>
          <w:rFonts w:ascii="Times New Roman" w:hAnsi="Times New Roman" w:cs="Times New Roman"/>
        </w:rPr>
      </w:pPr>
      <w:r w:rsidRPr="00D15162">
        <w:rPr>
          <w:rFonts w:ascii="Times New Roman" w:hAnsi="Times New Roman" w:cs="Times New Roman"/>
        </w:rPr>
        <w:t xml:space="preserve">¹ </w:t>
      </w:r>
      <w:r w:rsidR="00B26F08">
        <w:rPr>
          <w:rFonts w:ascii="Times New Roman" w:hAnsi="Times New Roman" w:cs="Times New Roman"/>
        </w:rPr>
        <w:t>Information Technology</w:t>
      </w:r>
      <w:r w:rsidRPr="00D15162">
        <w:rPr>
          <w:rFonts w:ascii="Times New Roman" w:hAnsi="Times New Roman" w:cs="Times New Roman"/>
        </w:rPr>
        <w:t xml:space="preserve"> /</w:t>
      </w:r>
      <w:r w:rsidR="001742B3">
        <w:rPr>
          <w:rFonts w:ascii="Times New Roman" w:hAnsi="Times New Roman" w:cs="Times New Roman"/>
        </w:rPr>
        <w:t xml:space="preserve"> </w:t>
      </w:r>
      <w:r w:rsidR="00B26F08">
        <w:rPr>
          <w:rFonts w:ascii="Times New Roman" w:hAnsi="Times New Roman" w:cs="Times New Roman"/>
        </w:rPr>
        <w:t>Bharati Vidyapeeth</w:t>
      </w:r>
      <w:r w:rsidR="001742B3">
        <w:rPr>
          <w:rFonts w:ascii="Times New Roman" w:hAnsi="Times New Roman" w:cs="Times New Roman"/>
        </w:rPr>
        <w:t xml:space="preserve"> University</w:t>
      </w:r>
      <w:r w:rsidR="00B26F08">
        <w:rPr>
          <w:rFonts w:ascii="Times New Roman" w:hAnsi="Times New Roman" w:cs="Times New Roman"/>
        </w:rPr>
        <w:t xml:space="preserve"> College of Engineering</w:t>
      </w:r>
      <w:r w:rsidR="00503789">
        <w:rPr>
          <w:rFonts w:ascii="Times New Roman" w:hAnsi="Times New Roman" w:cs="Times New Roman"/>
        </w:rPr>
        <w:t>,</w:t>
      </w:r>
      <w:r w:rsidRPr="00D15162">
        <w:rPr>
          <w:rFonts w:ascii="Times New Roman" w:hAnsi="Times New Roman" w:cs="Times New Roman"/>
        </w:rPr>
        <w:t xml:space="preserve"> </w:t>
      </w:r>
      <w:r w:rsidR="007D4AF3">
        <w:rPr>
          <w:rFonts w:ascii="Times New Roman" w:hAnsi="Times New Roman" w:cs="Times New Roman"/>
        </w:rPr>
        <w:t>Pune, India</w:t>
      </w:r>
      <w:r w:rsidRPr="00D15162">
        <w:rPr>
          <w:rFonts w:ascii="Times New Roman" w:hAnsi="Times New Roman" w:cs="Times New Roman"/>
        </w:rPr>
        <w:br/>
        <w:t>²</w:t>
      </w:r>
      <w:r w:rsidR="00751056" w:rsidRPr="00751056">
        <w:rPr>
          <w:rFonts w:ascii="Times New Roman" w:hAnsi="Times New Roman" w:cs="Times New Roman"/>
        </w:rPr>
        <w:t xml:space="preserve"> </w:t>
      </w:r>
      <w:r w:rsidR="00751056">
        <w:rPr>
          <w:rFonts w:ascii="Times New Roman" w:hAnsi="Times New Roman" w:cs="Times New Roman"/>
        </w:rPr>
        <w:t>Information Technology</w:t>
      </w:r>
      <w:r w:rsidR="00751056" w:rsidRPr="00D15162">
        <w:rPr>
          <w:rFonts w:ascii="Times New Roman" w:hAnsi="Times New Roman" w:cs="Times New Roman"/>
        </w:rPr>
        <w:t xml:space="preserve"> /</w:t>
      </w:r>
      <w:r w:rsidR="00751056">
        <w:rPr>
          <w:rFonts w:ascii="Times New Roman" w:hAnsi="Times New Roman" w:cs="Times New Roman"/>
        </w:rPr>
        <w:t xml:space="preserve"> Bharati Vidyapeeth University College of Engineering,</w:t>
      </w:r>
      <w:r w:rsidR="00751056" w:rsidRPr="00D15162">
        <w:rPr>
          <w:rFonts w:ascii="Times New Roman" w:hAnsi="Times New Roman" w:cs="Times New Roman"/>
        </w:rPr>
        <w:t xml:space="preserve"> </w:t>
      </w:r>
      <w:r w:rsidR="00751056">
        <w:rPr>
          <w:rFonts w:ascii="Times New Roman" w:hAnsi="Times New Roman" w:cs="Times New Roman"/>
        </w:rPr>
        <w:t>Pune, India</w:t>
      </w:r>
    </w:p>
    <w:p w14:paraId="0EBBB661" w14:textId="6DE7FF7F" w:rsidR="00876E4B" w:rsidRPr="00D15162" w:rsidRDefault="00000000" w:rsidP="00D15162">
      <w:pPr>
        <w:jc w:val="center"/>
        <w:rPr>
          <w:rFonts w:ascii="Times New Roman" w:hAnsi="Times New Roman" w:cs="Times New Roman"/>
        </w:rPr>
      </w:pPr>
      <w:r w:rsidRPr="00D15162">
        <w:rPr>
          <w:rFonts w:ascii="Times New Roman" w:hAnsi="Times New Roman" w:cs="Times New Roman"/>
        </w:rPr>
        <w:t>Corresponding Author Email: author@email.com | ORCID: https://orcid.org/xxxx-xxxx-xxxx-xxxx</w:t>
      </w:r>
    </w:p>
    <w:p w14:paraId="52505B8A" w14:textId="0E373DB7" w:rsidR="00876E4B" w:rsidRPr="00D15162" w:rsidRDefault="003F2763" w:rsidP="00D15162">
      <w:pPr>
        <w:pStyle w:val="Heading2"/>
        <w:jc w:val="both"/>
        <w:rPr>
          <w:rFonts w:ascii="Times New Roman" w:hAnsi="Times New Roman" w:cs="Times New Roman"/>
          <w:sz w:val="22"/>
          <w:szCs w:val="22"/>
        </w:rPr>
      </w:pPr>
      <w:r w:rsidRPr="00D15162">
        <w:rPr>
          <w:rFonts w:ascii="Times New Roman" w:hAnsi="Times New Roman" w:cs="Times New Roman"/>
          <w:sz w:val="22"/>
          <w:szCs w:val="22"/>
        </w:rPr>
        <w:t>Abstract—</w:t>
      </w:r>
    </w:p>
    <w:p w14:paraId="31C7CB72" w14:textId="784746B5" w:rsidR="00D15162" w:rsidRPr="00D15162" w:rsidRDefault="00CD0064" w:rsidP="00D15162">
      <w:pPr>
        <w:jc w:val="both"/>
        <w:rPr>
          <w:rFonts w:ascii="Times New Roman" w:hAnsi="Times New Roman" w:cs="Times New Roman"/>
        </w:rPr>
      </w:pPr>
      <w:r w:rsidRPr="00D15162">
        <w:rPr>
          <w:rFonts w:ascii="Times New Roman" w:hAnsi="Times New Roman" w:cs="Times New Roman"/>
          <w:noProof/>
        </w:rPr>
        <mc:AlternateContent>
          <mc:Choice Requires="wps">
            <w:drawing>
              <wp:anchor distT="45720" distB="45720" distL="114300" distR="114300" simplePos="0" relativeHeight="251656704" behindDoc="0" locked="0" layoutInCell="1" allowOverlap="1" wp14:anchorId="294CB50C" wp14:editId="04DD0F11">
                <wp:simplePos x="0" y="0"/>
                <wp:positionH relativeFrom="column">
                  <wp:posOffset>23495</wp:posOffset>
                </wp:positionH>
                <wp:positionV relativeFrom="paragraph">
                  <wp:posOffset>48895</wp:posOffset>
                </wp:positionV>
                <wp:extent cx="2233295" cy="4238625"/>
                <wp:effectExtent l="0" t="0" r="1460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3295" cy="4238625"/>
                        </a:xfrm>
                        <a:prstGeom prst="rect">
                          <a:avLst/>
                        </a:prstGeom>
                        <a:solidFill>
                          <a:srgbClr val="FFFFFF"/>
                        </a:solidFill>
                        <a:ln w="9525">
                          <a:solidFill>
                            <a:srgbClr val="000000"/>
                          </a:solidFill>
                          <a:miter lim="800000"/>
                          <a:headEnd/>
                          <a:tailEnd/>
                        </a:ln>
                      </wps:spPr>
                      <wps:txbx>
                        <w:txbxContent>
                          <w:p w14:paraId="7DF74859" w14:textId="068DDE53" w:rsidR="003F2763" w:rsidRPr="00235147" w:rsidRDefault="0064684B">
                            <w:pPr>
                              <w:rPr>
                                <w:sz w:val="16"/>
                                <w:szCs w:val="16"/>
                              </w:rPr>
                            </w:pPr>
                            <w:r w:rsidRPr="00AF7EE0">
                              <w:rPr>
                                <w:b/>
                                <w:bCs/>
                                <w:sz w:val="16"/>
                                <w:szCs w:val="16"/>
                              </w:rPr>
                              <w:t>How to Cite this Article</w:t>
                            </w:r>
                            <w:r w:rsidRPr="00235147">
                              <w:rPr>
                                <w:sz w:val="16"/>
                                <w:szCs w:val="16"/>
                              </w:rPr>
                              <w:t>:</w:t>
                            </w:r>
                          </w:p>
                          <w:p w14:paraId="7962F279" w14:textId="3713752D" w:rsidR="00D15162" w:rsidRDefault="00D15162" w:rsidP="00235147">
                            <w:pPr>
                              <w:rPr>
                                <w:b/>
                                <w:bCs/>
                                <w:sz w:val="16"/>
                                <w:szCs w:val="16"/>
                              </w:rPr>
                            </w:pPr>
                            <w:r w:rsidRPr="00D15162">
                              <w:rPr>
                                <w:sz w:val="16"/>
                                <w:szCs w:val="16"/>
                                <w:lang w:val="sv-SE"/>
                              </w:rPr>
                              <w:t xml:space="preserve">Vardhan1, T. A., Venkateshwarlu2, S. C. &amp; Nagaraju3, V. S. (2025). </w:t>
                            </w:r>
                            <w:r w:rsidRPr="00D15162">
                              <w:rPr>
                                <w:sz w:val="16"/>
                                <w:szCs w:val="16"/>
                              </w:rPr>
                              <w:t xml:space="preserve">Heart Disease Prediction Using Machine Learning Copy. </w:t>
                            </w:r>
                            <w:r w:rsidR="00ED6F7A" w:rsidRPr="00AF7EE0">
                              <w:rPr>
                                <w:sz w:val="16"/>
                                <w:szCs w:val="16"/>
                              </w:rPr>
                              <w:t>International Journal of Creative and Open Research in Engineering and Management</w:t>
                            </w:r>
                            <w:r w:rsidRPr="00D15162">
                              <w:rPr>
                                <w:sz w:val="16"/>
                                <w:szCs w:val="16"/>
                              </w:rPr>
                              <w:t>, 01(01), 1-9.</w:t>
                            </w:r>
                            <w:r w:rsidR="00ED6F7A">
                              <w:rPr>
                                <w:sz w:val="16"/>
                                <w:szCs w:val="16"/>
                              </w:rPr>
                              <w:t xml:space="preserve"> </w:t>
                            </w:r>
                            <w:r w:rsidRPr="00D15162">
                              <w:rPr>
                                <w:sz w:val="16"/>
                                <w:szCs w:val="16"/>
                              </w:rPr>
                              <w:t xml:space="preserve">https://doi.org/https://doi.org/10.55041/IJSREM51359 </w:t>
                            </w:r>
                          </w:p>
                          <w:p w14:paraId="235DE91E" w14:textId="13853C31" w:rsidR="00235147" w:rsidRPr="00AF7EE0" w:rsidRDefault="00235147" w:rsidP="00235147">
                            <w:pPr>
                              <w:rPr>
                                <w:b/>
                                <w:bCs/>
                                <w:sz w:val="16"/>
                                <w:szCs w:val="16"/>
                              </w:rPr>
                            </w:pPr>
                            <w:r w:rsidRPr="00AF7EE0">
                              <w:rPr>
                                <w:b/>
                                <w:bCs/>
                                <w:sz w:val="16"/>
                                <w:szCs w:val="16"/>
                              </w:rPr>
                              <w:t xml:space="preserve">License: </w:t>
                            </w:r>
                          </w:p>
                          <w:p w14:paraId="64C4D619" w14:textId="77777777" w:rsidR="00235147" w:rsidRPr="00235147" w:rsidRDefault="00235147" w:rsidP="00235147">
                            <w:pPr>
                              <w:rPr>
                                <w:sz w:val="16"/>
                                <w:szCs w:val="16"/>
                              </w:rPr>
                            </w:pPr>
                            <w:r w:rsidRPr="00235147">
                              <w:rPr>
                                <w:sz w:val="16"/>
                                <w:szCs w:val="16"/>
                              </w:rPr>
                              <w:t>This article is published under the terms of the Creative Commons Attribution 4.0 International License (CC BY 4.0), which permits unrestricted use, distribution, and reproduction in any medium, provided the original author(s) and the source are credited.</w:t>
                            </w:r>
                          </w:p>
                          <w:p w14:paraId="615568B9" w14:textId="05567F1D" w:rsidR="00235147" w:rsidRPr="00235147" w:rsidRDefault="00235147" w:rsidP="00235147">
                            <w:pPr>
                              <w:rPr>
                                <w:sz w:val="16"/>
                                <w:szCs w:val="16"/>
                              </w:rPr>
                            </w:pPr>
                            <w:r w:rsidRPr="00235147">
                              <w:rPr>
                                <w:sz w:val="16"/>
                                <w:szCs w:val="16"/>
                              </w:rPr>
                              <w:t>© The Author(s). Published by International Journal of Creative and Open Research in Engineering and Management.</w:t>
                            </w:r>
                          </w:p>
                          <w:p w14:paraId="527721DF" w14:textId="71065AEB" w:rsidR="00235147" w:rsidRDefault="00235147" w:rsidP="00235147">
                            <w:pPr>
                              <w:rPr>
                                <w:sz w:val="16"/>
                                <w:szCs w:val="16"/>
                              </w:rPr>
                            </w:pPr>
                            <w:r>
                              <w:rPr>
                                <w:noProof/>
                                <w:sz w:val="16"/>
                                <w:szCs w:val="16"/>
                              </w:rPr>
                              <w:drawing>
                                <wp:inline distT="0" distB="0" distL="0" distR="0" wp14:anchorId="1BDFB2D4" wp14:editId="09DC0C40">
                                  <wp:extent cx="766119" cy="268047"/>
                                  <wp:effectExtent l="0" t="0" r="3810" b="0"/>
                                  <wp:docPr id="756499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99249" name="Picture 756499249"/>
                                          <pic:cNvPicPr/>
                                        </pic:nvPicPr>
                                        <pic:blipFill>
                                          <a:blip r:embed="rId8"/>
                                          <a:stretch>
                                            <a:fillRect/>
                                          </a:stretch>
                                        </pic:blipFill>
                                        <pic:spPr>
                                          <a:xfrm>
                                            <a:off x="0" y="0"/>
                                            <a:ext cx="766119" cy="268047"/>
                                          </a:xfrm>
                                          <a:prstGeom prst="rect">
                                            <a:avLst/>
                                          </a:prstGeom>
                                        </pic:spPr>
                                      </pic:pic>
                                    </a:graphicData>
                                  </a:graphic>
                                </wp:inline>
                              </w:drawing>
                            </w:r>
                            <w:r>
                              <w:rPr>
                                <w:noProof/>
                                <w:sz w:val="16"/>
                                <w:szCs w:val="16"/>
                              </w:rPr>
                              <w:t xml:space="preserve">   </w:t>
                            </w:r>
                            <w:r>
                              <w:rPr>
                                <w:noProof/>
                                <w:sz w:val="16"/>
                                <w:szCs w:val="16"/>
                              </w:rPr>
                              <w:drawing>
                                <wp:inline distT="0" distB="0" distL="0" distR="0" wp14:anchorId="4ACBAE80" wp14:editId="4DE589DE">
                                  <wp:extent cx="765810" cy="288667"/>
                                  <wp:effectExtent l="0" t="0" r="0" b="0"/>
                                  <wp:docPr id="634278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78365" name="Picture 634278365"/>
                                          <pic:cNvPicPr/>
                                        </pic:nvPicPr>
                                        <pic:blipFill>
                                          <a:blip r:embed="rId9"/>
                                          <a:stretch>
                                            <a:fillRect/>
                                          </a:stretch>
                                        </pic:blipFill>
                                        <pic:spPr>
                                          <a:xfrm>
                                            <a:off x="0" y="0"/>
                                            <a:ext cx="781998" cy="294769"/>
                                          </a:xfrm>
                                          <a:prstGeom prst="rect">
                                            <a:avLst/>
                                          </a:prstGeom>
                                        </pic:spPr>
                                      </pic:pic>
                                    </a:graphicData>
                                  </a:graphic>
                                </wp:inline>
                              </w:drawing>
                            </w:r>
                          </w:p>
                          <w:p w14:paraId="5A61F34C" w14:textId="5B401098" w:rsidR="00235147" w:rsidRPr="008169D9" w:rsidRDefault="00235147" w:rsidP="00235147">
                            <w:pPr>
                              <w:rPr>
                                <w:sz w:val="16"/>
                                <w:szCs w:val="16"/>
                              </w:rPr>
                            </w:pPr>
                            <w:r>
                              <w:rPr>
                                <w:noProof/>
                                <w:sz w:val="16"/>
                                <w:szCs w:val="16"/>
                              </w:rPr>
                              <w:drawing>
                                <wp:inline distT="0" distB="0" distL="0" distR="0" wp14:anchorId="2037A42D" wp14:editId="47DE47F5">
                                  <wp:extent cx="255373" cy="255373"/>
                                  <wp:effectExtent l="0" t="0" r="0" b="0"/>
                                  <wp:docPr id="879257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57325" name="Picture 879257325"/>
                                          <pic:cNvPicPr/>
                                        </pic:nvPicPr>
                                        <pic:blipFill>
                                          <a:blip r:embed="rId10"/>
                                          <a:stretch>
                                            <a:fillRect/>
                                          </a:stretch>
                                        </pic:blipFill>
                                        <pic:spPr>
                                          <a:xfrm>
                                            <a:off x="0" y="0"/>
                                            <a:ext cx="255373" cy="255373"/>
                                          </a:xfrm>
                                          <a:prstGeom prst="rect">
                                            <a:avLst/>
                                          </a:prstGeom>
                                        </pic:spPr>
                                      </pic:pic>
                                    </a:graphicData>
                                  </a:graphic>
                                </wp:inline>
                              </w:drawing>
                            </w:r>
                            <w:r w:rsidRPr="008169D9">
                              <w:rPr>
                                <w:sz w:val="16"/>
                                <w:szCs w:val="16"/>
                              </w:rPr>
                              <w:t xml:space="preserve">    https://doi.org/10.55041/</w:t>
                            </w:r>
                            <w:r w:rsidR="008169D9" w:rsidRPr="008169D9">
                              <w:rPr>
                                <w:sz w:val="16"/>
                                <w:szCs w:val="16"/>
                              </w:rPr>
                              <w:t>ijcope.v1i1.001</w:t>
                            </w:r>
                          </w:p>
                          <w:p w14:paraId="7066A8D6" w14:textId="77777777" w:rsidR="003F2763" w:rsidRPr="00235147" w:rsidRDefault="003F2763">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4CB50C" id="_x0000_t202" coordsize="21600,21600" o:spt="202" path="m,l,21600r21600,l21600,xe">
                <v:stroke joinstyle="miter"/>
                <v:path gradientshapeok="t" o:connecttype="rect"/>
              </v:shapetype>
              <v:shape id="Text Box 2" o:spid="_x0000_s1026" type="#_x0000_t202" style="position:absolute;left:0;text-align:left;margin-left:1.85pt;margin-top:3.85pt;width:175.85pt;height:333.7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">
                <v:textbox>
                  <w:txbxContent>
                    <w:p w14:paraId="7DF74859" w14:textId="068DDE53" w:rsidR="003F2763" w:rsidRPr="00235147" w:rsidRDefault="0064684B">
                      <w:pPr>
                        <w:rPr>
                          <w:sz w:val="16"/>
                          <w:szCs w:val="16"/>
                        </w:rPr>
                      </w:pPr>
                      <w:r w:rsidRPr="00AF7EE0">
                        <w:rPr>
                          <w:b/>
                          <w:bCs/>
                          <w:sz w:val="16"/>
                          <w:szCs w:val="16"/>
                        </w:rPr>
                        <w:t>How to Cite this Article</w:t>
                      </w:r>
                      <w:r w:rsidRPr="00235147">
                        <w:rPr>
                          <w:sz w:val="16"/>
                          <w:szCs w:val="16"/>
                        </w:rPr>
                        <w:t>:</w:t>
                      </w:r>
                    </w:p>
                    <w:p w14:paraId="7962F279" w14:textId="3713752D" w:rsidR="00D15162" w:rsidRDefault="00D15162" w:rsidP="00235147">
                      <w:pPr>
                        <w:rPr>
                          <w:b/>
                          <w:bCs/>
                          <w:sz w:val="16"/>
                          <w:szCs w:val="16"/>
                        </w:rPr>
                      </w:pPr>
                      <w:r w:rsidRPr="00D15162">
                        <w:rPr>
                          <w:sz w:val="16"/>
                          <w:szCs w:val="16"/>
                          <w:lang w:val="sv-SE"/>
                        </w:rPr>
                        <w:t xml:space="preserve">Vardhan1, T. A., Venkateshwarlu2, S. C. &amp; Nagaraju3, V. S. (2025). </w:t>
                      </w:r>
                      <w:r w:rsidRPr="00D15162">
                        <w:rPr>
                          <w:sz w:val="16"/>
                          <w:szCs w:val="16"/>
                        </w:rPr>
                        <w:t xml:space="preserve">Heart Disease Prediction Using Machine Learning Copy. </w:t>
                      </w:r>
                      <w:r w:rsidR="00ED6F7A" w:rsidRPr="00AF7EE0">
                        <w:rPr>
                          <w:sz w:val="16"/>
                          <w:szCs w:val="16"/>
                        </w:rPr>
                        <w:t>International Journal of Creative and Open Research in Engineering and Management</w:t>
                      </w:r>
                      <w:r w:rsidRPr="00D15162">
                        <w:rPr>
                          <w:sz w:val="16"/>
                          <w:szCs w:val="16"/>
                        </w:rPr>
                        <w:t>, 01(01), 1-9.</w:t>
                      </w:r>
                      <w:r w:rsidR="00ED6F7A">
                        <w:rPr>
                          <w:sz w:val="16"/>
                          <w:szCs w:val="16"/>
                        </w:rPr>
                        <w:t xml:space="preserve"> </w:t>
                      </w:r>
                      <w:r w:rsidRPr="00D15162">
                        <w:rPr>
                          <w:sz w:val="16"/>
                          <w:szCs w:val="16"/>
                        </w:rPr>
                        <w:t xml:space="preserve">https://doi.org/https://doi.org/10.55041/IJSREM51359 </w:t>
                      </w:r>
                    </w:p>
                    <w:p w14:paraId="235DE91E" w14:textId="13853C31" w:rsidR="00235147" w:rsidRPr="00AF7EE0" w:rsidRDefault="00235147" w:rsidP="00235147">
                      <w:pPr>
                        <w:rPr>
                          <w:b/>
                          <w:bCs/>
                          <w:sz w:val="16"/>
                          <w:szCs w:val="16"/>
                        </w:rPr>
                      </w:pPr>
                      <w:r w:rsidRPr="00AF7EE0">
                        <w:rPr>
                          <w:b/>
                          <w:bCs/>
                          <w:sz w:val="16"/>
                          <w:szCs w:val="16"/>
                        </w:rPr>
                        <w:t xml:space="preserve">License: </w:t>
                      </w:r>
                    </w:p>
                    <w:p w14:paraId="64C4D619" w14:textId="77777777" w:rsidR="00235147" w:rsidRPr="00235147" w:rsidRDefault="00235147" w:rsidP="00235147">
                      <w:pPr>
                        <w:rPr>
                          <w:sz w:val="16"/>
                          <w:szCs w:val="16"/>
                        </w:rPr>
                      </w:pPr>
                      <w:r w:rsidRPr="00235147">
                        <w:rPr>
                          <w:sz w:val="16"/>
                          <w:szCs w:val="16"/>
                        </w:rPr>
                        <w:t>This article is published under the terms of the Creative Commons Attribution 4.0 International License (CC BY 4.0), which permits unrestricted use, distribution, and reproduction in any medium, provided the original author(s) and the source are credited.</w:t>
                      </w:r>
                    </w:p>
                    <w:p w14:paraId="615568B9" w14:textId="05567F1D" w:rsidR="00235147" w:rsidRPr="00235147" w:rsidRDefault="00235147" w:rsidP="00235147">
                      <w:pPr>
                        <w:rPr>
                          <w:sz w:val="16"/>
                          <w:szCs w:val="16"/>
                        </w:rPr>
                      </w:pPr>
                      <w:r w:rsidRPr="00235147">
                        <w:rPr>
                          <w:sz w:val="16"/>
                          <w:szCs w:val="16"/>
                        </w:rPr>
                        <w:t>© The Author(s). Published by International Journal of Creative and Open Research in Engineering and Management.</w:t>
                      </w:r>
                    </w:p>
                    <w:p w14:paraId="527721DF" w14:textId="71065AEB" w:rsidR="00235147" w:rsidRDefault="00235147" w:rsidP="00235147">
                      <w:pPr>
                        <w:rPr>
                          <w:sz w:val="16"/>
                          <w:szCs w:val="16"/>
                        </w:rPr>
                      </w:pPr>
                      <w:r>
                        <w:rPr>
                          <w:noProof/>
                          <w:sz w:val="16"/>
                          <w:szCs w:val="16"/>
                        </w:rPr>
                        <w:drawing>
                          <wp:inline distT="0" distB="0" distL="0" distR="0" wp14:anchorId="1BDFB2D4" wp14:editId="09DC0C40">
                            <wp:extent cx="766119" cy="268047"/>
                            <wp:effectExtent l="0" t="0" r="3810" b="0"/>
                            <wp:docPr id="7564992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99249" name="Picture 756499249"/>
                                    <pic:cNvPicPr/>
                                  </pic:nvPicPr>
                                  <pic:blipFill>
                                    <a:blip r:embed="rId8"/>
                                    <a:stretch>
                                      <a:fillRect/>
                                    </a:stretch>
                                  </pic:blipFill>
                                  <pic:spPr>
                                    <a:xfrm>
                                      <a:off x="0" y="0"/>
                                      <a:ext cx="766119" cy="268047"/>
                                    </a:xfrm>
                                    <a:prstGeom prst="rect">
                                      <a:avLst/>
                                    </a:prstGeom>
                                  </pic:spPr>
                                </pic:pic>
                              </a:graphicData>
                            </a:graphic>
                          </wp:inline>
                        </w:drawing>
                      </w:r>
                      <w:r>
                        <w:rPr>
                          <w:noProof/>
                          <w:sz w:val="16"/>
                          <w:szCs w:val="16"/>
                        </w:rPr>
                        <w:t xml:space="preserve">   </w:t>
                      </w:r>
                      <w:r>
                        <w:rPr>
                          <w:noProof/>
                          <w:sz w:val="16"/>
                          <w:szCs w:val="16"/>
                        </w:rPr>
                        <w:drawing>
                          <wp:inline distT="0" distB="0" distL="0" distR="0" wp14:anchorId="4ACBAE80" wp14:editId="4DE589DE">
                            <wp:extent cx="765810" cy="288667"/>
                            <wp:effectExtent l="0" t="0" r="0" b="0"/>
                            <wp:docPr id="634278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78365" name="Picture 634278365"/>
                                    <pic:cNvPicPr/>
                                  </pic:nvPicPr>
                                  <pic:blipFill>
                                    <a:blip r:embed="rId9"/>
                                    <a:stretch>
                                      <a:fillRect/>
                                    </a:stretch>
                                  </pic:blipFill>
                                  <pic:spPr>
                                    <a:xfrm>
                                      <a:off x="0" y="0"/>
                                      <a:ext cx="781998" cy="294769"/>
                                    </a:xfrm>
                                    <a:prstGeom prst="rect">
                                      <a:avLst/>
                                    </a:prstGeom>
                                  </pic:spPr>
                                </pic:pic>
                              </a:graphicData>
                            </a:graphic>
                          </wp:inline>
                        </w:drawing>
                      </w:r>
                    </w:p>
                    <w:p w14:paraId="5A61F34C" w14:textId="5B401098" w:rsidR="00235147" w:rsidRPr="008169D9" w:rsidRDefault="00235147" w:rsidP="00235147">
                      <w:pPr>
                        <w:rPr>
                          <w:sz w:val="16"/>
                          <w:szCs w:val="16"/>
                        </w:rPr>
                      </w:pPr>
                      <w:r>
                        <w:rPr>
                          <w:noProof/>
                          <w:sz w:val="16"/>
                          <w:szCs w:val="16"/>
                        </w:rPr>
                        <w:drawing>
                          <wp:inline distT="0" distB="0" distL="0" distR="0" wp14:anchorId="2037A42D" wp14:editId="47DE47F5">
                            <wp:extent cx="255373" cy="255373"/>
                            <wp:effectExtent l="0" t="0" r="0" b="0"/>
                            <wp:docPr id="8792573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257325" name="Picture 879257325"/>
                                    <pic:cNvPicPr/>
                                  </pic:nvPicPr>
                                  <pic:blipFill>
                                    <a:blip r:embed="rId10"/>
                                    <a:stretch>
                                      <a:fillRect/>
                                    </a:stretch>
                                  </pic:blipFill>
                                  <pic:spPr>
                                    <a:xfrm>
                                      <a:off x="0" y="0"/>
                                      <a:ext cx="255373" cy="255373"/>
                                    </a:xfrm>
                                    <a:prstGeom prst="rect">
                                      <a:avLst/>
                                    </a:prstGeom>
                                  </pic:spPr>
                                </pic:pic>
                              </a:graphicData>
                            </a:graphic>
                          </wp:inline>
                        </w:drawing>
                      </w:r>
                      <w:r w:rsidRPr="008169D9">
                        <w:rPr>
                          <w:sz w:val="16"/>
                          <w:szCs w:val="16"/>
                        </w:rPr>
                        <w:t xml:space="preserve">    https://doi.org/10.55041/</w:t>
                      </w:r>
                      <w:r w:rsidR="008169D9" w:rsidRPr="008169D9">
                        <w:rPr>
                          <w:sz w:val="16"/>
                          <w:szCs w:val="16"/>
                        </w:rPr>
                        <w:t>ijcope.v1i1.001</w:t>
                      </w:r>
                    </w:p>
                    <w:p w14:paraId="7066A8D6" w14:textId="77777777" w:rsidR="003F2763" w:rsidRPr="00235147" w:rsidRDefault="003F2763">
                      <w:pPr>
                        <w:rPr>
                          <w:sz w:val="16"/>
                          <w:szCs w:val="16"/>
                        </w:rPr>
                      </w:pPr>
                    </w:p>
                  </w:txbxContent>
                </v:textbox>
                <w10:wrap type="square"/>
              </v:shape>
            </w:pict>
          </mc:Fallback>
        </mc:AlternateContent>
      </w:r>
      <w:r w:rsidR="00D15162" w:rsidRPr="00D15162">
        <w:rPr>
          <w:rFonts w:ascii="Times New Roman" w:hAnsi="Times New Roman" w:cs="Times New Roman"/>
        </w:rPr>
        <w:t>Provide a clear, well-structured, and informative summary of your research that highlights the essential aspects of the study. The abstract should briefly explain the purpose and significance of the research, outlining the problem addressed and the motivation behind the work. It should then describe the methodology or approach used, including key techniques, tools, datasets, or theoretical frameworks applied in the study. Following this, summarize the major findings or results, emphasizing the most important outcomes, observations, or contributions generated through the research process. Conclude the abstract by presenting the primary implications, conclusions, and potential applications of the work, as well as its relevance to the field of study.</w:t>
      </w:r>
    </w:p>
    <w:p w14:paraId="58D4A0D7" w14:textId="77777777" w:rsidR="00D15162" w:rsidRDefault="00D15162" w:rsidP="00D15162">
      <w:pPr>
        <w:jc w:val="both"/>
        <w:rPr>
          <w:rFonts w:ascii="Times New Roman" w:hAnsi="Times New Roman" w:cs="Times New Roman"/>
        </w:rPr>
      </w:pPr>
      <w:r w:rsidRPr="00D15162">
        <w:rPr>
          <w:rFonts w:ascii="Times New Roman" w:hAnsi="Times New Roman" w:cs="Times New Roman"/>
        </w:rPr>
        <w:t>The abstract must be written in a concise, objective, and reader-friendly manner so that it can stand alone as a complete overview of the paper. It should accurately reflect the core contribution and novelty of the research without including unnecessary background information or overly detailed explanations. Avoid the use of citations, references, figures, or tables in the abstract, and do not include undefined abbreviations or technical jargon that may limit readability for a broader academic audience.</w:t>
      </w:r>
    </w:p>
    <w:p w14:paraId="54B60D54" w14:textId="3D907A31" w:rsidR="00D15162" w:rsidRPr="00D15162" w:rsidRDefault="00D15162" w:rsidP="00D15162">
      <w:pPr>
        <w:jc w:val="both"/>
        <w:rPr>
          <w:rFonts w:ascii="Times New Roman" w:hAnsi="Times New Roman" w:cs="Times New Roman"/>
        </w:rPr>
      </w:pPr>
      <w:r w:rsidRPr="00D15162">
        <w:rPr>
          <w:rFonts w:ascii="Times New Roman" w:hAnsi="Times New Roman" w:cs="Times New Roman"/>
        </w:rPr>
        <w:t>The content should be logically organized in a single paragraph, maintaining coherence and clarity throughout. Ensure that the abstract captures the research context, problem statement, approach, key results, and final conclusions in a balanced manner. It should provide enough detail to help readers quickly understand the scope and value of the study while encouraging them to read the full paper. The recommended length is between 150 and 250 words; however, it may extend up to 500 words if necessary to clearly communicate the research objectives, methods, findings, and significance.</w:t>
      </w:r>
    </w:p>
    <w:p w14:paraId="48746E5B" w14:textId="77777777" w:rsidR="00876E4B" w:rsidRPr="00D15162" w:rsidRDefault="00000000" w:rsidP="00D15162">
      <w:pPr>
        <w:jc w:val="both"/>
        <w:rPr>
          <w:rFonts w:ascii="Times New Roman" w:hAnsi="Times New Roman" w:cs="Times New Roman"/>
        </w:rPr>
      </w:pPr>
      <w:r w:rsidRPr="00D15162">
        <w:rPr>
          <w:rFonts w:ascii="Times New Roman" w:hAnsi="Times New Roman" w:cs="Times New Roman"/>
          <w:b/>
        </w:rPr>
        <w:t>Keywords—</w:t>
      </w:r>
      <w:r w:rsidRPr="00D15162">
        <w:rPr>
          <w:rFonts w:ascii="Times New Roman" w:hAnsi="Times New Roman" w:cs="Times New Roman"/>
        </w:rPr>
        <w:t xml:space="preserve"> List 4–6 relevant keywords separated by semicolons.</w:t>
      </w:r>
    </w:p>
    <w:p w14:paraId="09493C74" w14:textId="77777777" w:rsidR="003F2763" w:rsidRPr="00D15162" w:rsidRDefault="003F2763" w:rsidP="00D15162">
      <w:pPr>
        <w:pStyle w:val="Heading2"/>
        <w:jc w:val="both"/>
        <w:rPr>
          <w:rFonts w:ascii="Times New Roman" w:hAnsi="Times New Roman" w:cs="Times New Roman"/>
          <w:sz w:val="22"/>
          <w:szCs w:val="22"/>
        </w:rPr>
      </w:pPr>
    </w:p>
    <w:p w14:paraId="0E88BEB7" w14:textId="77777777" w:rsidR="003F2763" w:rsidRPr="00D15162" w:rsidRDefault="003F2763" w:rsidP="00D15162">
      <w:pPr>
        <w:jc w:val="both"/>
        <w:rPr>
          <w:rFonts w:ascii="Times New Roman" w:hAnsi="Times New Roman" w:cs="Times New Roman"/>
        </w:rPr>
      </w:pPr>
    </w:p>
    <w:p w14:paraId="107A31B8" w14:textId="77777777" w:rsidR="003F2763" w:rsidRPr="00D15162" w:rsidRDefault="003F2763" w:rsidP="00D15162">
      <w:pPr>
        <w:jc w:val="both"/>
        <w:rPr>
          <w:rFonts w:ascii="Times New Roman" w:hAnsi="Times New Roman" w:cs="Times New Roman"/>
        </w:rPr>
      </w:pPr>
    </w:p>
    <w:p w14:paraId="270E300B" w14:textId="77777777" w:rsidR="003F2763" w:rsidRPr="00D15162" w:rsidRDefault="003F2763" w:rsidP="00D15162">
      <w:pPr>
        <w:jc w:val="both"/>
        <w:rPr>
          <w:rFonts w:ascii="Times New Roman" w:hAnsi="Times New Roman" w:cs="Times New Roman"/>
        </w:rPr>
      </w:pPr>
    </w:p>
    <w:p w14:paraId="05A8C6EA" w14:textId="77777777" w:rsidR="003F2763" w:rsidRPr="00D15162" w:rsidRDefault="003F2763" w:rsidP="00D15162">
      <w:pPr>
        <w:jc w:val="both"/>
        <w:rPr>
          <w:rFonts w:ascii="Times New Roman" w:hAnsi="Times New Roman" w:cs="Times New Roman"/>
        </w:rPr>
      </w:pPr>
    </w:p>
    <w:p w14:paraId="627D96E9" w14:textId="77777777" w:rsidR="00D15162" w:rsidRPr="00D15162" w:rsidRDefault="00D15162" w:rsidP="00D15162">
      <w:pPr>
        <w:jc w:val="both"/>
        <w:rPr>
          <w:rFonts w:ascii="Times New Roman" w:hAnsi="Times New Roman" w:cs="Times New Roman"/>
        </w:rPr>
        <w:sectPr w:rsidR="00D15162" w:rsidRPr="00D15162" w:rsidSect="00D15162">
          <w:headerReference w:type="default" r:id="rId11"/>
          <w:footerReference w:type="default" r:id="rId12"/>
          <w:type w:val="continuous"/>
          <w:pgSz w:w="11906" w:h="16838" w:code="9"/>
          <w:pgMar w:top="851" w:right="851" w:bottom="851" w:left="1418" w:header="454" w:footer="454" w:gutter="0"/>
          <w:cols w:space="720"/>
          <w:docGrid w:linePitch="360"/>
        </w:sectPr>
      </w:pPr>
    </w:p>
    <w:p w14:paraId="35BA6B68" w14:textId="77777777" w:rsidR="00876E4B" w:rsidRPr="00D15162" w:rsidRDefault="00000000" w:rsidP="00D15162">
      <w:pPr>
        <w:pStyle w:val="Heading2"/>
        <w:jc w:val="both"/>
        <w:rPr>
          <w:rFonts w:ascii="Times New Roman" w:hAnsi="Times New Roman" w:cs="Times New Roman"/>
          <w:sz w:val="22"/>
          <w:szCs w:val="22"/>
        </w:rPr>
      </w:pPr>
      <w:r w:rsidRPr="00D15162">
        <w:rPr>
          <w:rFonts w:ascii="Times New Roman" w:hAnsi="Times New Roman" w:cs="Times New Roman"/>
          <w:sz w:val="22"/>
          <w:szCs w:val="22"/>
        </w:rPr>
        <w:lastRenderedPageBreak/>
        <w:t>I. INTRODUCTION</w:t>
      </w:r>
    </w:p>
    <w:p w14:paraId="7AB29237" w14:textId="5FF7B77D" w:rsidR="00212707" w:rsidRPr="00212707" w:rsidRDefault="00212707" w:rsidP="00212707">
      <w:pPr>
        <w:jc w:val="both"/>
        <w:rPr>
          <w:rFonts w:ascii="Times New Roman" w:hAnsi="Times New Roman" w:cs="Times New Roman"/>
        </w:rPr>
      </w:pPr>
      <w:r w:rsidRPr="00212707">
        <w:rPr>
          <w:rFonts w:ascii="Times New Roman" w:hAnsi="Times New Roman" w:cs="Times New Roman"/>
        </w:rPr>
        <w:t>Heart, one of the major organs in human body, consists of two upper atria (receiving chambers), two lower ventricles (pumping chambers), septum which separates the two sides of heart, valves and arteries. Additionally,</w:t>
      </w:r>
      <w:r w:rsidR="00494DF5">
        <w:rPr>
          <w:rFonts w:ascii="Times New Roman" w:hAnsi="Times New Roman" w:cs="Times New Roman"/>
        </w:rPr>
        <w:t xml:space="preserve"> </w:t>
      </w:r>
      <w:r w:rsidRPr="00212707">
        <w:rPr>
          <w:rFonts w:ascii="Times New Roman" w:hAnsi="Times New Roman" w:cs="Times New Roman"/>
        </w:rPr>
        <w:t>the overall function primarily starts with the heart walls and electrical system of heart. The outer layer (epicardium), thick muscular layer (myocardium) responsible for contractions and the inner endocardium. It's rhythm is controlled by the electrical conduction system, which coordinates the heart's muscles to contract and pump blood at a normal paced rhythm allowing the blood to flow into the body and vice versa.</w:t>
      </w:r>
    </w:p>
    <w:p w14:paraId="2FA038AD" w14:textId="77777777" w:rsidR="00212707" w:rsidRPr="00212707" w:rsidRDefault="00212707" w:rsidP="00212707">
      <w:pPr>
        <w:jc w:val="both"/>
        <w:rPr>
          <w:rFonts w:ascii="Times New Roman" w:hAnsi="Times New Roman" w:cs="Times New Roman"/>
        </w:rPr>
      </w:pPr>
      <w:r w:rsidRPr="00212707">
        <w:rPr>
          <w:rFonts w:ascii="Times New Roman" w:hAnsi="Times New Roman" w:cs="Times New Roman"/>
        </w:rPr>
        <w:t>Any restriction, blockage, electrical misconduction or irregularities in heart can cause a serious medical emergency.</w:t>
      </w:r>
    </w:p>
    <w:p w14:paraId="30AAFF85" w14:textId="4C5A1E82" w:rsidR="00212707" w:rsidRPr="00212707" w:rsidRDefault="00212707" w:rsidP="00212707">
      <w:pPr>
        <w:jc w:val="both"/>
        <w:rPr>
          <w:rFonts w:ascii="Times New Roman" w:hAnsi="Times New Roman" w:cs="Times New Roman"/>
        </w:rPr>
      </w:pPr>
      <w:r w:rsidRPr="00212707">
        <w:rPr>
          <w:rFonts w:ascii="Times New Roman" w:hAnsi="Times New Roman" w:cs="Times New Roman"/>
        </w:rPr>
        <w:t>Cardiovascular disease (CVD) has been the leading cause of death globally, with increasing statistics every year with 18.5 million in 2023, 20.5 million in 2025 and projected to 35.6 million by 2050 by European Journal of Preventive Cardiology. Blockage in artery due to fat or calcium deposits, congenital disease, cardiomyopathies, hypertension are the upmost reasons.</w:t>
      </w:r>
    </w:p>
    <w:p w14:paraId="2B194D69" w14:textId="38513406" w:rsidR="00212707" w:rsidRPr="00212707" w:rsidRDefault="00212707" w:rsidP="00212707">
      <w:pPr>
        <w:jc w:val="both"/>
        <w:rPr>
          <w:rFonts w:ascii="Times New Roman" w:hAnsi="Times New Roman" w:cs="Times New Roman"/>
        </w:rPr>
      </w:pPr>
      <w:r w:rsidRPr="00212707">
        <w:rPr>
          <w:rFonts w:ascii="Times New Roman" w:hAnsi="Times New Roman" w:cs="Times New Roman"/>
        </w:rPr>
        <w:t>Further, unhealthy or sedentary lifestyle, smoking, substance abuse, poor diet, bad stress management also increases the risk of occupying these diseases.</w:t>
      </w:r>
    </w:p>
    <w:p w14:paraId="04BB828D" w14:textId="1E459902" w:rsidR="00212707" w:rsidRPr="00212707" w:rsidRDefault="00212707" w:rsidP="00212707">
      <w:pPr>
        <w:jc w:val="both"/>
        <w:rPr>
          <w:rFonts w:ascii="Times New Roman" w:hAnsi="Times New Roman" w:cs="Times New Roman"/>
        </w:rPr>
      </w:pPr>
      <w:r w:rsidRPr="00212707">
        <w:rPr>
          <w:rFonts w:ascii="Times New Roman" w:hAnsi="Times New Roman" w:cs="Times New Roman"/>
        </w:rPr>
        <w:t>Conventional techniques are accurate, reliable and are among the options for treating and evaluating patients, such as angiography, echocardiogram</w:t>
      </w:r>
      <w:r w:rsidR="008F3DF9">
        <w:rPr>
          <w:rFonts w:ascii="Times New Roman" w:hAnsi="Times New Roman" w:cs="Times New Roman"/>
        </w:rPr>
        <w:t xml:space="preserve"> </w:t>
      </w:r>
      <w:r w:rsidRPr="00212707">
        <w:rPr>
          <w:rFonts w:ascii="Times New Roman" w:hAnsi="Times New Roman" w:cs="Times New Roman"/>
        </w:rPr>
        <w:t>(ECG), stent insertion, statins, vasodilators and many more. But these are invasive procedures, resource-intensive and have varied effectiveness among different people.</w:t>
      </w:r>
    </w:p>
    <w:p w14:paraId="288C00B0" w14:textId="5121FCAB" w:rsidR="00212707" w:rsidRPr="00212707" w:rsidRDefault="00212707" w:rsidP="00212707">
      <w:pPr>
        <w:jc w:val="both"/>
        <w:rPr>
          <w:rFonts w:ascii="Times New Roman" w:hAnsi="Times New Roman" w:cs="Times New Roman"/>
        </w:rPr>
      </w:pPr>
      <w:r w:rsidRPr="00212707">
        <w:rPr>
          <w:rFonts w:ascii="Times New Roman" w:hAnsi="Times New Roman" w:cs="Times New Roman"/>
        </w:rPr>
        <w:t>Technological advancements have significantly impacted the prevention and treatments in a positive manner. Techniques such as gene editing</w:t>
      </w:r>
      <w:r w:rsidR="008F3DF9">
        <w:rPr>
          <w:rFonts w:ascii="Times New Roman" w:hAnsi="Times New Roman" w:cs="Times New Roman"/>
        </w:rPr>
        <w:t xml:space="preserve"> </w:t>
      </w:r>
      <w:r w:rsidRPr="00212707">
        <w:rPr>
          <w:rFonts w:ascii="Times New Roman" w:hAnsi="Times New Roman" w:cs="Times New Roman"/>
        </w:rPr>
        <w:t>(One-time in vivo CRISPR editing of PCSK9/ANGPTL3; potential "one-and-done" lipid therapy), injections such as Inclisiran</w:t>
      </w:r>
      <w:r w:rsidR="008F3DF9">
        <w:rPr>
          <w:rFonts w:ascii="Times New Roman" w:hAnsi="Times New Roman" w:cs="Times New Roman"/>
        </w:rPr>
        <w:t xml:space="preserve"> </w:t>
      </w:r>
      <w:r w:rsidRPr="00212707">
        <w:rPr>
          <w:rFonts w:ascii="Times New Roman" w:hAnsi="Times New Roman" w:cs="Times New Roman"/>
        </w:rPr>
        <w:t>(siRNA PCSK9i,</w:t>
      </w:r>
      <w:r w:rsidR="008F3DF9">
        <w:rPr>
          <w:rFonts w:ascii="Times New Roman" w:hAnsi="Times New Roman" w:cs="Times New Roman"/>
        </w:rPr>
        <w:t xml:space="preserve"> </w:t>
      </w:r>
      <w:r w:rsidRPr="00212707">
        <w:rPr>
          <w:rFonts w:ascii="Times New Roman" w:hAnsi="Times New Roman" w:cs="Times New Roman"/>
        </w:rPr>
        <w:t xml:space="preserve">sustained LDL-C reduction </w:t>
      </w:r>
      <w:r w:rsidRPr="00212707">
        <w:rPr>
          <w:rFonts w:ascii="Times New Roman" w:hAnsi="Times New Roman" w:cs="Times New Roman"/>
        </w:rPr>
        <w:t>~50%), SGLT2</w:t>
      </w:r>
      <w:r w:rsidR="008F3DF9">
        <w:rPr>
          <w:rFonts w:ascii="Times New Roman" w:hAnsi="Times New Roman" w:cs="Times New Roman"/>
        </w:rPr>
        <w:t xml:space="preserve"> </w:t>
      </w:r>
      <w:r w:rsidRPr="00212707">
        <w:rPr>
          <w:rFonts w:ascii="Times New Roman" w:hAnsi="Times New Roman" w:cs="Times New Roman"/>
        </w:rPr>
        <w:t>inhibitors</w:t>
      </w:r>
      <w:r w:rsidR="008F3DF9">
        <w:rPr>
          <w:rFonts w:ascii="Times New Roman" w:hAnsi="Times New Roman" w:cs="Times New Roman"/>
        </w:rPr>
        <w:t xml:space="preserve"> </w:t>
      </w:r>
      <w:r w:rsidRPr="00212707">
        <w:rPr>
          <w:rFonts w:ascii="Times New Roman" w:hAnsi="Times New Roman" w:cs="Times New Roman"/>
        </w:rPr>
        <w:t>(Cardioprotective beyond glycaemic control), Lp(a)-targeting RNA therapies</w:t>
      </w:r>
      <w:r w:rsidR="008F3DF9">
        <w:rPr>
          <w:rFonts w:ascii="Times New Roman" w:hAnsi="Times New Roman" w:cs="Times New Roman"/>
        </w:rPr>
        <w:t xml:space="preserve"> </w:t>
      </w:r>
      <w:r w:rsidRPr="00212707">
        <w:rPr>
          <w:rFonts w:ascii="Times New Roman" w:hAnsi="Times New Roman" w:cs="Times New Roman"/>
        </w:rPr>
        <w:t>(80–95% Lp(a) reduction; targeting a previously "untreatable" genetic risk factor) have promising solutions in reducing the major risk factors of CVD, by vast difference.</w:t>
      </w:r>
    </w:p>
    <w:p w14:paraId="1E0332E3" w14:textId="16058FDC" w:rsidR="00212707" w:rsidRPr="00212707" w:rsidRDefault="00212707" w:rsidP="00212707">
      <w:pPr>
        <w:jc w:val="both"/>
        <w:rPr>
          <w:rFonts w:ascii="Times New Roman" w:hAnsi="Times New Roman" w:cs="Times New Roman"/>
        </w:rPr>
      </w:pPr>
      <w:r w:rsidRPr="00212707">
        <w:rPr>
          <w:rFonts w:ascii="Times New Roman" w:hAnsi="Times New Roman" w:cs="Times New Roman"/>
        </w:rPr>
        <w:t>One of the important areas of curing and preventing CVD is early diagnosis, detection and accurate future health marker prediction, which somehow cannot be tackled using conventional techniques, as most of the patients or people are reluctant to participate in clinical trials, routine health checkups. Here Machine learning</w:t>
      </w:r>
      <w:r w:rsidR="008F3DF9">
        <w:rPr>
          <w:rFonts w:ascii="Times New Roman" w:hAnsi="Times New Roman" w:cs="Times New Roman"/>
        </w:rPr>
        <w:t xml:space="preserve"> </w:t>
      </w:r>
      <w:r w:rsidRPr="00212707">
        <w:rPr>
          <w:rFonts w:ascii="Times New Roman" w:hAnsi="Times New Roman" w:cs="Times New Roman"/>
        </w:rPr>
        <w:t>(ML) plays a big and important part, defining a new way to not only identify and diagnose CVD, but with low-cost and reasonable accuracy. ML techniques for diagnosis does not require multiple clinical trials, as different records of various patients with their features can be used ethically to predict and evaluate CVD with high accuracy.</w:t>
      </w:r>
    </w:p>
    <w:p w14:paraId="7BC3E4DC" w14:textId="77777777" w:rsidR="00212707" w:rsidRPr="00212707" w:rsidRDefault="00212707" w:rsidP="00212707">
      <w:pPr>
        <w:jc w:val="both"/>
        <w:rPr>
          <w:rFonts w:ascii="Times New Roman" w:hAnsi="Times New Roman" w:cs="Times New Roman"/>
        </w:rPr>
      </w:pPr>
      <w:r w:rsidRPr="00212707">
        <w:rPr>
          <w:rFonts w:ascii="Times New Roman" w:hAnsi="Times New Roman" w:cs="Times New Roman"/>
        </w:rPr>
        <w:t>It is expected that ML application will be globally used to increase doctor's work efficiency, generate economic benefits.</w:t>
      </w:r>
    </w:p>
    <w:p w14:paraId="252FC72E" w14:textId="77777777" w:rsidR="00212707" w:rsidRPr="00212707" w:rsidRDefault="00212707" w:rsidP="00212707">
      <w:pPr>
        <w:jc w:val="both"/>
        <w:rPr>
          <w:rFonts w:ascii="Times New Roman" w:hAnsi="Times New Roman" w:cs="Times New Roman"/>
        </w:rPr>
      </w:pPr>
    </w:p>
    <w:p w14:paraId="4BB74029" w14:textId="23F7F65A" w:rsidR="00876E4B" w:rsidRPr="00D15162" w:rsidRDefault="00876E4B" w:rsidP="00D15162">
      <w:pPr>
        <w:jc w:val="both"/>
        <w:rPr>
          <w:rFonts w:ascii="Times New Roman" w:hAnsi="Times New Roman" w:cs="Times New Roman"/>
        </w:rPr>
      </w:pPr>
    </w:p>
    <w:p w14:paraId="50253465" w14:textId="77777777" w:rsidR="00876E4B" w:rsidRPr="00D15162" w:rsidRDefault="00000000" w:rsidP="00D15162">
      <w:pPr>
        <w:pStyle w:val="Heading2"/>
        <w:jc w:val="both"/>
        <w:rPr>
          <w:rFonts w:ascii="Times New Roman" w:hAnsi="Times New Roman" w:cs="Times New Roman"/>
          <w:sz w:val="22"/>
          <w:szCs w:val="22"/>
        </w:rPr>
      </w:pPr>
      <w:r w:rsidRPr="00D15162">
        <w:rPr>
          <w:rFonts w:ascii="Times New Roman" w:hAnsi="Times New Roman" w:cs="Times New Roman"/>
          <w:sz w:val="22"/>
          <w:szCs w:val="22"/>
        </w:rPr>
        <w:t>II. LITERATURE REVIEW</w:t>
      </w:r>
    </w:p>
    <w:p w14:paraId="3E57D5D1" w14:textId="55635D1B" w:rsidR="00876E4B" w:rsidRPr="00D15162" w:rsidRDefault="00000000" w:rsidP="00D15162">
      <w:pPr>
        <w:jc w:val="both"/>
        <w:rPr>
          <w:rFonts w:ascii="Times New Roman" w:hAnsi="Times New Roman" w:cs="Times New Roman"/>
        </w:rPr>
      </w:pPr>
      <w:r w:rsidRPr="00D15162">
        <w:rPr>
          <w:rFonts w:ascii="Times New Roman" w:hAnsi="Times New Roman" w:cs="Times New Roman"/>
        </w:rPr>
        <w:t>Summarize previous work relevant to your study. Present key contributions, methodologies, and findings from earlier research. Discuss limitations or gaps in existing studies that your work aims to fill. Group similar studies together for clarity, and cite appropriately.</w:t>
      </w:r>
      <w:r w:rsidR="003A79E7">
        <w:rPr>
          <w:rFonts w:ascii="Times New Roman" w:hAnsi="Times New Roman" w:cs="Times New Roman"/>
        </w:rPr>
        <w:t xml:space="preserve"> </w:t>
      </w:r>
      <w:proofErr w:type="gramStart"/>
      <w:r w:rsidR="00AE69EB" w:rsidRPr="00D15162">
        <w:rPr>
          <w:rFonts w:ascii="Times New Roman" w:hAnsi="Times New Roman" w:cs="Times New Roman"/>
        </w:rPr>
        <w:t>Highlight</w:t>
      </w:r>
      <w:proofErr w:type="gramEnd"/>
      <w:r w:rsidR="00AE69EB" w:rsidRPr="00D15162">
        <w:rPr>
          <w:rFonts w:ascii="Times New Roman" w:hAnsi="Times New Roman" w:cs="Times New Roman"/>
        </w:rPr>
        <w:t xml:space="preserve"> how your research builds upon or differs from prior work in the field. Explain the rationale behind your chosen approach and how it addresses identified gaps or limitations. Clearly state the unique contributions and potential impact of your study within the broader research context.</w:t>
      </w:r>
    </w:p>
    <w:p w14:paraId="4AB28592" w14:textId="77777777" w:rsidR="00876E4B" w:rsidRPr="00D15162" w:rsidRDefault="00000000" w:rsidP="00D15162">
      <w:pPr>
        <w:pStyle w:val="Heading2"/>
        <w:jc w:val="both"/>
        <w:rPr>
          <w:rFonts w:ascii="Times New Roman" w:hAnsi="Times New Roman" w:cs="Times New Roman"/>
          <w:sz w:val="22"/>
          <w:szCs w:val="22"/>
        </w:rPr>
      </w:pPr>
      <w:r w:rsidRPr="00D15162">
        <w:rPr>
          <w:rFonts w:ascii="Times New Roman" w:hAnsi="Times New Roman" w:cs="Times New Roman"/>
          <w:sz w:val="22"/>
          <w:szCs w:val="22"/>
        </w:rPr>
        <w:t>III. METHODOLOGY</w:t>
      </w:r>
    </w:p>
    <w:p w14:paraId="3DBB194A" w14:textId="0A42D6E6" w:rsidR="00876E4B" w:rsidRPr="00D15162" w:rsidRDefault="00000000" w:rsidP="00D15162">
      <w:pPr>
        <w:jc w:val="both"/>
        <w:rPr>
          <w:rFonts w:ascii="Times New Roman" w:hAnsi="Times New Roman" w:cs="Times New Roman"/>
        </w:rPr>
      </w:pPr>
      <w:r w:rsidRPr="00D15162">
        <w:rPr>
          <w:rFonts w:ascii="Times New Roman" w:hAnsi="Times New Roman" w:cs="Times New Roman"/>
        </w:rPr>
        <w:t xml:space="preserve">Describe your research design, methods, data collection procedures, and analysis techniques in detail. This section should provide sufficient information for other researchers to replicate the study. Mention tools, software, or frameworks </w:t>
      </w:r>
      <w:r w:rsidRPr="00D15162">
        <w:rPr>
          <w:rFonts w:ascii="Times New Roman" w:hAnsi="Times New Roman" w:cs="Times New Roman"/>
        </w:rPr>
        <w:lastRenderedPageBreak/>
        <w:t xml:space="preserve">used, and ensure ethical considerations are addressed where </w:t>
      </w:r>
      <w:proofErr w:type="spellStart"/>
      <w:proofErr w:type="gramStart"/>
      <w:r w:rsidRPr="00D15162">
        <w:rPr>
          <w:rFonts w:ascii="Times New Roman" w:hAnsi="Times New Roman" w:cs="Times New Roman"/>
        </w:rPr>
        <w:t>applicable.</w:t>
      </w:r>
      <w:r w:rsidR="00AE69EB" w:rsidRPr="00D15162">
        <w:rPr>
          <w:rFonts w:ascii="Times New Roman" w:hAnsi="Times New Roman" w:cs="Times New Roman"/>
        </w:rPr>
        <w:t>The</w:t>
      </w:r>
      <w:proofErr w:type="spellEnd"/>
      <w:proofErr w:type="gramEnd"/>
      <w:r w:rsidR="00AE69EB" w:rsidRPr="00D15162">
        <w:rPr>
          <w:rFonts w:ascii="Times New Roman" w:hAnsi="Times New Roman" w:cs="Times New Roman"/>
        </w:rPr>
        <w:t xml:space="preserve"> data collection process involved a mixed-methods approach, combining quantitative surveys with qualitative interviews. A sample of 500 participants was recruited using stratified random sampling to ensure representation across demographic groups. Statistical analysis was conducted using SPSS software, while qualitative data was coded and analyzed thematically using NVivo.</w:t>
      </w:r>
    </w:p>
    <w:p w14:paraId="4DC61143" w14:textId="77777777" w:rsidR="00876E4B" w:rsidRPr="00D15162" w:rsidRDefault="00000000" w:rsidP="00D15162">
      <w:pPr>
        <w:pStyle w:val="Heading2"/>
        <w:jc w:val="both"/>
        <w:rPr>
          <w:rFonts w:ascii="Times New Roman" w:hAnsi="Times New Roman" w:cs="Times New Roman"/>
          <w:sz w:val="22"/>
          <w:szCs w:val="22"/>
        </w:rPr>
      </w:pPr>
      <w:r w:rsidRPr="00D15162">
        <w:rPr>
          <w:rFonts w:ascii="Times New Roman" w:hAnsi="Times New Roman" w:cs="Times New Roman"/>
          <w:sz w:val="22"/>
          <w:szCs w:val="22"/>
        </w:rPr>
        <w:t>IV. RESULTS AND DISCUSSION</w:t>
      </w:r>
    </w:p>
    <w:p w14:paraId="76A8FAFE" w14:textId="1331BE04" w:rsidR="00AE69EB" w:rsidRPr="00D15162" w:rsidRDefault="00000000" w:rsidP="00D15162">
      <w:pPr>
        <w:jc w:val="both"/>
        <w:rPr>
          <w:rFonts w:ascii="Times New Roman" w:hAnsi="Times New Roman" w:cs="Times New Roman"/>
        </w:rPr>
      </w:pPr>
      <w:r w:rsidRPr="00D15162">
        <w:rPr>
          <w:rFonts w:ascii="Times New Roman" w:hAnsi="Times New Roman" w:cs="Times New Roman"/>
        </w:rPr>
        <w:t xml:space="preserve">Present your research findings clearly using tables, figures, and charts. Provide adequate explanations and interpretation of each result. Compare your findings with those of previous studies and highlight significant differences or confirmations. Ensure all tables and figures are labeled (e.g., Table I, Figure 1) and placed close to where they are first </w:t>
      </w:r>
      <w:proofErr w:type="spellStart"/>
      <w:proofErr w:type="gramStart"/>
      <w:r w:rsidRPr="00D15162">
        <w:rPr>
          <w:rFonts w:ascii="Times New Roman" w:hAnsi="Times New Roman" w:cs="Times New Roman"/>
        </w:rPr>
        <w:t>mentioned.</w:t>
      </w:r>
      <w:r w:rsidR="00AE69EB" w:rsidRPr="00D15162">
        <w:rPr>
          <w:rFonts w:ascii="Times New Roman" w:hAnsi="Times New Roman" w:cs="Times New Roman"/>
        </w:rPr>
        <w:t>Presenting</w:t>
      </w:r>
      <w:proofErr w:type="spellEnd"/>
      <w:proofErr w:type="gramEnd"/>
      <w:r w:rsidR="00AE69EB" w:rsidRPr="00D15162">
        <w:rPr>
          <w:rFonts w:ascii="Times New Roman" w:hAnsi="Times New Roman" w:cs="Times New Roman"/>
        </w:rPr>
        <w:t xml:space="preserve"> research findings effectively involves a strategic combination of visual elements and textual explanations. Tables, figures, and charts serve as powerful tools to summarize complex data and illustrate key trends or patterns. Each visual element should be carefully designed to convey information at a glance, with clear labels, appropriate scales, and legible fonts. Accompanying these visuals, provide concise yet comprehensive explanations that guide readers through the interpretation of the data. This includes highlighting notable trends, outlining statistical significance, and contextualizing the results within the broader research framework.</w:t>
      </w:r>
    </w:p>
    <w:p w14:paraId="50EB534A" w14:textId="77777777" w:rsidR="00876E4B" w:rsidRPr="00D15162" w:rsidRDefault="00000000" w:rsidP="00D15162">
      <w:pPr>
        <w:jc w:val="both"/>
        <w:rPr>
          <w:rFonts w:ascii="Times New Roman" w:hAnsi="Times New Roman" w:cs="Times New Roman"/>
        </w:rPr>
      </w:pPr>
      <w:r w:rsidRPr="00D15162">
        <w:rPr>
          <w:rFonts w:ascii="Times New Roman" w:hAnsi="Times New Roman" w:cs="Times New Roman"/>
        </w:rPr>
        <w:t>Table I: Example Table Title</w:t>
      </w:r>
    </w:p>
    <w:tbl>
      <w:tblPr>
        <w:tblStyle w:val="TableGrid"/>
        <w:tblW w:w="0" w:type="auto"/>
        <w:tblLook w:val="04A0" w:firstRow="1" w:lastRow="0" w:firstColumn="1" w:lastColumn="0" w:noHBand="0" w:noVBand="1"/>
      </w:tblPr>
      <w:tblGrid>
        <w:gridCol w:w="1558"/>
        <w:gridCol w:w="1558"/>
        <w:gridCol w:w="1558"/>
      </w:tblGrid>
      <w:tr w:rsidR="00876E4B" w:rsidRPr="00D15162" w14:paraId="186B5EF9" w14:textId="77777777">
        <w:tc>
          <w:tcPr>
            <w:tcW w:w="3120" w:type="dxa"/>
          </w:tcPr>
          <w:p w14:paraId="6EE71F70" w14:textId="77777777" w:rsidR="00876E4B" w:rsidRPr="00D15162" w:rsidRDefault="00000000" w:rsidP="00D15162">
            <w:pPr>
              <w:spacing w:line="276" w:lineRule="auto"/>
              <w:jc w:val="both"/>
              <w:rPr>
                <w:rFonts w:ascii="Times New Roman" w:hAnsi="Times New Roman" w:cs="Times New Roman"/>
              </w:rPr>
            </w:pPr>
            <w:r w:rsidRPr="00D15162">
              <w:rPr>
                <w:rFonts w:ascii="Times New Roman" w:hAnsi="Times New Roman" w:cs="Times New Roman"/>
              </w:rPr>
              <w:t>Column 1</w:t>
            </w:r>
          </w:p>
        </w:tc>
        <w:tc>
          <w:tcPr>
            <w:tcW w:w="3120" w:type="dxa"/>
          </w:tcPr>
          <w:p w14:paraId="33ADF88F" w14:textId="77777777" w:rsidR="00876E4B" w:rsidRPr="00D15162" w:rsidRDefault="00000000" w:rsidP="00D15162">
            <w:pPr>
              <w:spacing w:line="276" w:lineRule="auto"/>
              <w:jc w:val="both"/>
              <w:rPr>
                <w:rFonts w:ascii="Times New Roman" w:hAnsi="Times New Roman" w:cs="Times New Roman"/>
              </w:rPr>
            </w:pPr>
            <w:r w:rsidRPr="00D15162">
              <w:rPr>
                <w:rFonts w:ascii="Times New Roman" w:hAnsi="Times New Roman" w:cs="Times New Roman"/>
              </w:rPr>
              <w:t>Column 2</w:t>
            </w:r>
          </w:p>
        </w:tc>
        <w:tc>
          <w:tcPr>
            <w:tcW w:w="3120" w:type="dxa"/>
          </w:tcPr>
          <w:p w14:paraId="34255CF1" w14:textId="77777777" w:rsidR="00876E4B" w:rsidRPr="00D15162" w:rsidRDefault="00000000" w:rsidP="00D15162">
            <w:pPr>
              <w:spacing w:line="276" w:lineRule="auto"/>
              <w:jc w:val="both"/>
              <w:rPr>
                <w:rFonts w:ascii="Times New Roman" w:hAnsi="Times New Roman" w:cs="Times New Roman"/>
              </w:rPr>
            </w:pPr>
            <w:r w:rsidRPr="00D15162">
              <w:rPr>
                <w:rFonts w:ascii="Times New Roman" w:hAnsi="Times New Roman" w:cs="Times New Roman"/>
              </w:rPr>
              <w:t>Column 3</w:t>
            </w:r>
          </w:p>
        </w:tc>
      </w:tr>
      <w:tr w:rsidR="00876E4B" w:rsidRPr="00D15162" w14:paraId="3C6C0CA5" w14:textId="77777777">
        <w:tc>
          <w:tcPr>
            <w:tcW w:w="3120" w:type="dxa"/>
          </w:tcPr>
          <w:p w14:paraId="6A272CA1" w14:textId="77777777" w:rsidR="00876E4B" w:rsidRPr="00D15162" w:rsidRDefault="00000000" w:rsidP="00D15162">
            <w:pPr>
              <w:spacing w:line="276" w:lineRule="auto"/>
              <w:jc w:val="both"/>
              <w:rPr>
                <w:rFonts w:ascii="Times New Roman" w:hAnsi="Times New Roman" w:cs="Times New Roman"/>
              </w:rPr>
            </w:pPr>
            <w:r w:rsidRPr="00D15162">
              <w:rPr>
                <w:rFonts w:ascii="Times New Roman" w:hAnsi="Times New Roman" w:cs="Times New Roman"/>
              </w:rPr>
              <w:t>Data A</w:t>
            </w:r>
          </w:p>
        </w:tc>
        <w:tc>
          <w:tcPr>
            <w:tcW w:w="3120" w:type="dxa"/>
          </w:tcPr>
          <w:p w14:paraId="7BE802D6" w14:textId="77777777" w:rsidR="00876E4B" w:rsidRPr="00D15162" w:rsidRDefault="00000000" w:rsidP="00D15162">
            <w:pPr>
              <w:spacing w:line="276" w:lineRule="auto"/>
              <w:jc w:val="both"/>
              <w:rPr>
                <w:rFonts w:ascii="Times New Roman" w:hAnsi="Times New Roman" w:cs="Times New Roman"/>
              </w:rPr>
            </w:pPr>
            <w:r w:rsidRPr="00D15162">
              <w:rPr>
                <w:rFonts w:ascii="Times New Roman" w:hAnsi="Times New Roman" w:cs="Times New Roman"/>
              </w:rPr>
              <w:t>Data B</w:t>
            </w:r>
          </w:p>
        </w:tc>
        <w:tc>
          <w:tcPr>
            <w:tcW w:w="3120" w:type="dxa"/>
          </w:tcPr>
          <w:p w14:paraId="0EC1D098" w14:textId="77777777" w:rsidR="00876E4B" w:rsidRPr="00D15162" w:rsidRDefault="00000000" w:rsidP="00D15162">
            <w:pPr>
              <w:spacing w:line="276" w:lineRule="auto"/>
              <w:jc w:val="both"/>
              <w:rPr>
                <w:rFonts w:ascii="Times New Roman" w:hAnsi="Times New Roman" w:cs="Times New Roman"/>
              </w:rPr>
            </w:pPr>
            <w:r w:rsidRPr="00D15162">
              <w:rPr>
                <w:rFonts w:ascii="Times New Roman" w:hAnsi="Times New Roman" w:cs="Times New Roman"/>
              </w:rPr>
              <w:t>Data C</w:t>
            </w:r>
          </w:p>
        </w:tc>
      </w:tr>
    </w:tbl>
    <w:p w14:paraId="182DDCFA" w14:textId="77777777" w:rsidR="00876E4B" w:rsidRPr="00D15162" w:rsidRDefault="00000000" w:rsidP="00D15162">
      <w:pPr>
        <w:pStyle w:val="Heading2"/>
        <w:jc w:val="both"/>
        <w:rPr>
          <w:rFonts w:ascii="Times New Roman" w:hAnsi="Times New Roman" w:cs="Times New Roman"/>
          <w:sz w:val="22"/>
          <w:szCs w:val="22"/>
        </w:rPr>
      </w:pPr>
      <w:r w:rsidRPr="00D15162">
        <w:rPr>
          <w:rFonts w:ascii="Times New Roman" w:hAnsi="Times New Roman" w:cs="Times New Roman"/>
          <w:sz w:val="22"/>
          <w:szCs w:val="22"/>
        </w:rPr>
        <w:t>V. CONCLUSION</w:t>
      </w:r>
    </w:p>
    <w:p w14:paraId="32831DCA" w14:textId="77777777" w:rsidR="00876E4B" w:rsidRPr="00D15162" w:rsidRDefault="00000000" w:rsidP="00D15162">
      <w:pPr>
        <w:jc w:val="both"/>
        <w:rPr>
          <w:rFonts w:ascii="Times New Roman" w:hAnsi="Times New Roman" w:cs="Times New Roman"/>
        </w:rPr>
      </w:pPr>
      <w:r w:rsidRPr="00D15162">
        <w:rPr>
          <w:rFonts w:ascii="Times New Roman" w:hAnsi="Times New Roman" w:cs="Times New Roman"/>
        </w:rPr>
        <w:t>Summarize the key findings of your research and their implications for theory, practice, or policy. Highlight the significance of your contribution and suggest areas for future work. Avoid repeating sentences from the abstract.</w:t>
      </w:r>
    </w:p>
    <w:p w14:paraId="6B1AA659" w14:textId="77777777" w:rsidR="00876E4B" w:rsidRPr="00D15162" w:rsidRDefault="00000000" w:rsidP="00D15162">
      <w:pPr>
        <w:pStyle w:val="Heading2"/>
        <w:jc w:val="both"/>
        <w:rPr>
          <w:rFonts w:ascii="Times New Roman" w:hAnsi="Times New Roman" w:cs="Times New Roman"/>
          <w:sz w:val="22"/>
          <w:szCs w:val="22"/>
        </w:rPr>
      </w:pPr>
      <w:r w:rsidRPr="00D15162">
        <w:rPr>
          <w:rFonts w:ascii="Times New Roman" w:hAnsi="Times New Roman" w:cs="Times New Roman"/>
          <w:sz w:val="22"/>
          <w:szCs w:val="22"/>
        </w:rPr>
        <w:t>ACKNOWLEDGMENT</w:t>
      </w:r>
    </w:p>
    <w:p w14:paraId="786C879C" w14:textId="77777777" w:rsidR="00876E4B" w:rsidRDefault="00000000" w:rsidP="00D15162">
      <w:pPr>
        <w:jc w:val="both"/>
        <w:rPr>
          <w:rFonts w:ascii="Times New Roman" w:hAnsi="Times New Roman" w:cs="Times New Roman"/>
        </w:rPr>
      </w:pPr>
      <w:r w:rsidRPr="00D15162">
        <w:rPr>
          <w:rFonts w:ascii="Times New Roman" w:hAnsi="Times New Roman" w:cs="Times New Roman"/>
        </w:rPr>
        <w:t xml:space="preserve">This section is optional. Acknowledge funding agencies, institutions, or individuals who </w:t>
      </w:r>
      <w:r w:rsidRPr="00D15162">
        <w:rPr>
          <w:rFonts w:ascii="Times New Roman" w:hAnsi="Times New Roman" w:cs="Times New Roman"/>
        </w:rPr>
        <w:t>contributed to the work but are not listed as authors.</w:t>
      </w:r>
    </w:p>
    <w:p w14:paraId="3701CE14" w14:textId="77777777" w:rsidR="00D15162" w:rsidRDefault="00D15162" w:rsidP="00D15162">
      <w:pPr>
        <w:jc w:val="both"/>
        <w:rPr>
          <w:rFonts w:ascii="Times New Roman" w:hAnsi="Times New Roman" w:cs="Times New Roman"/>
        </w:rPr>
      </w:pPr>
    </w:p>
    <w:p w14:paraId="0180D0DF" w14:textId="77777777" w:rsidR="00D15162" w:rsidRDefault="00D15162" w:rsidP="00D15162">
      <w:pPr>
        <w:jc w:val="both"/>
        <w:rPr>
          <w:rFonts w:ascii="Times New Roman" w:hAnsi="Times New Roman" w:cs="Times New Roman"/>
        </w:rPr>
      </w:pPr>
    </w:p>
    <w:p w14:paraId="4CD0CE85" w14:textId="77777777" w:rsidR="00D15162" w:rsidRDefault="00D15162" w:rsidP="00D15162">
      <w:pPr>
        <w:jc w:val="both"/>
        <w:rPr>
          <w:rFonts w:ascii="Times New Roman" w:hAnsi="Times New Roman" w:cs="Times New Roman"/>
        </w:rPr>
      </w:pPr>
    </w:p>
    <w:p w14:paraId="7EE3E87E" w14:textId="77777777" w:rsidR="00D15162" w:rsidRPr="00D15162" w:rsidRDefault="00D15162" w:rsidP="00D15162">
      <w:pPr>
        <w:jc w:val="both"/>
        <w:rPr>
          <w:rFonts w:ascii="Times New Roman" w:hAnsi="Times New Roman" w:cs="Times New Roman"/>
        </w:rPr>
      </w:pPr>
    </w:p>
    <w:p w14:paraId="769B5F6F" w14:textId="77777777" w:rsidR="00876E4B" w:rsidRPr="00D15162" w:rsidRDefault="00000000" w:rsidP="00D15162">
      <w:pPr>
        <w:pStyle w:val="Heading2"/>
        <w:jc w:val="both"/>
        <w:rPr>
          <w:rFonts w:ascii="Times New Roman" w:hAnsi="Times New Roman" w:cs="Times New Roman"/>
          <w:sz w:val="22"/>
          <w:szCs w:val="22"/>
        </w:rPr>
      </w:pPr>
      <w:r w:rsidRPr="00D15162">
        <w:rPr>
          <w:rFonts w:ascii="Times New Roman" w:hAnsi="Times New Roman" w:cs="Times New Roman"/>
          <w:sz w:val="22"/>
          <w:szCs w:val="22"/>
        </w:rPr>
        <w:t>REFERENCES</w:t>
      </w:r>
    </w:p>
    <w:p w14:paraId="41A91797" w14:textId="77777777" w:rsidR="00876E4B" w:rsidRPr="00D15162" w:rsidRDefault="00000000" w:rsidP="00D15162">
      <w:pPr>
        <w:jc w:val="both"/>
        <w:rPr>
          <w:rFonts w:ascii="Times New Roman" w:hAnsi="Times New Roman" w:cs="Times New Roman"/>
        </w:rPr>
      </w:pPr>
      <w:r w:rsidRPr="00D15162">
        <w:rPr>
          <w:rFonts w:ascii="Times New Roman" w:hAnsi="Times New Roman" w:cs="Times New Roman"/>
        </w:rPr>
        <w:t>[1] A. A. Author and B. B. Author, “Title of paper,” Journal Name, vol. 10, no. 2, pp. 100–120, Year.</w:t>
      </w:r>
    </w:p>
    <w:p w14:paraId="0EFAD5D9" w14:textId="77777777" w:rsidR="00876E4B" w:rsidRPr="00D15162" w:rsidRDefault="00000000" w:rsidP="00D15162">
      <w:pPr>
        <w:jc w:val="both"/>
        <w:rPr>
          <w:rFonts w:ascii="Times New Roman" w:hAnsi="Times New Roman" w:cs="Times New Roman"/>
        </w:rPr>
      </w:pPr>
      <w:r w:rsidRPr="00D15162">
        <w:rPr>
          <w:rFonts w:ascii="Times New Roman" w:hAnsi="Times New Roman" w:cs="Times New Roman"/>
        </w:rPr>
        <w:t>[2] C. C. Author, “Title of Book,” xth ed. City, Country: Publisher, Year.</w:t>
      </w:r>
    </w:p>
    <w:p w14:paraId="47EA9F14" w14:textId="77777777" w:rsidR="00876E4B" w:rsidRPr="00D15162" w:rsidRDefault="00000000" w:rsidP="00D15162">
      <w:pPr>
        <w:jc w:val="both"/>
        <w:rPr>
          <w:rFonts w:ascii="Times New Roman" w:hAnsi="Times New Roman" w:cs="Times New Roman"/>
        </w:rPr>
      </w:pPr>
      <w:r w:rsidRPr="00D15162">
        <w:rPr>
          <w:rFonts w:ascii="Times New Roman" w:hAnsi="Times New Roman" w:cs="Times New Roman"/>
        </w:rPr>
        <w:t>[3] D. D. Author et al., “Conference Paper Title,” in Proc. IEEE Conf., Year, pp. 1–6.</w:t>
      </w:r>
    </w:p>
    <w:sectPr w:rsidR="00876E4B" w:rsidRPr="00D15162" w:rsidSect="00D15162">
      <w:type w:val="continuous"/>
      <w:pgSz w:w="11906" w:h="16838" w:code="9"/>
      <w:pgMar w:top="851" w:right="851" w:bottom="851" w:left="1418"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5669B" w14:textId="77777777" w:rsidR="0033339E" w:rsidRDefault="0033339E">
      <w:pPr>
        <w:spacing w:after="0" w:line="240" w:lineRule="auto"/>
      </w:pPr>
      <w:r>
        <w:separator/>
      </w:r>
    </w:p>
  </w:endnote>
  <w:endnote w:type="continuationSeparator" w:id="0">
    <w:p w14:paraId="68633AD1" w14:textId="77777777" w:rsidR="0033339E" w:rsidRDefault="00333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4A58" w14:textId="79226FDC" w:rsidR="00876E4B" w:rsidRPr="00AF7EE0" w:rsidRDefault="00E67CB6" w:rsidP="00E67CB6">
    <w:pPr>
      <w:pStyle w:val="Footer"/>
      <w:rPr>
        <w:sz w:val="16"/>
        <w:szCs w:val="16"/>
      </w:rPr>
    </w:pPr>
    <w:r w:rsidRPr="00AF7EE0">
      <w:rPr>
        <w:sz w:val="16"/>
        <w:szCs w:val="16"/>
      </w:rPr>
      <w:t xml:space="preserve">© 2026 The </w:t>
    </w:r>
    <w:r w:rsidRPr="003C2F7D">
      <w:rPr>
        <w:b/>
        <w:bCs/>
        <w:color w:val="F79646" w:themeColor="accent6"/>
        <w:sz w:val="16"/>
        <w:szCs w:val="16"/>
      </w:rPr>
      <w:t>Author(s)</w:t>
    </w:r>
    <w:r w:rsidRPr="00AF7EE0">
      <w:rPr>
        <w:sz w:val="16"/>
        <w:szCs w:val="16"/>
      </w:rPr>
      <w:t xml:space="preserve">. Published by </w:t>
    </w:r>
    <w:r w:rsidRPr="003C2F7D">
      <w:rPr>
        <w:b/>
        <w:bCs/>
        <w:color w:val="F79646" w:themeColor="accent6"/>
        <w:sz w:val="16"/>
        <w:szCs w:val="16"/>
      </w:rPr>
      <w:t>IJCOPE Journal</w:t>
    </w:r>
    <w:r w:rsidRPr="00AF7EE0">
      <w:rPr>
        <w:sz w:val="16"/>
        <w:szCs w:val="16"/>
      </w:rPr>
      <w:t xml:space="preserve">. Website: </w:t>
    </w:r>
    <w:hyperlink r:id="rId1" w:history="1">
      <w:r w:rsidRPr="00AF7EE0">
        <w:rPr>
          <w:sz w:val="16"/>
          <w:szCs w:val="16"/>
        </w:rPr>
        <w:t>https://ijcope.org/</w:t>
      </w:r>
    </w:hyperlink>
    <w:r w:rsidRPr="00AF7EE0">
      <w:rPr>
        <w:sz w:val="16"/>
        <w:szCs w:val="16"/>
      </w:rPr>
      <w:t xml:space="preserve">                                           </w:t>
    </w:r>
    <w:r w:rsidR="00AF7EE0">
      <w:rPr>
        <w:sz w:val="16"/>
        <w:szCs w:val="16"/>
      </w:rPr>
      <w:t xml:space="preserve">              </w:t>
    </w:r>
    <w:r w:rsidR="003C2F7D">
      <w:rPr>
        <w:sz w:val="16"/>
        <w:szCs w:val="16"/>
      </w:rPr>
      <w:t xml:space="preserve">   </w:t>
    </w:r>
    <w:r w:rsidR="00AF7EE0">
      <w:rPr>
        <w:sz w:val="16"/>
        <w:szCs w:val="16"/>
      </w:rPr>
      <w:t xml:space="preserve">           </w:t>
    </w:r>
    <w:r w:rsidR="00D15162">
      <w:rPr>
        <w:sz w:val="16"/>
        <w:szCs w:val="16"/>
      </w:rPr>
      <w:t xml:space="preserve"> </w:t>
    </w:r>
    <w:r w:rsidR="00AF7EE0">
      <w:rPr>
        <w:sz w:val="16"/>
        <w:szCs w:val="16"/>
      </w:rPr>
      <w:t xml:space="preserve">               </w:t>
    </w:r>
    <w:r w:rsidRPr="00AF7EE0">
      <w:rPr>
        <w:sz w:val="16"/>
        <w:szCs w:val="16"/>
      </w:rPr>
      <w:t xml:space="preserve">                       </w:t>
    </w:r>
    <w:sdt>
      <w:sdtPr>
        <w:rPr>
          <w:sz w:val="16"/>
          <w:szCs w:val="16"/>
        </w:rPr>
        <w:id w:val="1297029911"/>
        <w:docPartObj>
          <w:docPartGallery w:val="Page Numbers (Bottom of Page)"/>
          <w:docPartUnique/>
        </w:docPartObj>
      </w:sdtPr>
      <w:sdtContent>
        <w:r w:rsidRPr="00AF7EE0">
          <w:rPr>
            <w:sz w:val="16"/>
            <w:szCs w:val="16"/>
          </w:rPr>
          <w:fldChar w:fldCharType="begin"/>
        </w:r>
        <w:r w:rsidRPr="00AF7EE0">
          <w:rPr>
            <w:sz w:val="16"/>
            <w:szCs w:val="16"/>
          </w:rPr>
          <w:instrText xml:space="preserve"> PAGE   \* MERGEFORMAT </w:instrText>
        </w:r>
        <w:r w:rsidRPr="00AF7EE0">
          <w:rPr>
            <w:sz w:val="16"/>
            <w:szCs w:val="16"/>
          </w:rPr>
          <w:fldChar w:fldCharType="separate"/>
        </w:r>
        <w:r w:rsidRPr="00AF7EE0">
          <w:rPr>
            <w:sz w:val="16"/>
            <w:szCs w:val="16"/>
          </w:rPr>
          <w:t>1</w:t>
        </w:r>
        <w:r w:rsidRPr="00AF7EE0">
          <w:rPr>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FDD48" w14:textId="77777777" w:rsidR="0033339E" w:rsidRDefault="0033339E">
      <w:pPr>
        <w:spacing w:after="0" w:line="240" w:lineRule="auto"/>
      </w:pPr>
      <w:r>
        <w:separator/>
      </w:r>
    </w:p>
  </w:footnote>
  <w:footnote w:type="continuationSeparator" w:id="0">
    <w:p w14:paraId="09FC0BC2" w14:textId="77777777" w:rsidR="0033339E" w:rsidRDefault="00333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5B33" w14:textId="6B95CB6D" w:rsidR="00D54B2D" w:rsidRDefault="002A771D" w:rsidP="002A771D">
    <w:pPr>
      <w:pStyle w:val="Header"/>
      <w:tabs>
        <w:tab w:val="clear" w:pos="4680"/>
        <w:tab w:val="clear" w:pos="9360"/>
      </w:tabs>
      <w:spacing w:line="276" w:lineRule="auto"/>
      <w:ind w:right="990"/>
      <w:jc w:val="right"/>
      <w:rPr>
        <w:noProof/>
        <w:sz w:val="16"/>
        <w:szCs w:val="16"/>
      </w:rPr>
    </w:pPr>
    <w:bookmarkStart w:id="0" w:name="_Hlk210984477"/>
    <w:bookmarkStart w:id="1" w:name="_Hlk210984478"/>
    <w:bookmarkStart w:id="2" w:name="_Hlk210987049"/>
    <w:bookmarkStart w:id="3" w:name="_Hlk210987050"/>
    <w:bookmarkStart w:id="4" w:name="_Hlk210990589"/>
    <w:bookmarkStart w:id="5" w:name="_Hlk210990590"/>
    <w:bookmarkStart w:id="6" w:name="_Hlk210991487"/>
    <w:bookmarkStart w:id="7" w:name="_Hlk210991488"/>
    <w:bookmarkStart w:id="8" w:name="_Hlk214446250"/>
    <w:bookmarkStart w:id="9" w:name="_Hlk214446251"/>
    <w:r>
      <w:rPr>
        <w:noProof/>
        <w:sz w:val="16"/>
        <w:szCs w:val="16"/>
      </w:rPr>
      <w:drawing>
        <wp:anchor distT="0" distB="0" distL="114300" distR="114300" simplePos="0" relativeHeight="251659264" behindDoc="1" locked="0" layoutInCell="1" allowOverlap="1" wp14:anchorId="215B9158" wp14:editId="04035D7F">
          <wp:simplePos x="0" y="0"/>
          <wp:positionH relativeFrom="column">
            <wp:posOffset>5519420</wp:posOffset>
          </wp:positionH>
          <wp:positionV relativeFrom="paragraph">
            <wp:posOffset>-115570</wp:posOffset>
          </wp:positionV>
          <wp:extent cx="500847" cy="540000"/>
          <wp:effectExtent l="0" t="0" r="0" b="0"/>
          <wp:wrapNone/>
          <wp:docPr id="9577043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04376" name="Picture 957704376"/>
                  <pic:cNvPicPr/>
                </pic:nvPicPr>
                <pic:blipFill rotWithShape="1">
                  <a:blip r:embed="rId1"/>
                  <a:srcRect l="19801" t="21599" r="18800" b="12200"/>
                  <a:stretch>
                    <a:fillRect/>
                  </a:stretch>
                </pic:blipFill>
                <pic:spPr bwMode="auto">
                  <a:xfrm>
                    <a:off x="0" y="0"/>
                    <a:ext cx="500847" cy="54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6782" w:rsidRPr="00AF7EE0">
      <w:rPr>
        <w:sz w:val="16"/>
        <w:szCs w:val="16"/>
      </w:rPr>
      <w:t xml:space="preserve">International Journal of Creative and Open Research in Engineering and Management   </w:t>
    </w:r>
  </w:p>
  <w:p w14:paraId="38E999DD" w14:textId="58843234" w:rsidR="00876E4B" w:rsidRPr="00AF7EE0" w:rsidRDefault="0042329D" w:rsidP="002A771D">
    <w:pPr>
      <w:pStyle w:val="Header"/>
      <w:tabs>
        <w:tab w:val="clear" w:pos="4680"/>
        <w:tab w:val="clear" w:pos="9360"/>
      </w:tabs>
      <w:spacing w:line="276" w:lineRule="auto"/>
      <w:ind w:right="990"/>
      <w:jc w:val="right"/>
      <w:rPr>
        <w:sz w:val="16"/>
        <w:szCs w:val="16"/>
        <w:lang w:val="en-IN"/>
      </w:rPr>
    </w:pPr>
    <w:r w:rsidRPr="00AF7EE0">
      <w:rPr>
        <w:sz w:val="16"/>
        <w:szCs w:val="16"/>
      </w:rPr>
      <w:t xml:space="preserve">ISSN: </w:t>
    </w:r>
    <w:r w:rsidR="00A71AB1" w:rsidRPr="00AF7EE0">
      <w:rPr>
        <w:b/>
        <w:bCs/>
        <w:sz w:val="16"/>
        <w:szCs w:val="16"/>
      </w:rPr>
      <w:t>3108-1754 (Online)</w:t>
    </w:r>
  </w:p>
  <w:p w14:paraId="05F2EE88" w14:textId="1B7DCF4F" w:rsidR="00D260D0" w:rsidRDefault="00D260D0" w:rsidP="002A771D">
    <w:pPr>
      <w:pStyle w:val="Header"/>
      <w:tabs>
        <w:tab w:val="clear" w:pos="4680"/>
        <w:tab w:val="clear" w:pos="9360"/>
      </w:tabs>
      <w:spacing w:line="276" w:lineRule="auto"/>
      <w:ind w:right="990"/>
      <w:jc w:val="right"/>
      <w:rPr>
        <w:sz w:val="16"/>
        <w:szCs w:val="16"/>
        <w:lang w:val="en-IN"/>
      </w:rPr>
    </w:pPr>
    <w:r w:rsidRPr="00AF7EE0">
      <w:rPr>
        <w:sz w:val="16"/>
        <w:szCs w:val="16"/>
        <w:lang w:val="en-IN"/>
      </w:rPr>
      <w:t>Volume 0</w:t>
    </w:r>
    <w:r w:rsidR="002A771D">
      <w:rPr>
        <w:sz w:val="16"/>
        <w:szCs w:val="16"/>
        <w:lang w:val="en-IN"/>
      </w:rPr>
      <w:t>2</w:t>
    </w:r>
    <w:r w:rsidRPr="00AF7EE0">
      <w:rPr>
        <w:sz w:val="16"/>
        <w:szCs w:val="16"/>
        <w:lang w:val="en-IN"/>
      </w:rPr>
      <w:t xml:space="preserve"> Issue 0</w:t>
    </w:r>
    <w:r w:rsidR="00697BCC">
      <w:rPr>
        <w:sz w:val="16"/>
        <w:szCs w:val="16"/>
        <w:lang w:val="en-IN"/>
      </w:rPr>
      <w:t>8</w:t>
    </w:r>
    <w:r w:rsidR="00794C5D">
      <w:rPr>
        <w:sz w:val="16"/>
        <w:szCs w:val="16"/>
        <w:lang w:val="en-IN"/>
      </w:rPr>
      <w:t xml:space="preserve"> </w:t>
    </w:r>
    <w:r w:rsidR="00697BCC">
      <w:rPr>
        <w:sz w:val="16"/>
        <w:szCs w:val="16"/>
        <w:lang w:val="en-IN"/>
      </w:rPr>
      <w:t>August</w:t>
    </w:r>
    <w:r w:rsidRPr="00AF7EE0">
      <w:rPr>
        <w:sz w:val="16"/>
        <w:szCs w:val="16"/>
        <w:lang w:val="en-IN"/>
      </w:rPr>
      <w:t>-202</w:t>
    </w:r>
    <w:bookmarkEnd w:id="0"/>
    <w:bookmarkEnd w:id="1"/>
    <w:bookmarkEnd w:id="2"/>
    <w:bookmarkEnd w:id="3"/>
    <w:bookmarkEnd w:id="4"/>
    <w:bookmarkEnd w:id="5"/>
    <w:bookmarkEnd w:id="6"/>
    <w:bookmarkEnd w:id="7"/>
    <w:r w:rsidR="002A771D">
      <w:rPr>
        <w:sz w:val="16"/>
        <w:szCs w:val="16"/>
        <w:lang w:val="en-IN"/>
      </w:rPr>
      <w:t>6</w:t>
    </w:r>
    <w:r w:rsidR="00A71AB1" w:rsidRPr="00AF7EE0">
      <w:rPr>
        <w:sz w:val="16"/>
        <w:szCs w:val="16"/>
        <w:lang w:val="en-IN"/>
      </w:rPr>
      <w:t xml:space="preserve"> | Impact Factor: 3.5</w:t>
    </w:r>
  </w:p>
  <w:p w14:paraId="32F932D8" w14:textId="77777777" w:rsidR="002A771D" w:rsidRPr="00AF7EE0" w:rsidRDefault="002A771D" w:rsidP="002A771D">
    <w:pPr>
      <w:pStyle w:val="Header"/>
      <w:tabs>
        <w:tab w:val="clear" w:pos="4680"/>
        <w:tab w:val="clear" w:pos="9360"/>
      </w:tabs>
      <w:spacing w:line="276" w:lineRule="auto"/>
      <w:ind w:right="990"/>
      <w:jc w:val="right"/>
      <w:rPr>
        <w:sz w:val="16"/>
        <w:szCs w:val="16"/>
        <w:lang w:val="en-IN"/>
      </w:rPr>
    </w:pPr>
  </w:p>
  <w:bookmarkEnd w:id="8"/>
  <w:bookmarkEnd w:id="9"/>
  <w:p w14:paraId="586F7219" w14:textId="53CE42A5" w:rsidR="00A71AB1" w:rsidRPr="00AF7EE0" w:rsidRDefault="00A71AB1" w:rsidP="00A71AB1">
    <w:pPr>
      <w:pStyle w:val="Header"/>
      <w:tabs>
        <w:tab w:val="clear" w:pos="4680"/>
        <w:tab w:val="clear" w:pos="9360"/>
      </w:tabs>
      <w:spacing w:line="276" w:lineRule="auto"/>
      <w:ind w:right="1182"/>
      <w:jc w:val="right"/>
      <w:rPr>
        <w:sz w:val="16"/>
        <w:szCs w:val="16"/>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7D12F3"/>
    <w:multiLevelType w:val="multilevel"/>
    <w:tmpl w:val="4012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9909060">
    <w:abstractNumId w:val="8"/>
  </w:num>
  <w:num w:numId="2" w16cid:durableId="346835111">
    <w:abstractNumId w:val="6"/>
  </w:num>
  <w:num w:numId="3" w16cid:durableId="1966085561">
    <w:abstractNumId w:val="5"/>
  </w:num>
  <w:num w:numId="4" w16cid:durableId="1585148511">
    <w:abstractNumId w:val="4"/>
  </w:num>
  <w:num w:numId="5" w16cid:durableId="216211930">
    <w:abstractNumId w:val="7"/>
  </w:num>
  <w:num w:numId="6" w16cid:durableId="83114340">
    <w:abstractNumId w:val="3"/>
  </w:num>
  <w:num w:numId="7" w16cid:durableId="1807625592">
    <w:abstractNumId w:val="2"/>
  </w:num>
  <w:num w:numId="8" w16cid:durableId="1550335661">
    <w:abstractNumId w:val="1"/>
  </w:num>
  <w:num w:numId="9" w16cid:durableId="647830863">
    <w:abstractNumId w:val="0"/>
  </w:num>
  <w:num w:numId="10" w16cid:durableId="13578049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872"/>
    <w:rsid w:val="00030E64"/>
    <w:rsid w:val="00031C07"/>
    <w:rsid w:val="00034616"/>
    <w:rsid w:val="0006063C"/>
    <w:rsid w:val="0006587F"/>
    <w:rsid w:val="000A4C90"/>
    <w:rsid w:val="0010278F"/>
    <w:rsid w:val="00116F56"/>
    <w:rsid w:val="0015074B"/>
    <w:rsid w:val="001742B3"/>
    <w:rsid w:val="001D255D"/>
    <w:rsid w:val="002040C7"/>
    <w:rsid w:val="0020571C"/>
    <w:rsid w:val="00212707"/>
    <w:rsid w:val="00235147"/>
    <w:rsid w:val="00262C49"/>
    <w:rsid w:val="0029639D"/>
    <w:rsid w:val="00297481"/>
    <w:rsid w:val="002A771D"/>
    <w:rsid w:val="00305A2A"/>
    <w:rsid w:val="00313519"/>
    <w:rsid w:val="00326F90"/>
    <w:rsid w:val="0033339E"/>
    <w:rsid w:val="00371E3A"/>
    <w:rsid w:val="003A79E7"/>
    <w:rsid w:val="003C2F7D"/>
    <w:rsid w:val="003C53AC"/>
    <w:rsid w:val="003F2763"/>
    <w:rsid w:val="0042329D"/>
    <w:rsid w:val="00490D67"/>
    <w:rsid w:val="00494DF5"/>
    <w:rsid w:val="004C7723"/>
    <w:rsid w:val="004E4CE1"/>
    <w:rsid w:val="00503789"/>
    <w:rsid w:val="00506C49"/>
    <w:rsid w:val="00535590"/>
    <w:rsid w:val="005A25E7"/>
    <w:rsid w:val="005D2FA6"/>
    <w:rsid w:val="005E4463"/>
    <w:rsid w:val="005E6220"/>
    <w:rsid w:val="00642D20"/>
    <w:rsid w:val="0064684B"/>
    <w:rsid w:val="00697BCC"/>
    <w:rsid w:val="006C5C7E"/>
    <w:rsid w:val="006E6098"/>
    <w:rsid w:val="00751056"/>
    <w:rsid w:val="00763EEA"/>
    <w:rsid w:val="00771C43"/>
    <w:rsid w:val="00794C5D"/>
    <w:rsid w:val="007D4AF3"/>
    <w:rsid w:val="008169D9"/>
    <w:rsid w:val="00850DC3"/>
    <w:rsid w:val="008543CD"/>
    <w:rsid w:val="00876E4B"/>
    <w:rsid w:val="008B52F7"/>
    <w:rsid w:val="008E5FB4"/>
    <w:rsid w:val="008F3DF9"/>
    <w:rsid w:val="0090549D"/>
    <w:rsid w:val="00946B79"/>
    <w:rsid w:val="0095079C"/>
    <w:rsid w:val="009644BE"/>
    <w:rsid w:val="009F563E"/>
    <w:rsid w:val="00A32848"/>
    <w:rsid w:val="00A32A39"/>
    <w:rsid w:val="00A71AB1"/>
    <w:rsid w:val="00A76827"/>
    <w:rsid w:val="00A9796C"/>
    <w:rsid w:val="00AA1D8D"/>
    <w:rsid w:val="00AD558B"/>
    <w:rsid w:val="00AE69EB"/>
    <w:rsid w:val="00AF6402"/>
    <w:rsid w:val="00AF7EE0"/>
    <w:rsid w:val="00B0025A"/>
    <w:rsid w:val="00B02157"/>
    <w:rsid w:val="00B22B51"/>
    <w:rsid w:val="00B23687"/>
    <w:rsid w:val="00B26F08"/>
    <w:rsid w:val="00B3733B"/>
    <w:rsid w:val="00B45205"/>
    <w:rsid w:val="00B47730"/>
    <w:rsid w:val="00B90EA2"/>
    <w:rsid w:val="00BD35D2"/>
    <w:rsid w:val="00C30D52"/>
    <w:rsid w:val="00C565FC"/>
    <w:rsid w:val="00C64760"/>
    <w:rsid w:val="00CB0664"/>
    <w:rsid w:val="00CC7336"/>
    <w:rsid w:val="00CD0064"/>
    <w:rsid w:val="00D15162"/>
    <w:rsid w:val="00D260D0"/>
    <w:rsid w:val="00D54B2D"/>
    <w:rsid w:val="00DC7D27"/>
    <w:rsid w:val="00E14B16"/>
    <w:rsid w:val="00E47961"/>
    <w:rsid w:val="00E67CB6"/>
    <w:rsid w:val="00E86782"/>
    <w:rsid w:val="00E963BB"/>
    <w:rsid w:val="00EC2C97"/>
    <w:rsid w:val="00ED6F7A"/>
    <w:rsid w:val="00F33FCF"/>
    <w:rsid w:val="00F4436A"/>
    <w:rsid w:val="00F62E16"/>
    <w:rsid w:val="00F8162C"/>
    <w:rsid w:val="00F9508F"/>
    <w:rsid w:val="00FA5A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463E956"/>
  <w14:defaultImageDpi w14:val="300"/>
  <w15:docId w15:val="{CC7452D7-F9C3-4FFB-B4DB-57EAC7987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260D0"/>
    <w:rPr>
      <w:color w:val="0000FF" w:themeColor="hyperlink"/>
      <w:u w:val="single"/>
    </w:rPr>
  </w:style>
  <w:style w:type="character" w:styleId="UnresolvedMention">
    <w:name w:val="Unresolved Mention"/>
    <w:basedOn w:val="DefaultParagraphFont"/>
    <w:uiPriority w:val="99"/>
    <w:semiHidden/>
    <w:unhideWhenUsed/>
    <w:rsid w:val="00D260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ijcope.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headEnd/>
          <a:tailEnd/>
        </a:ln>
      </a:spPr>
      <a:bodyPr rot="0" vert="horz" wrap="square" lIns="91440" tIns="45720" rIns="91440" bIns="45720" anchor="t" anchorCtr="0">
        <a:noAutofit/>
      </a:bodyPr>
      <a:lstStyle/>
    </a:tx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7DF086-759A-4559-ABF8-D03A6AB41F2A}">
  <we:reference id="wa200001361" version="2.129.3.0" store="en-US" storeType="OMEX"/>
  <we:alternateReferences>
    <we:reference id="wa200001361" version="2.129.3.0" store="" storeType="OMEX"/>
  </we:alternateReferences>
  <we:properties>
    <we:property name="paperpal-document-id" value="&quot;86518d0e-c023-4375-8412-e7567019f68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3632</TotalTime>
  <Pages>3</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Sinha</cp:lastModifiedBy>
  <cp:revision>64</cp:revision>
  <cp:lastPrinted>2026-02-08T17:04:00Z</cp:lastPrinted>
  <dcterms:created xsi:type="dcterms:W3CDTF">2013-12-23T23:15:00Z</dcterms:created>
  <dcterms:modified xsi:type="dcterms:W3CDTF">2026-08-29T16:07:00Z</dcterms:modified>
  <cp:category/>
</cp:coreProperties>
</file>