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7" w:type="dxa"/>
        <w:tblLayout w:type="fixed"/>
        <w:tblLook w:val="0000" w:firstRow="0" w:lastRow="0" w:firstColumn="0" w:lastColumn="0" w:noHBand="0" w:noVBand="0"/>
      </w:tblPr>
      <w:tblGrid>
        <w:gridCol w:w="2942"/>
        <w:gridCol w:w="1460"/>
        <w:gridCol w:w="1460"/>
        <w:gridCol w:w="1215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Patient Name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Practitioner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Phone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Recall type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David KELLY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0432-347-043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2/8/22.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Catherine L STANTON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0411-269-545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2/8/22.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Sergey FEDULOV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9525-2353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COL/PE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20/10/20. Check COL in 5 yrs.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Catherine HERBERT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0414-675-781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PathRep 29/7/20.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Konrad JUNGWIRTH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0466-358-096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11/8/20. Screen. Col pols x 2 today. Ch</w:t>
            </w:r>
            <w:r>
              <w:rPr>
                <w:rFonts w:ascii="Arial" w:hAnsi="Arial" w:cs="Arial"/>
                <w:sz w:val="16"/>
                <w:szCs w:val="16"/>
              </w:rPr>
              <w:t>eck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Ron KRAMER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0411-444-458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COL/PE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 32223- proc 4/8/22- pe/col in 3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Trevor R LOBB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0418-240-230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11/8/20. Fam Hrx BCA (Father). Pers Hrx multi col pols.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Sean WINN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0430-564-791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Pauline JOHNSTON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0438-221-266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Gastroscopy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13/8/20. Surveillance. Gastric IM. Check Gastro in 5 yrs if no dyspl. on Bx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Melissa MCEVEDY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0413-991-994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13/8/20. Prev. col pols. Check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Georgina M STROMLAND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0408-290-432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13/8/20. Fam Hrx BCA (Mother). No pols today. Check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Mayumi TORGERSEN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0406-627-052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16/8/18- col in 7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Michael AITKEN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0411-443-752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9/8/22.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Silvana FERRARIS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0415-720-066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9/8/22.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Sophie JORDAN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0466-272-844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Letrr 9/8/22. Check Colon in 3-5 yrs depending on BX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Guy D KELLER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0409-170-362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9/8/22.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Martin COOPER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0414-234-137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20/6/23- col in 2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Mary HOR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9440-8056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18/8/20. Fam Hrx BCA (sister). Polyp (2019). PR Bleed (due Internal. and external haemorrhoids).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Brooke MILLER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0401-279-733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20/6/23. Check Colon in 2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Pamela SEID</w:t>
            </w:r>
            <w:r>
              <w:rPr>
                <w:rFonts w:ascii="Arial" w:hAnsi="Arial" w:cs="Arial"/>
                <w:sz w:val="16"/>
                <w:szCs w:val="16"/>
              </w:rPr>
              <w:t>MAN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9371-4461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18/8/20. Fam Hrx colon pols (Mother). 1x polyp today.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Eugenie C FINN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0408-470-050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20/8/20. Fe Deficiency. Check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Robert RABIE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0434-337-261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13/8/22.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Katherine SAFFIN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0422-405-742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20/8/20- col in 5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Rebecca MARSH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0412-925-941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23/6/23 - Col 2 years as per guidelines WITH EXTENDED BOWEL PREP ml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Veronica CHAPMAN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9712-3262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16/8/22.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Violet FULLER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0420-302-180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16/8/22.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Jessica HARTIGAN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0408-254-430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32224. Poc Letr 16/8/22.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Belinda R KNIERIM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0414-787-788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32222. Proc Letr 16/8/22.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Deborah A LISTER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0400-243-037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32223. Proc Letr 16/8/22. Check Colon in 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Robert ELLIS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0424-917-590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27/6/23. Check Colon in 2-3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Kate HENSEL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0424-730-855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27/6/23. Check Colon in 2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Karen TYLER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0416-486-572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25/06/2024, col 1yr - sol.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Penelope C BARCLAY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9130-1950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29/6/23- col in 2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Arti RATTAN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0423-892-278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Gastroscopy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27/8/20. Fam Hrx stomach CA (Grand-mother). Check GAS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Christine ELDER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0457-101-663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 23/08/2022 - 32222 32229 recall in 3 Years - rf24/8/22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Marilyn C EVANS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0425-270-941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 in 3 years per Col dated 23/8/22- rf24/8/22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Caroline ARMSTRONG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9328-0236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31/8/20.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Sharon LITCHFIELD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0410-655-099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31/8/20- col in 5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Darren MCLEAN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9826-6363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31/8/20- col in 5 yrs-hg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Anne-Marie APPS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0415-993-215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1/9/20.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Mr Garry L CHADBOND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0438-664-562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1/9/20. Screen. Fam Hrx BCA (Mother, aged 41 yrs). No pols today. Check Colon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Kimberly HADDIX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0414-926-967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4/7/23. Check Colon in 2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Elizabeth QUINTAL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0425-</w:t>
            </w:r>
            <w:r>
              <w:rPr>
                <w:rFonts w:ascii="Arial" w:hAnsi="Arial" w:cs="Arial"/>
                <w:sz w:val="16"/>
                <w:szCs w:val="16"/>
              </w:rPr>
              <w:t>359-006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4/7/23. Check Colon in 2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27/08/2025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Anne COMBE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0414-695-048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COL/PE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James HEANEY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0403-010-222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COL/PE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6/7/23 - Col and PE 2 yrs - ml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Joanna MOLCHANOFF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9958-7335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3/9/20. Fam Hrx BCA (Father)+ pers hrx SSA polyp. Check COL in 5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Clea SANDERS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0421-557-066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 Letr 6/7/23. Check Colon in 2 yrs - mkl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9/08/2025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000000" w:rsidRDefault="00EF55A0">
            <w:pPr>
              <w:ind w:firstLine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Alan MATHISON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A Stoita - DEC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0410-440-890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Colonoscopy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Procedure 24/8/2022 32222 32229, recall 3-5 Years depending on symptoms rf30/8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F55A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="00000000" w:rsidRDefault="00EF55A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EF55A0" w:rsidRDefault="00EF55A0">
      <w:pPr>
        <w:rPr>
          <w:rFonts w:ascii="Arial" w:hAnsi="Arial" w:cs="Arial"/>
          <w:sz w:val="16"/>
          <w:szCs w:val="16"/>
        </w:rPr>
      </w:pPr>
    </w:p>
    <w:sectPr w:rsidR="00EF55A0">
      <w:headerReference w:type="default" r:id="rId6"/>
      <w:footerReference w:type="default" r:id="rId7"/>
      <w:pgSz w:w="11907" w:h="16840" w:code="9"/>
      <w:pgMar w:top="1814" w:right="567" w:bottom="851" w:left="56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5A0" w:rsidRDefault="00EF55A0">
      <w:r>
        <w:separator/>
      </w:r>
    </w:p>
  </w:endnote>
  <w:endnote w:type="continuationSeparator" w:id="0">
    <w:p w:rsidR="00EF55A0" w:rsidRDefault="00EF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F5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5A0" w:rsidRDefault="00EF55A0">
      <w:r>
        <w:separator/>
      </w:r>
    </w:p>
  </w:footnote>
  <w:footnote w:type="continuationSeparator" w:id="0">
    <w:p w:rsidR="00EF55A0" w:rsidRDefault="00EF5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F55A0">
    <w:pPr>
      <w:pStyle w:val="Header"/>
      <w:tabs>
        <w:tab w:val="right" w:pos="10772"/>
      </w:tabs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Recalls Summary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376"/>
      <w:gridCol w:w="6237"/>
      <w:gridCol w:w="2375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:rsidR="00000000" w:rsidRDefault="00EF55A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HCN Blue Chip </w:t>
          </w:r>
        </w:p>
        <w:p w:rsidR="00000000" w:rsidRDefault="00EF55A0">
          <w:pPr>
            <w:pStyle w:val="Header"/>
            <w:ind w:right="-1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Version 4.2.2.3</w:t>
          </w:r>
        </w:p>
      </w:tc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:rsidR="00000000" w:rsidRDefault="00EF55A0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b/>
              <w:bCs/>
              <w:sz w:val="8"/>
              <w:szCs w:val="8"/>
            </w:rPr>
          </w:pPr>
        </w:p>
        <w:p w:rsidR="00000000" w:rsidRDefault="00EF55A0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All recall types for 1/08/2025 - 31/08/2025</w:t>
          </w:r>
        </w:p>
      </w:tc>
      <w:tc>
        <w:tcPr>
          <w:tcW w:w="2375" w:type="dxa"/>
          <w:tcBorders>
            <w:top w:val="nil"/>
            <w:left w:val="nil"/>
            <w:bottom w:val="nil"/>
            <w:right w:val="nil"/>
          </w:tcBorders>
        </w:tcPr>
        <w:p w:rsidR="00000000" w:rsidRDefault="00EF55A0">
          <w:pPr>
            <w:pStyle w:val="Header"/>
            <w:tabs>
              <w:tab w:val="clear" w:pos="4320"/>
              <w:tab w:val="left" w:pos="459"/>
              <w:tab w:val="right" w:pos="2159"/>
            </w:tabs>
            <w:ind w:right="-1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ab/>
            <w:t>Page: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ab/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4C02EB">
            <w:rPr>
              <w:rStyle w:val="PageNumber"/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t xml:space="preserve"> of </w:t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4C02EB">
            <w:rPr>
              <w:rStyle w:val="PageNumber"/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b/>
              <w:bCs/>
              <w:sz w:val="16"/>
              <w:szCs w:val="16"/>
            </w:rPr>
            <w:br/>
          </w:r>
          <w:r>
            <w:rPr>
              <w:rFonts w:ascii="Arial" w:hAnsi="Arial" w:cs="Arial"/>
              <w:b/>
              <w:bCs/>
              <w:sz w:val="16"/>
              <w:szCs w:val="16"/>
            </w:rPr>
            <w:tab/>
            <w:t>Run: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ab/>
            <w:t>7/07/2025</w:t>
          </w:r>
        </w:p>
      </w:tc>
    </w:tr>
  </w:tbl>
  <w:p w:rsidR="00000000" w:rsidRDefault="00EF55A0">
    <w:pPr>
      <w:pStyle w:val="Header"/>
      <w:pBdr>
        <w:bottom w:val="single" w:sz="12" w:space="1" w:color="auto"/>
      </w:pBdr>
      <w:tabs>
        <w:tab w:val="left" w:pos="9214"/>
        <w:tab w:val="left" w:pos="9781"/>
      </w:tabs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Diagnostic Endoscopy Centre</w:t>
    </w:r>
  </w:p>
  <w:p w:rsidR="00000000" w:rsidRDefault="00EF55A0">
    <w:pPr>
      <w:pStyle w:val="Header"/>
      <w:tabs>
        <w:tab w:val="clear" w:pos="8640"/>
        <w:tab w:val="left" w:pos="9214"/>
        <w:tab w:val="left" w:pos="9781"/>
      </w:tabs>
      <w:rPr>
        <w:rFonts w:ascii="Arial" w:hAnsi="Arial" w:cs="Arial"/>
        <w:b/>
        <w:b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EB"/>
    <w:rsid w:val="004C02EB"/>
    <w:rsid w:val="00E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CA2F0D-E0FB-423B-8C3B-88706A21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Book Antiqua" w:hAnsi="Book Antiqua" w:cs="Book Antiqua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Book Antiqua" w:hAnsi="Book Antiqua" w:cs="Book Antiqua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Book Antiqua" w:hAnsi="Book Antiqua" w:cs="Book Antiqua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rFonts w:ascii="Book Antiqua" w:hAnsi="Book Antiqua" w:cs="Book Antiqua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Book Antiqua" w:hAnsi="Book Antiqua" w:cs="Book Antiqua"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BodyText">
    <w:name w:val="Body Text"/>
    <w:basedOn w:val="Normal"/>
    <w:link w:val="BodyTextChar"/>
    <w:uiPriority w:val="99"/>
    <w:rPr>
      <w:rFonts w:ascii="Book Antiqua" w:hAnsi="Book Antiqua" w:cs="Book Antiqua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 </Company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CASEG Pty Ltd</dc:creator>
  <cp:keywords/>
  <dc:description/>
  <cp:lastModifiedBy>Regina Ferreira</cp:lastModifiedBy>
  <cp:revision>2</cp:revision>
  <cp:lastPrinted>2000-01-19T05:36:00Z</cp:lastPrinted>
  <dcterms:created xsi:type="dcterms:W3CDTF">2025-07-06T22:22:00Z</dcterms:created>
  <dcterms:modified xsi:type="dcterms:W3CDTF">2025-07-06T22:22:00Z</dcterms:modified>
</cp:coreProperties>
</file>