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514A" w14:textId="77777777" w:rsidR="00107240" w:rsidRDefault="00000000">
      <w:pPr>
        <w:spacing w:before="39"/>
        <w:ind w:left="172" w:right="3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INFT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5603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Principals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Data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Science,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Fall</w:t>
      </w:r>
      <w:r>
        <w:rPr>
          <w:rFonts w:ascii="Calibri"/>
          <w:b/>
          <w:spacing w:val="-4"/>
          <w:sz w:val="24"/>
        </w:rPr>
        <w:t xml:space="preserve"> 2023</w:t>
      </w:r>
    </w:p>
    <w:p w14:paraId="6E7B7F83" w14:textId="77777777" w:rsidR="00107240" w:rsidRDefault="00000000">
      <w:pPr>
        <w:ind w:left="172" w:right="7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Graduate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College,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Information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Technology,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Arkansas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Tech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University</w:t>
      </w:r>
    </w:p>
    <w:p w14:paraId="12D7B98E" w14:textId="2AE8FC66" w:rsidR="00107240" w:rsidRDefault="00000000">
      <w:pPr>
        <w:ind w:left="172" w:right="13"/>
        <w:jc w:val="center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51F6F9F" wp14:editId="2209CB2E">
                <wp:simplePos x="0" y="0"/>
                <wp:positionH relativeFrom="page">
                  <wp:posOffset>611124</wp:posOffset>
                </wp:positionH>
                <wp:positionV relativeFrom="paragraph">
                  <wp:posOffset>261024</wp:posOffset>
                </wp:positionV>
                <wp:extent cx="695261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6350">
                              <a:moveTo>
                                <a:pt x="6952488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952488" y="0"/>
                              </a:lnTo>
                              <a:lnTo>
                                <a:pt x="6952488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8.120003pt;margin-top:20.553127pt;width:547.44001pt;height:.479999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b/>
          <w:sz w:val="24"/>
        </w:rPr>
        <w:t>Assignment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13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/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Due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date: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Wednesday,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November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29,</w:t>
      </w:r>
      <w:r>
        <w:rPr>
          <w:rFonts w:ascii="Calibri"/>
          <w:b/>
          <w:spacing w:val="-7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2023</w:t>
      </w:r>
      <w:proofErr w:type="gramEnd"/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before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midnight.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Total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points: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100.</w:t>
      </w:r>
      <w:r>
        <w:rPr>
          <w:rFonts w:ascii="Calibri"/>
          <w:b/>
          <w:spacing w:val="-5"/>
          <w:sz w:val="24"/>
        </w:rPr>
        <w:t xml:space="preserve"> </w:t>
      </w:r>
    </w:p>
    <w:p w14:paraId="78F644E3" w14:textId="77777777" w:rsidR="00107240" w:rsidRDefault="00107240">
      <w:pPr>
        <w:pStyle w:val="BodyText"/>
        <w:spacing w:before="174"/>
        <w:rPr>
          <w:rFonts w:ascii="Calibri"/>
          <w:b/>
        </w:rPr>
      </w:pPr>
    </w:p>
    <w:p w14:paraId="1ABDC389" w14:textId="77777777" w:rsidR="00107240" w:rsidRDefault="00000000">
      <w:pPr>
        <w:pStyle w:val="ListParagraph"/>
        <w:numPr>
          <w:ilvl w:val="0"/>
          <w:numId w:val="1"/>
        </w:numPr>
        <w:tabs>
          <w:tab w:val="left" w:pos="370"/>
        </w:tabs>
        <w:ind w:left="370" w:hanging="239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30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points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vector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(SVM)</w:t>
      </w:r>
      <w:r>
        <w:rPr>
          <w:spacing w:val="-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7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sentences.</w:t>
      </w:r>
    </w:p>
    <w:p w14:paraId="7D03170A" w14:textId="77777777" w:rsidR="00107240" w:rsidRDefault="00107240">
      <w:pPr>
        <w:pStyle w:val="BodyText"/>
      </w:pPr>
    </w:p>
    <w:p w14:paraId="61046D6A" w14:textId="6DA4A4EC" w:rsidR="00887B38" w:rsidRDefault="00887B38" w:rsidP="00887B38">
      <w:pPr>
        <w:pStyle w:val="ListParagraph"/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color w:val="2A3140"/>
          <w:sz w:val="24"/>
          <w:szCs w:val="24"/>
        </w:rPr>
      </w:pPr>
      <w:r w:rsidRPr="00887B38">
        <w:rPr>
          <w:rFonts w:asciiTheme="minorHAnsi" w:eastAsiaTheme="minorHAnsi" w:hAnsiTheme="minorHAnsi" w:cstheme="minorHAnsi"/>
          <w:color w:val="2A3140"/>
          <w:sz w:val="24"/>
          <w:szCs w:val="24"/>
        </w:rPr>
        <w:t xml:space="preserve">SVM is a robust classification technique particularly effective in high-dimensional spaces, with its capability to find complex decision boundaries </w:t>
      </w:r>
      <w:r w:rsidRPr="00887B38">
        <w:rPr>
          <w:rFonts w:asciiTheme="minorHAnsi" w:eastAsiaTheme="minorHAnsi" w:hAnsiTheme="minorHAnsi" w:cstheme="minorHAnsi"/>
          <w:color w:val="2A3140"/>
          <w:sz w:val="24"/>
          <w:szCs w:val="24"/>
        </w:rPr>
        <w:t>using</w:t>
      </w:r>
      <w:r w:rsidRPr="00887B38">
        <w:rPr>
          <w:rFonts w:asciiTheme="minorHAnsi" w:eastAsiaTheme="minorHAnsi" w:hAnsiTheme="minorHAnsi" w:cstheme="minorHAnsi"/>
          <w:color w:val="2A3140"/>
          <w:sz w:val="24"/>
          <w:szCs w:val="24"/>
        </w:rPr>
        <w:t xml:space="preserve"> kernels.</w:t>
      </w:r>
    </w:p>
    <w:p w14:paraId="090305AC" w14:textId="77777777" w:rsidR="00887B38" w:rsidRPr="00887B38" w:rsidRDefault="00887B38" w:rsidP="00887B38">
      <w:pPr>
        <w:pStyle w:val="ListParagraph"/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color w:val="2A3140"/>
          <w:sz w:val="24"/>
          <w:szCs w:val="24"/>
        </w:rPr>
      </w:pPr>
    </w:p>
    <w:p w14:paraId="2AE8834E" w14:textId="181BDD40" w:rsidR="00887B38" w:rsidRPr="00887B38" w:rsidRDefault="00887B38" w:rsidP="00887B38">
      <w:pPr>
        <w:pStyle w:val="ListParagraph"/>
        <w:widowControl/>
        <w:numPr>
          <w:ilvl w:val="1"/>
          <w:numId w:val="4"/>
        </w:numPr>
        <w:tabs>
          <w:tab w:val="left" w:pos="220"/>
          <w:tab w:val="left" w:pos="720"/>
        </w:tabs>
        <w:adjustRightInd w:val="0"/>
        <w:spacing w:line="312" w:lineRule="auto"/>
        <w:rPr>
          <w:rFonts w:asciiTheme="minorHAnsi" w:eastAsiaTheme="minorHAnsi" w:hAnsiTheme="minorHAnsi" w:cstheme="minorHAnsi"/>
          <w:color w:val="2A3140"/>
          <w:sz w:val="24"/>
          <w:szCs w:val="24"/>
        </w:rPr>
      </w:pPr>
      <w:r w:rsidRPr="00887B38">
        <w:rPr>
          <w:rFonts w:asciiTheme="minorHAnsi" w:eastAsiaTheme="minorHAnsi" w:hAnsiTheme="minorHAnsi" w:cstheme="minorHAnsi"/>
          <w:b/>
          <w:bCs/>
          <w:color w:val="2A3140"/>
          <w:sz w:val="24"/>
          <w:szCs w:val="24"/>
        </w:rPr>
        <w:t>Objective</w:t>
      </w:r>
      <w:r w:rsidRPr="00887B38">
        <w:rPr>
          <w:rFonts w:asciiTheme="minorHAnsi" w:eastAsiaTheme="minorHAnsi" w:hAnsiTheme="minorHAnsi" w:cstheme="minorHAnsi"/>
          <w:color w:val="2A3140"/>
          <w:sz w:val="24"/>
          <w:szCs w:val="24"/>
        </w:rPr>
        <w:t>: SVM aims to find a linear hyperplane (decision boundary) that separates the data into different classes. The core idea is to maximize the margin between different classes.</w:t>
      </w:r>
    </w:p>
    <w:p w14:paraId="35022466" w14:textId="76CF9C01" w:rsidR="00887B38" w:rsidRPr="00887B38" w:rsidRDefault="00887B38" w:rsidP="00887B38">
      <w:pPr>
        <w:pStyle w:val="ListParagraph"/>
        <w:widowControl/>
        <w:numPr>
          <w:ilvl w:val="1"/>
          <w:numId w:val="4"/>
        </w:numPr>
        <w:tabs>
          <w:tab w:val="left" w:pos="220"/>
          <w:tab w:val="left" w:pos="720"/>
        </w:tabs>
        <w:adjustRightInd w:val="0"/>
        <w:spacing w:line="312" w:lineRule="auto"/>
        <w:rPr>
          <w:rFonts w:asciiTheme="minorHAnsi" w:eastAsiaTheme="minorHAnsi" w:hAnsiTheme="minorHAnsi" w:cstheme="minorHAnsi"/>
          <w:color w:val="2A3140"/>
          <w:sz w:val="24"/>
          <w:szCs w:val="24"/>
        </w:rPr>
      </w:pPr>
      <w:r w:rsidRPr="00887B38">
        <w:rPr>
          <w:rFonts w:asciiTheme="minorHAnsi" w:eastAsiaTheme="minorHAnsi" w:hAnsiTheme="minorHAnsi" w:cstheme="minorHAnsi"/>
          <w:b/>
          <w:bCs/>
          <w:color w:val="2A3140"/>
          <w:sz w:val="24"/>
          <w:szCs w:val="24"/>
        </w:rPr>
        <w:t>Hyperplane and Margin</w:t>
      </w:r>
      <w:r w:rsidRPr="00887B38">
        <w:rPr>
          <w:rFonts w:asciiTheme="minorHAnsi" w:eastAsiaTheme="minorHAnsi" w:hAnsiTheme="minorHAnsi" w:cstheme="minorHAnsi"/>
          <w:color w:val="2A3140"/>
          <w:sz w:val="24"/>
          <w:szCs w:val="24"/>
        </w:rPr>
        <w:t>: The hyperplane is a line (in two dimensions) or a plane (in higher dimensions) that divides the data points. The margin refers to the distance between the hyperplane and the nearest data points of each class, known as support vectors.</w:t>
      </w:r>
    </w:p>
    <w:p w14:paraId="2E3B2776" w14:textId="1468F677" w:rsidR="00887B38" w:rsidRPr="00887B38" w:rsidRDefault="00887B38" w:rsidP="00887B38">
      <w:pPr>
        <w:pStyle w:val="ListParagraph"/>
        <w:widowControl/>
        <w:numPr>
          <w:ilvl w:val="1"/>
          <w:numId w:val="4"/>
        </w:numPr>
        <w:tabs>
          <w:tab w:val="left" w:pos="220"/>
          <w:tab w:val="left" w:pos="720"/>
        </w:tabs>
        <w:adjustRightInd w:val="0"/>
        <w:spacing w:line="312" w:lineRule="auto"/>
        <w:rPr>
          <w:rFonts w:asciiTheme="minorHAnsi" w:eastAsiaTheme="minorHAnsi" w:hAnsiTheme="minorHAnsi" w:cstheme="minorHAnsi"/>
          <w:color w:val="2A3140"/>
          <w:sz w:val="24"/>
          <w:szCs w:val="24"/>
        </w:rPr>
      </w:pPr>
      <w:r w:rsidRPr="00887B38">
        <w:rPr>
          <w:rFonts w:asciiTheme="minorHAnsi" w:eastAsiaTheme="minorHAnsi" w:hAnsiTheme="minorHAnsi" w:cstheme="minorHAnsi"/>
          <w:b/>
          <w:bCs/>
          <w:color w:val="2A3140"/>
          <w:sz w:val="24"/>
          <w:szCs w:val="24"/>
        </w:rPr>
        <w:t>Support Vectors</w:t>
      </w:r>
      <w:r w:rsidRPr="00887B38">
        <w:rPr>
          <w:rFonts w:asciiTheme="minorHAnsi" w:eastAsiaTheme="minorHAnsi" w:hAnsiTheme="minorHAnsi" w:cstheme="minorHAnsi"/>
          <w:color w:val="2A3140"/>
          <w:sz w:val="24"/>
          <w:szCs w:val="24"/>
        </w:rPr>
        <w:t>: These are the data points closest to the hyperplane. The position of the hyperplane is determined based on these support vectors, hence the name of the method.</w:t>
      </w:r>
    </w:p>
    <w:p w14:paraId="2E659B81" w14:textId="05749BD5" w:rsidR="00887B38" w:rsidRPr="00887B38" w:rsidRDefault="00887B38" w:rsidP="00887B38">
      <w:pPr>
        <w:pStyle w:val="ListParagraph"/>
        <w:widowControl/>
        <w:numPr>
          <w:ilvl w:val="1"/>
          <w:numId w:val="4"/>
        </w:numPr>
        <w:tabs>
          <w:tab w:val="left" w:pos="220"/>
          <w:tab w:val="left" w:pos="720"/>
        </w:tabs>
        <w:adjustRightInd w:val="0"/>
        <w:spacing w:line="312" w:lineRule="auto"/>
        <w:rPr>
          <w:rFonts w:asciiTheme="minorHAnsi" w:eastAsiaTheme="minorHAnsi" w:hAnsiTheme="minorHAnsi" w:cstheme="minorHAnsi"/>
          <w:color w:val="2A3140"/>
          <w:sz w:val="24"/>
          <w:szCs w:val="24"/>
        </w:rPr>
      </w:pPr>
      <w:r w:rsidRPr="00887B38">
        <w:rPr>
          <w:rFonts w:asciiTheme="minorHAnsi" w:eastAsiaTheme="minorHAnsi" w:hAnsiTheme="minorHAnsi" w:cstheme="minorHAnsi"/>
          <w:b/>
          <w:bCs/>
          <w:color w:val="2A3140"/>
          <w:sz w:val="24"/>
          <w:szCs w:val="24"/>
        </w:rPr>
        <w:t>Maximizing the Margin</w:t>
      </w:r>
      <w:r w:rsidRPr="00887B38">
        <w:rPr>
          <w:rFonts w:asciiTheme="minorHAnsi" w:eastAsiaTheme="minorHAnsi" w:hAnsiTheme="minorHAnsi" w:cstheme="minorHAnsi"/>
          <w:color w:val="2A3140"/>
          <w:sz w:val="24"/>
          <w:szCs w:val="24"/>
        </w:rPr>
        <w:t>: The best hyperplane is the one that has the maximum margin, meaning it is farthest from the support vectors of each class.</w:t>
      </w:r>
    </w:p>
    <w:p w14:paraId="0B0B8234" w14:textId="16F81075" w:rsidR="00887B38" w:rsidRPr="00887B38" w:rsidRDefault="00887B38" w:rsidP="00887B38">
      <w:pPr>
        <w:pStyle w:val="ListParagraph"/>
        <w:widowControl/>
        <w:numPr>
          <w:ilvl w:val="1"/>
          <w:numId w:val="4"/>
        </w:numPr>
        <w:tabs>
          <w:tab w:val="left" w:pos="220"/>
          <w:tab w:val="left" w:pos="720"/>
        </w:tabs>
        <w:adjustRightInd w:val="0"/>
        <w:spacing w:line="312" w:lineRule="auto"/>
        <w:rPr>
          <w:rFonts w:asciiTheme="minorHAnsi" w:eastAsiaTheme="minorHAnsi" w:hAnsiTheme="minorHAnsi" w:cstheme="minorHAnsi"/>
          <w:color w:val="2A3140"/>
          <w:sz w:val="24"/>
          <w:szCs w:val="24"/>
        </w:rPr>
      </w:pPr>
      <w:r w:rsidRPr="00887B38">
        <w:rPr>
          <w:rFonts w:asciiTheme="minorHAnsi" w:eastAsiaTheme="minorHAnsi" w:hAnsiTheme="minorHAnsi" w:cstheme="minorHAnsi"/>
          <w:b/>
          <w:bCs/>
          <w:color w:val="2A3140"/>
          <w:sz w:val="24"/>
          <w:szCs w:val="24"/>
        </w:rPr>
        <w:t>Linear and Nonlinear Classification</w:t>
      </w:r>
      <w:r w:rsidRPr="00887B38">
        <w:rPr>
          <w:rFonts w:asciiTheme="minorHAnsi" w:eastAsiaTheme="minorHAnsi" w:hAnsiTheme="minorHAnsi" w:cstheme="minorHAnsi"/>
          <w:color w:val="2A3140"/>
          <w:sz w:val="24"/>
          <w:szCs w:val="24"/>
        </w:rPr>
        <w:t>: SVM can be used for both linear and nonlinear classification. For linear classification, it finds a straight line (or plane) as the decision boundary. In cases where the data is not linearly separable, SVM uses the kernel trick to transform the data into a higher-dimensional space where a hyperplane can be found.</w:t>
      </w:r>
    </w:p>
    <w:p w14:paraId="538EAC4D" w14:textId="4523FCE0" w:rsidR="00887B38" w:rsidRPr="00887B38" w:rsidRDefault="00887B38" w:rsidP="00887B38">
      <w:pPr>
        <w:pStyle w:val="ListParagraph"/>
        <w:widowControl/>
        <w:numPr>
          <w:ilvl w:val="1"/>
          <w:numId w:val="4"/>
        </w:numPr>
        <w:tabs>
          <w:tab w:val="left" w:pos="220"/>
          <w:tab w:val="left" w:pos="720"/>
        </w:tabs>
        <w:adjustRightInd w:val="0"/>
        <w:spacing w:line="312" w:lineRule="auto"/>
        <w:rPr>
          <w:rFonts w:asciiTheme="minorHAnsi" w:eastAsiaTheme="minorHAnsi" w:hAnsiTheme="minorHAnsi" w:cstheme="minorHAnsi"/>
          <w:color w:val="2A3140"/>
          <w:sz w:val="24"/>
          <w:szCs w:val="24"/>
        </w:rPr>
      </w:pPr>
      <w:r w:rsidRPr="00887B38">
        <w:rPr>
          <w:rFonts w:asciiTheme="minorHAnsi" w:eastAsiaTheme="minorHAnsi" w:hAnsiTheme="minorHAnsi" w:cstheme="minorHAnsi"/>
          <w:b/>
          <w:bCs/>
          <w:color w:val="2A3140"/>
          <w:sz w:val="24"/>
          <w:szCs w:val="24"/>
        </w:rPr>
        <w:t>Kernel Trick</w:t>
      </w:r>
      <w:r w:rsidRPr="00887B38">
        <w:rPr>
          <w:rFonts w:asciiTheme="minorHAnsi" w:eastAsiaTheme="minorHAnsi" w:hAnsiTheme="minorHAnsi" w:cstheme="minorHAnsi"/>
          <w:color w:val="2A3140"/>
          <w:sz w:val="24"/>
          <w:szCs w:val="24"/>
        </w:rPr>
        <w:t>: This is used in nonlinear SVM. It involves transforming the data into a higher-dimensional space to make it possible to separate the classes linearly. Common kernel functions include polynomial, radial basis function (RBF), and sigmoid.</w:t>
      </w:r>
    </w:p>
    <w:p w14:paraId="2374F4A5" w14:textId="45567FC2" w:rsidR="00887B38" w:rsidRPr="00887B38" w:rsidRDefault="00887B38" w:rsidP="00887B38">
      <w:pPr>
        <w:pStyle w:val="ListParagraph"/>
        <w:widowControl/>
        <w:numPr>
          <w:ilvl w:val="1"/>
          <w:numId w:val="4"/>
        </w:numPr>
        <w:tabs>
          <w:tab w:val="left" w:pos="220"/>
          <w:tab w:val="left" w:pos="720"/>
        </w:tabs>
        <w:adjustRightInd w:val="0"/>
        <w:spacing w:line="312" w:lineRule="auto"/>
        <w:rPr>
          <w:rFonts w:asciiTheme="minorHAnsi" w:eastAsiaTheme="minorHAnsi" w:hAnsiTheme="minorHAnsi" w:cstheme="minorHAnsi"/>
          <w:color w:val="2A3140"/>
          <w:sz w:val="24"/>
          <w:szCs w:val="24"/>
        </w:rPr>
      </w:pPr>
      <w:r w:rsidRPr="00887B38">
        <w:rPr>
          <w:rFonts w:asciiTheme="minorHAnsi" w:eastAsiaTheme="minorHAnsi" w:hAnsiTheme="minorHAnsi" w:cstheme="minorHAnsi"/>
          <w:b/>
          <w:bCs/>
          <w:color w:val="2A3140"/>
          <w:sz w:val="24"/>
          <w:szCs w:val="24"/>
        </w:rPr>
        <w:t>Optimization Problem</w:t>
      </w:r>
      <w:r w:rsidRPr="00887B38">
        <w:rPr>
          <w:rFonts w:asciiTheme="minorHAnsi" w:eastAsiaTheme="minorHAnsi" w:hAnsiTheme="minorHAnsi" w:cstheme="minorHAnsi"/>
          <w:color w:val="2A3140"/>
          <w:sz w:val="24"/>
          <w:szCs w:val="24"/>
        </w:rPr>
        <w:t>: Learning in SVM is an optimization problem, often solved using methods like the Lagrange multiplier method. It involves maximizing the margin while minimizing a penalty term related to misclassification.</w:t>
      </w:r>
    </w:p>
    <w:p w14:paraId="550C1FCA" w14:textId="77777777" w:rsidR="00887B38" w:rsidRDefault="00887B38">
      <w:pPr>
        <w:pStyle w:val="BodyText"/>
      </w:pPr>
    </w:p>
    <w:p w14:paraId="7A97C447" w14:textId="77777777" w:rsidR="00107240" w:rsidRDefault="00107240">
      <w:pPr>
        <w:pStyle w:val="BodyText"/>
        <w:spacing w:before="15"/>
      </w:pPr>
    </w:p>
    <w:p w14:paraId="2B51DC58" w14:textId="77777777" w:rsidR="00107240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line="398" w:lineRule="auto"/>
        <w:ind w:left="370" w:right="2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CC461D3" wp14:editId="44E9CBBF">
                <wp:simplePos x="0" y="0"/>
                <wp:positionH relativeFrom="page">
                  <wp:posOffset>611124</wp:posOffset>
                </wp:positionH>
                <wp:positionV relativeFrom="paragraph">
                  <wp:posOffset>1527679</wp:posOffset>
                </wp:positionV>
                <wp:extent cx="6952615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6350">
                              <a:moveTo>
                                <a:pt x="695248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952488" y="0"/>
                              </a:lnTo>
                              <a:lnTo>
                                <a:pt x="695248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8.120003pt;margin-top:120.289757pt;width:547.44001pt;height:.480011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(</w:t>
      </w:r>
      <w:r>
        <w:rPr>
          <w:i/>
          <w:sz w:val="24"/>
        </w:rPr>
        <w:t>70 points</w:t>
      </w:r>
      <w:r>
        <w:rPr>
          <w:sz w:val="24"/>
        </w:rPr>
        <w:t xml:space="preserve">) Implement the support vector machine (SVM) method to the Iris data set in Python. Use the polynomial kernel function for SVM. Also, show the confusion matrix and normalized confusion matrix. </w:t>
      </w:r>
      <w:r>
        <w:rPr>
          <w:i/>
          <w:sz w:val="24"/>
        </w:rPr>
        <w:t>Note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SVM</w:t>
      </w:r>
      <w:r>
        <w:rPr>
          <w:spacing w:val="-4"/>
          <w:sz w:val="24"/>
        </w:rPr>
        <w:t xml:space="preserve"> </w:t>
      </w:r>
      <w:r>
        <w:rPr>
          <w:sz w:val="24"/>
        </w:rPr>
        <w:t>pre-defined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Scikit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Learn library link: </w:t>
      </w:r>
      <w:r>
        <w:rPr>
          <w:color w:val="0562C1"/>
          <w:sz w:val="24"/>
          <w:u w:val="single" w:color="0562C1"/>
        </w:rPr>
        <w:t>https://scikit-learn.org/stable/modules/generated/sklearn.svm.SVC.html</w:t>
      </w:r>
    </w:p>
    <w:p w14:paraId="7E7EDBE1" w14:textId="6088C213" w:rsidR="00107240" w:rsidRDefault="0064392B">
      <w:pPr>
        <w:pStyle w:val="BodyTex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98A3C53" wp14:editId="1F6FB57D">
            <wp:extent cx="6972300" cy="4674870"/>
            <wp:effectExtent l="0" t="0" r="0" b="0"/>
            <wp:docPr id="131283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32780" name="Picture 13128327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4571" w14:textId="77777777" w:rsidR="0064392B" w:rsidRDefault="0064392B">
      <w:pPr>
        <w:pStyle w:val="BodyText"/>
        <w:rPr>
          <w:sz w:val="22"/>
        </w:rPr>
      </w:pPr>
    </w:p>
    <w:p w14:paraId="3FD0FAFF" w14:textId="7C672055" w:rsidR="0064392B" w:rsidRDefault="0064392B">
      <w:pPr>
        <w:pStyle w:val="BodyText"/>
        <w:rPr>
          <w:sz w:val="22"/>
        </w:rPr>
      </w:pPr>
      <w:r>
        <w:rPr>
          <w:noProof/>
          <w:sz w:val="22"/>
        </w:rPr>
        <w:drawing>
          <wp:inline distT="0" distB="0" distL="0" distR="0" wp14:anchorId="1B50500C" wp14:editId="5A81D753">
            <wp:extent cx="6972300" cy="3613785"/>
            <wp:effectExtent l="0" t="0" r="0" b="5715"/>
            <wp:docPr id="2017930242" name="Picture 2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30242" name="Picture 2" descr="A blue squares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449E" w14:textId="77777777" w:rsidR="00107240" w:rsidRDefault="00107240">
      <w:pPr>
        <w:pStyle w:val="BodyText"/>
        <w:rPr>
          <w:sz w:val="22"/>
        </w:rPr>
      </w:pPr>
    </w:p>
    <w:p w14:paraId="4843413B" w14:textId="77777777" w:rsidR="00107240" w:rsidRDefault="00107240">
      <w:pPr>
        <w:pStyle w:val="BodyText"/>
        <w:rPr>
          <w:sz w:val="22"/>
        </w:rPr>
      </w:pPr>
    </w:p>
    <w:p w14:paraId="572A5A7C" w14:textId="77777777" w:rsidR="00107240" w:rsidRDefault="00107240">
      <w:pPr>
        <w:pStyle w:val="BodyText"/>
        <w:rPr>
          <w:sz w:val="22"/>
        </w:rPr>
      </w:pPr>
    </w:p>
    <w:p w14:paraId="0EDE3006" w14:textId="77777777" w:rsidR="00107240" w:rsidRDefault="00107240">
      <w:pPr>
        <w:pStyle w:val="BodyText"/>
        <w:rPr>
          <w:sz w:val="22"/>
        </w:rPr>
      </w:pPr>
    </w:p>
    <w:p w14:paraId="7CE51C02" w14:textId="77777777" w:rsidR="00107240" w:rsidRDefault="00107240">
      <w:pPr>
        <w:pStyle w:val="BodyText"/>
        <w:rPr>
          <w:sz w:val="22"/>
        </w:rPr>
      </w:pPr>
    </w:p>
    <w:p w14:paraId="7C708404" w14:textId="77777777" w:rsidR="00107240" w:rsidRDefault="00107240">
      <w:pPr>
        <w:pStyle w:val="BodyText"/>
        <w:rPr>
          <w:sz w:val="22"/>
        </w:rPr>
      </w:pPr>
    </w:p>
    <w:p w14:paraId="03858112" w14:textId="77777777" w:rsidR="00107240" w:rsidRDefault="00107240">
      <w:pPr>
        <w:pStyle w:val="BodyText"/>
        <w:rPr>
          <w:sz w:val="22"/>
        </w:rPr>
      </w:pPr>
    </w:p>
    <w:p w14:paraId="33B54D81" w14:textId="77777777" w:rsidR="00107240" w:rsidRDefault="00107240">
      <w:pPr>
        <w:pStyle w:val="BodyText"/>
        <w:rPr>
          <w:sz w:val="22"/>
        </w:rPr>
      </w:pPr>
    </w:p>
    <w:p w14:paraId="4D6B3005" w14:textId="77777777" w:rsidR="00107240" w:rsidRDefault="00107240">
      <w:pPr>
        <w:pStyle w:val="BodyText"/>
        <w:rPr>
          <w:sz w:val="22"/>
        </w:rPr>
      </w:pPr>
    </w:p>
    <w:p w14:paraId="241E07B6" w14:textId="77777777" w:rsidR="00107240" w:rsidRDefault="00107240">
      <w:pPr>
        <w:pStyle w:val="BodyText"/>
        <w:rPr>
          <w:sz w:val="22"/>
        </w:rPr>
      </w:pPr>
    </w:p>
    <w:p w14:paraId="2F1A8711" w14:textId="0D5782BC" w:rsidR="00107240" w:rsidRDefault="0064392B">
      <w:pPr>
        <w:pStyle w:val="BodyText"/>
        <w:rPr>
          <w:sz w:val="22"/>
        </w:rPr>
      </w:pPr>
      <w:r>
        <w:rPr>
          <w:noProof/>
          <w:sz w:val="22"/>
        </w:rPr>
        <w:drawing>
          <wp:inline distT="0" distB="0" distL="0" distR="0" wp14:anchorId="713F2B01" wp14:editId="43E28867">
            <wp:extent cx="6972300" cy="2815590"/>
            <wp:effectExtent l="0" t="0" r="0" b="3810"/>
            <wp:docPr id="883353599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53599" name="Picture 3" descr="A diagram of a 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68A0" w14:textId="77777777" w:rsidR="00107240" w:rsidRDefault="00107240">
      <w:pPr>
        <w:pStyle w:val="BodyText"/>
        <w:rPr>
          <w:sz w:val="22"/>
        </w:rPr>
      </w:pPr>
    </w:p>
    <w:p w14:paraId="0206869D" w14:textId="77777777" w:rsidR="00107240" w:rsidRDefault="00107240">
      <w:pPr>
        <w:pStyle w:val="BodyText"/>
        <w:rPr>
          <w:sz w:val="22"/>
        </w:rPr>
      </w:pPr>
    </w:p>
    <w:p w14:paraId="4F66E942" w14:textId="77777777" w:rsidR="00107240" w:rsidRDefault="00107240">
      <w:pPr>
        <w:pStyle w:val="BodyText"/>
        <w:rPr>
          <w:sz w:val="22"/>
        </w:rPr>
      </w:pPr>
    </w:p>
    <w:p w14:paraId="3A0F79F9" w14:textId="77777777" w:rsidR="00107240" w:rsidRDefault="00107240">
      <w:pPr>
        <w:pStyle w:val="BodyText"/>
        <w:rPr>
          <w:sz w:val="22"/>
        </w:rPr>
      </w:pPr>
    </w:p>
    <w:p w14:paraId="7EC70CA3" w14:textId="77777777" w:rsidR="00107240" w:rsidRDefault="00107240">
      <w:pPr>
        <w:pStyle w:val="BodyText"/>
        <w:rPr>
          <w:sz w:val="22"/>
        </w:rPr>
      </w:pPr>
    </w:p>
    <w:p w14:paraId="353CB87C" w14:textId="77777777" w:rsidR="00107240" w:rsidRDefault="00107240">
      <w:pPr>
        <w:pStyle w:val="BodyText"/>
        <w:rPr>
          <w:sz w:val="22"/>
        </w:rPr>
      </w:pPr>
    </w:p>
    <w:p w14:paraId="757E3CD8" w14:textId="77777777" w:rsidR="00107240" w:rsidRDefault="00107240">
      <w:pPr>
        <w:pStyle w:val="BodyText"/>
        <w:rPr>
          <w:sz w:val="22"/>
        </w:rPr>
      </w:pPr>
    </w:p>
    <w:p w14:paraId="06F11578" w14:textId="77777777" w:rsidR="00107240" w:rsidRDefault="00107240">
      <w:pPr>
        <w:pStyle w:val="BodyText"/>
        <w:rPr>
          <w:sz w:val="22"/>
        </w:rPr>
      </w:pPr>
    </w:p>
    <w:p w14:paraId="69D15EC1" w14:textId="77777777" w:rsidR="00107240" w:rsidRDefault="00107240">
      <w:pPr>
        <w:pStyle w:val="BodyText"/>
        <w:rPr>
          <w:sz w:val="22"/>
        </w:rPr>
      </w:pPr>
    </w:p>
    <w:p w14:paraId="202CFADE" w14:textId="77777777" w:rsidR="00107240" w:rsidRDefault="00107240">
      <w:pPr>
        <w:pStyle w:val="BodyText"/>
        <w:rPr>
          <w:sz w:val="22"/>
        </w:rPr>
      </w:pPr>
    </w:p>
    <w:p w14:paraId="78A0C793" w14:textId="77777777" w:rsidR="00107240" w:rsidRDefault="00107240">
      <w:pPr>
        <w:pStyle w:val="BodyText"/>
        <w:rPr>
          <w:sz w:val="22"/>
        </w:rPr>
      </w:pPr>
    </w:p>
    <w:p w14:paraId="4B1543B2" w14:textId="77777777" w:rsidR="00107240" w:rsidRDefault="00107240">
      <w:pPr>
        <w:pStyle w:val="BodyText"/>
        <w:rPr>
          <w:sz w:val="22"/>
        </w:rPr>
      </w:pPr>
    </w:p>
    <w:p w14:paraId="09D2CFB8" w14:textId="77777777" w:rsidR="00107240" w:rsidRDefault="00107240">
      <w:pPr>
        <w:pStyle w:val="BodyText"/>
        <w:rPr>
          <w:sz w:val="22"/>
        </w:rPr>
      </w:pPr>
    </w:p>
    <w:p w14:paraId="77778754" w14:textId="77777777" w:rsidR="00107240" w:rsidRDefault="00107240">
      <w:pPr>
        <w:pStyle w:val="BodyText"/>
        <w:rPr>
          <w:sz w:val="22"/>
        </w:rPr>
      </w:pPr>
    </w:p>
    <w:p w14:paraId="3F8F9847" w14:textId="77777777" w:rsidR="00107240" w:rsidRDefault="00107240">
      <w:pPr>
        <w:pStyle w:val="BodyText"/>
        <w:rPr>
          <w:sz w:val="22"/>
        </w:rPr>
      </w:pPr>
    </w:p>
    <w:p w14:paraId="02D1B1E4" w14:textId="77777777" w:rsidR="00107240" w:rsidRDefault="00107240">
      <w:pPr>
        <w:pStyle w:val="BodyText"/>
        <w:rPr>
          <w:sz w:val="22"/>
        </w:rPr>
      </w:pPr>
    </w:p>
    <w:p w14:paraId="41A21FFD" w14:textId="77777777" w:rsidR="00107240" w:rsidRDefault="00107240">
      <w:pPr>
        <w:pStyle w:val="BodyText"/>
        <w:rPr>
          <w:sz w:val="22"/>
        </w:rPr>
      </w:pPr>
    </w:p>
    <w:p w14:paraId="03B2148B" w14:textId="77777777" w:rsidR="00107240" w:rsidRDefault="00107240">
      <w:pPr>
        <w:pStyle w:val="BodyText"/>
        <w:rPr>
          <w:sz w:val="22"/>
        </w:rPr>
      </w:pPr>
    </w:p>
    <w:p w14:paraId="61CAC4A1" w14:textId="77777777" w:rsidR="00107240" w:rsidRDefault="00107240">
      <w:pPr>
        <w:pStyle w:val="BodyText"/>
        <w:rPr>
          <w:sz w:val="22"/>
        </w:rPr>
      </w:pPr>
    </w:p>
    <w:p w14:paraId="3AE62DCE" w14:textId="77777777" w:rsidR="00107240" w:rsidRDefault="00107240">
      <w:pPr>
        <w:pStyle w:val="BodyText"/>
        <w:rPr>
          <w:sz w:val="22"/>
        </w:rPr>
      </w:pPr>
    </w:p>
    <w:p w14:paraId="2B77FF18" w14:textId="77777777" w:rsidR="00107240" w:rsidRDefault="00107240">
      <w:pPr>
        <w:pStyle w:val="BodyText"/>
        <w:rPr>
          <w:sz w:val="22"/>
        </w:rPr>
      </w:pPr>
    </w:p>
    <w:p w14:paraId="35820B98" w14:textId="77777777" w:rsidR="00107240" w:rsidRDefault="00107240">
      <w:pPr>
        <w:pStyle w:val="BodyText"/>
        <w:rPr>
          <w:sz w:val="22"/>
        </w:rPr>
      </w:pPr>
    </w:p>
    <w:p w14:paraId="590391D2" w14:textId="77777777" w:rsidR="00107240" w:rsidRDefault="00107240">
      <w:pPr>
        <w:pStyle w:val="BodyText"/>
        <w:rPr>
          <w:sz w:val="22"/>
        </w:rPr>
      </w:pPr>
    </w:p>
    <w:p w14:paraId="78FE09B1" w14:textId="77777777" w:rsidR="00107240" w:rsidRDefault="00107240">
      <w:pPr>
        <w:pStyle w:val="BodyText"/>
        <w:rPr>
          <w:sz w:val="22"/>
        </w:rPr>
      </w:pPr>
    </w:p>
    <w:p w14:paraId="44C6B46D" w14:textId="77777777" w:rsidR="00107240" w:rsidRDefault="00107240">
      <w:pPr>
        <w:pStyle w:val="BodyText"/>
        <w:rPr>
          <w:sz w:val="22"/>
        </w:rPr>
      </w:pPr>
    </w:p>
    <w:p w14:paraId="16048D72" w14:textId="77777777" w:rsidR="00107240" w:rsidRDefault="00107240">
      <w:pPr>
        <w:pStyle w:val="BodyText"/>
        <w:rPr>
          <w:sz w:val="22"/>
        </w:rPr>
      </w:pPr>
    </w:p>
    <w:p w14:paraId="47B30BB5" w14:textId="77777777" w:rsidR="00107240" w:rsidRDefault="00107240">
      <w:pPr>
        <w:pStyle w:val="BodyText"/>
        <w:rPr>
          <w:sz w:val="22"/>
        </w:rPr>
      </w:pPr>
    </w:p>
    <w:p w14:paraId="3AD4E88F" w14:textId="77777777" w:rsidR="00107240" w:rsidRDefault="00107240">
      <w:pPr>
        <w:pStyle w:val="BodyText"/>
        <w:spacing w:before="82"/>
        <w:rPr>
          <w:sz w:val="22"/>
        </w:rPr>
      </w:pPr>
    </w:p>
    <w:p w14:paraId="14EA8C92" w14:textId="77777777" w:rsidR="00107240" w:rsidRDefault="00000000">
      <w:pPr>
        <w:ind w:left="172"/>
        <w:jc w:val="center"/>
        <w:rPr>
          <w:rFonts w:ascii="Calibri"/>
          <w:b/>
        </w:rPr>
      </w:pPr>
      <w:r>
        <w:rPr>
          <w:rFonts w:ascii="Calibri"/>
        </w:rPr>
        <w:t>Page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1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0"/>
        </w:rPr>
        <w:t>1</w:t>
      </w:r>
    </w:p>
    <w:sectPr w:rsidR="00107240">
      <w:type w:val="continuous"/>
      <w:pgSz w:w="12240" w:h="15840"/>
      <w:pgMar w:top="320" w:right="4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532CD4"/>
    <w:multiLevelType w:val="hybridMultilevel"/>
    <w:tmpl w:val="08A89706"/>
    <w:lvl w:ilvl="0" w:tplc="66462512">
      <w:start w:val="1"/>
      <w:numFmt w:val="decimal"/>
      <w:lvlText w:val="%1."/>
      <w:lvlJc w:val="left"/>
      <w:pPr>
        <w:ind w:left="37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F5EC320">
      <w:numFmt w:val="bullet"/>
      <w:lvlText w:val="•"/>
      <w:lvlJc w:val="left"/>
      <w:pPr>
        <w:ind w:left="1440" w:hanging="240"/>
      </w:pPr>
      <w:rPr>
        <w:rFonts w:hint="default"/>
        <w:lang w:val="en-US" w:eastAsia="en-US" w:bidi="ar-SA"/>
      </w:rPr>
    </w:lvl>
    <w:lvl w:ilvl="2" w:tplc="5A34FA4E">
      <w:numFmt w:val="bullet"/>
      <w:lvlText w:val="•"/>
      <w:lvlJc w:val="left"/>
      <w:pPr>
        <w:ind w:left="2500" w:hanging="240"/>
      </w:pPr>
      <w:rPr>
        <w:rFonts w:hint="default"/>
        <w:lang w:val="en-US" w:eastAsia="en-US" w:bidi="ar-SA"/>
      </w:rPr>
    </w:lvl>
    <w:lvl w:ilvl="3" w:tplc="3BDE11B8">
      <w:numFmt w:val="bullet"/>
      <w:lvlText w:val="•"/>
      <w:lvlJc w:val="left"/>
      <w:pPr>
        <w:ind w:left="3560" w:hanging="240"/>
      </w:pPr>
      <w:rPr>
        <w:rFonts w:hint="default"/>
        <w:lang w:val="en-US" w:eastAsia="en-US" w:bidi="ar-SA"/>
      </w:rPr>
    </w:lvl>
    <w:lvl w:ilvl="4" w:tplc="294E0628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5" w:tplc="9A26292A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A25C3040">
      <w:numFmt w:val="bullet"/>
      <w:lvlText w:val="•"/>
      <w:lvlJc w:val="left"/>
      <w:pPr>
        <w:ind w:left="6740" w:hanging="240"/>
      </w:pPr>
      <w:rPr>
        <w:rFonts w:hint="default"/>
        <w:lang w:val="en-US" w:eastAsia="en-US" w:bidi="ar-SA"/>
      </w:rPr>
    </w:lvl>
    <w:lvl w:ilvl="7" w:tplc="51E65450">
      <w:numFmt w:val="bullet"/>
      <w:lvlText w:val="•"/>
      <w:lvlJc w:val="left"/>
      <w:pPr>
        <w:ind w:left="7800" w:hanging="240"/>
      </w:pPr>
      <w:rPr>
        <w:rFonts w:hint="default"/>
        <w:lang w:val="en-US" w:eastAsia="en-US" w:bidi="ar-SA"/>
      </w:rPr>
    </w:lvl>
    <w:lvl w:ilvl="8" w:tplc="FFE48AAA">
      <w:numFmt w:val="bullet"/>
      <w:lvlText w:val="•"/>
      <w:lvlJc w:val="left"/>
      <w:pPr>
        <w:ind w:left="886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9FE2C98"/>
    <w:multiLevelType w:val="hybridMultilevel"/>
    <w:tmpl w:val="36CA60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1735E"/>
    <w:multiLevelType w:val="hybridMultilevel"/>
    <w:tmpl w:val="6FA0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22909">
    <w:abstractNumId w:val="1"/>
  </w:num>
  <w:num w:numId="2" w16cid:durableId="2101826873">
    <w:abstractNumId w:val="0"/>
  </w:num>
  <w:num w:numId="3" w16cid:durableId="40599299">
    <w:abstractNumId w:val="3"/>
  </w:num>
  <w:num w:numId="4" w16cid:durableId="2058628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7240"/>
    <w:rsid w:val="00107240"/>
    <w:rsid w:val="0064392B"/>
    <w:rsid w:val="0088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4EC55"/>
  <w15:docId w15:val="{4D370B82-4C64-F94B-803F-818CB55B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Assignment13.docx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Assignment13.docx</dc:title>
  <dc:creator>tensari</dc:creator>
  <cp:lastModifiedBy>Seyed Sanjari Pirmahalleh</cp:lastModifiedBy>
  <cp:revision>2</cp:revision>
  <dcterms:created xsi:type="dcterms:W3CDTF">2023-11-30T01:24:00Z</dcterms:created>
  <dcterms:modified xsi:type="dcterms:W3CDTF">2023-11-30T01:52:00Z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LastSaved">
    <vt:filetime>2023-11-30T00:00:00Z</vt:filetime>
  </property>
  <property fmtid="{D5CDD505-2E9C-101B-9397-08002B2CF9AE}" pid="4" name="Producer">
    <vt:lpwstr>Microsoft: Print To PDF</vt:lpwstr>
  </property>
</Properties>
</file>