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CNC-X100 Spindle Assembly Quick Reference Guide. Spindle taper BT40 requires periodic cleaning with ISO VG 32 oil.</w:t>
      </w:r>
    </w:p>
    <w:p>
      <w:r>
        <w:t>Tightening torque for spindle retaining collar bolts is 45 Nm.</w:t>
      </w:r>
    </w:p>
  </w:body>
</w:document>
</file>