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B4A9C"/>
          <w:sz w:val="64"/>
          <w:szCs w:val="64"/>
        </w:rPr>
        <w:t xml:space="preserve">Rompy World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Tier Design Framework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Internal design reference — Varun &amp; Leena</w:t>
      </w:r>
    </w:p>
    <w:p>
      <w:pPr>
        <w:pStyle w:val="Heading1"/>
        <w:pBdr>
          <w:bottom w:val="single" w:color="5B4A9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A9C"/>
          <w:sz w:val="36"/>
          <w:szCs w:val="36"/>
        </w:rPr>
        <w:t xml:space="preserve">1. Tier Philosophy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Tiers are not just stat gates. Each tier represents a shift in the area's identity — from stumbled upon, to inhabited, to truly loved. The world should feel like it grows with you.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T1 = Discovered  ·  T2 = Yours  ·  T3 = Flourishing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each tier means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T1 — Discovered: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area is accessible. It has basic props and feels functional, but sparse. Rompy passes through; the space isn't yet his. Think: stepping into a new room for the first time.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T2 — Yours: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area has been personalised. More props, richer details. Rompy now interacts with at least one thing here. The space has a mood. Think: a room where you've put your stuff down.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T3 — Flourishing: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area is alive. Full prop density, Rompy lingers, the scene tells a story on its own. Think: a place that feels like it's been loved for years.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5B4A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5B4A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— Discovered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5B4A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 — Yours</w:t>
            </w:r>
          </w:p>
        </w:tc>
        <w:tc>
          <w:tcPr>
            <w:tcW w:type="dxa" w:w="23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5B4A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 — Flourishing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Functional, sparse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Personalised, cozy</w:t>
            </w:r>
          </w:p>
        </w:tc>
        <w:tc>
          <w:tcPr>
            <w:tcW w:type="dxa" w:w="23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alive, rich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Props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basic objects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objects, details added</w:t>
            </w:r>
          </w:p>
        </w:tc>
        <w:tc>
          <w:tcPr>
            <w:tcW w:type="dxa" w:w="23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5+ objects, full scene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Rompy behaviour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Passes through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Interacts (1 verb)</w:t>
            </w:r>
          </w:p>
        </w:tc>
        <w:tc>
          <w:tcPr>
            <w:tcW w:type="dxa" w:w="23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Hangs out, lingers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Unlock cost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coin (area unlock)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coin (T1 → T2)</w:t>
            </w:r>
          </w:p>
        </w:tc>
        <w:tc>
          <w:tcPr>
            <w:tcW w:type="dxa" w:w="23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coin (T2 → T3)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density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— you can see the grass</w:t>
            </w:r>
          </w:p>
        </w:tc>
        <w:tc>
          <w:tcPr>
            <w:tcW w:type="dxa" w:w="23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feels inhabited</w:t>
            </w:r>
          </w:p>
        </w:tc>
        <w:tc>
          <w:tcPr>
            <w:tcW w:type="dxa" w:w="23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scene tells a story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4A9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A9C"/>
          <w:sz w:val="36"/>
          <w:szCs w:val="36"/>
        </w:rPr>
        <w:t xml:space="preserve">2. Area Identities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world is a 3×3 grid of areas. Each has a name and character that should guide prop choices and interaction design at every tier.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⛰️ Hilltop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TL(6)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Quiet elevated lookout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🍎 Orchard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TM(7)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Fruit trees, seasonal color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🌲 Deep Forest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TR(8)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Dense, mysterious, wild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📚 Study Grove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ML(3)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Rompy's learning corner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🌿 Crossroads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MM(4)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Central hub, paths meet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🔨 Workshop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MR(5)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Crafting &amp; tinkering space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🏠 Home Base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BL(0)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Starting area, always safe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🌸 Garden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BM(1)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Flowers, well, cozy care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4A9C"/>
                <w:sz w:val="22"/>
                <w:szCs w:val="22"/>
              </w:rPr>
              <w:t xml:space="preserve">☕ Quiet Corner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BR(2)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Campfire, rest, reflection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Area descriptions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🏠 BL(0) — Home Base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starting area. Always unlocked at T1. This is Rompy's home — cozy, familiar, safe. At T3, a small cottage appears here with an accessible interior scene (see Special Unlockables).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Spawn point, simple grass, one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Added path stones, a flower pot, a letter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Full cottage facade, garden fence, warm window light at night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🌸 BM(1) — Garden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tended garden — the heart of care and growth. Home to the well (drinking spot) and seasonal flowers.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Well, 2 flower patches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Trellis, more varieties, a watering can prop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Full garden beds, butterfly decorations, hanging lantern at night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☕ BR(2) — Quiet Corner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reflection spot. Campfire lives here. Used for rest. Should feel calm and slightly moody.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Campfire, single log seat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Blanket roll, moon decoration overhead, extra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Full campsite, star bunting, glowing ember particles effect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📚 ML(3) — Study Grove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Rompy's learning area. The reading tree is here. Quiet, focused energy.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One large reading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A small book pile prop, inkwell, second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Full grove with moss, a scrolled notice board, dappled light patches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🌿 MM(4) — Crossroads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 area. All paths converge here. Should feel balanced and open — the town square of the world.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Open grass, signpost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Bench, decorative stones, a bush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Fountain (or birdbath), surrounding flowers, clear paving stones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🔨 MR(5) — Workshop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Tinkering and craft energy. Could have a workbench, tools, half-built things.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Simple workbench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Tool rack, wood pile, small project prop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Full workshop exterior, crates, a little invention or gadget Rompy built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⛰️ TL(6) — Hilltop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Elevated view, open sky. Windswept, quiet, reflective. Good anchor for the tunnel unlockable.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Boulders, sparse grass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Wind-bent tree, small cairn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Panoramic lookout with a rope, wild flowers, tunnel entrance prop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🍎 TM(7) — Orchard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Seasonal fruit trees. Should change feel based on time of year (concept — not implemented yet).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Two apple/pear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Fallen fruit, a harvest basket, more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Full orchard, beehive, secret nook entrance visible in foliage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🌲 TR(8) — Deep Forest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wildest, most mysterious area. Unlocked last. Should feel earned.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T1: Dense tree cluster, darker 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T2: Mushroom patch, fallen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T3: Fireflies (night), moss-covered ruins, a hidden statue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4A9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A9C"/>
          <w:sz w:val="36"/>
          <w:szCs w:val="36"/>
        </w:rPr>
        <w:t xml:space="preserve">3. Special Unlockables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Some upgrades are too significant to be just another tier prop. These are milestone moments — things that change how the world feels, not just what's in it.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E6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Unlockable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E6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E6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E6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🛤️  World Path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Unlocks after ALL 9 areas hit T3 — a celebratory dirt trail winds through the whole map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9 areas T3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implemented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🏠  House Interior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Rompy's home base (BL area) gets a visible cozy cottage. Interior becomes accessible as a separate "room" scene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 area T3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pending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🌉  Tunnel / Cave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Underground passage linking two distant areas — shortcut for Rompy's celebration run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TL + TR both T3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pending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🪴  Secret Garden Nook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enclosure behind the orchard — only visible after TM T3. Rompy can sit here alone.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 area T3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Concept only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0F7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Design principle: Special unlockables should feel like a reward for dedication, not just another purchase. They should surprise and delight — something you notice before the UI tells you about it.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4A9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A9C"/>
          <w:sz w:val="36"/>
          <w:szCs w:val="36"/>
        </w:rPr>
        <w:t xml:space="preserve">4. Design Constraints &amp; Guidance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Prop sizing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props should be designed at the craftpix scale — pixel art at 64px tile base, displayed without fractional scaling. Keep sprites crisp.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 props (flowers, rocks): 32×32 native, ~48–64px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Medium props (trees, benches): 64×64 to 64×96, displayed at 1:1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props (buildings, ruins): multi-tile, 128px wide or wider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Color palette guidance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Stay within the existing craftpix palette — warm greens, muted earthy browns, soft sky blues. Do not introduce saturated neons or cold grays. Night mode shifts everything ~32% darker with reduced saturation; props must remain readable.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Interaction density rule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area should have more than 2 interactive props (things Rompy actually responds to with an animation). Decorative props can be dense; interaction verbs should stay legible.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T2 always adds (minimum 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one new prop that wasn't in T1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"life sign" — something that implies time or presence (a candle, an open book, worn grass)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Rompy gains one interaction with something in the area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T3 always adds (minimum 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light source or atmospheric element (glow, particles, fireflies — even subtle)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area reads as a complete scene — you could describe it in a sentence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a subtle animation in the background (leaves, smoke, water)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B4A9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A9C"/>
          <w:sz w:val="36"/>
          <w:szCs w:val="36"/>
        </w:rPr>
        <w:t xml:space="preserve">5.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These are intentionally unresolved — design decisions to revisit once T1 props are complete for all 9 areas.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tiers 2 and 3 cost the same (1 coin each)? Or scale up?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the house interior (BL T3) use a separate React "scene" or a modal overlay?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Tunnel mechanic — does it show Rompy entering/exiting, or just teleport?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the orchard change seasonally, or is that too much scope for now?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a 3×3 map enough at full T3? Or do we plan a 4th tier for select areas?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A9C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20"/>
        <w:szCs w:val="20"/>
      </w:rPr>
      <w:t xml:space="preserve">Rompy World — Tier Design Framework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888888"/>
        <w:sz w:val="20"/>
        <w:szCs w:val="20"/>
      </w:rPr>
      <w:t xml:space="preserve">Internal Design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5B4A9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2026-03-24T04:45:04.777Z</dcterms:created>
  <dcterms:modified xsi:type="dcterms:W3CDTF">2026-03-24T04:45:04.778Z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