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5C04" w14:textId="77777777" w:rsidR="00477BAE" w:rsidRPr="00477BAE" w:rsidRDefault="00477BAE" w:rsidP="00477BAE">
      <w:pPr>
        <w:rPr>
          <w:b/>
          <w:bCs/>
        </w:rPr>
      </w:pPr>
      <w:r w:rsidRPr="00477BAE">
        <w:rPr>
          <w:b/>
          <w:bCs/>
        </w:rPr>
        <w:t>FULL PROJECT REPORT: MULTITHREADED WIKIPEDIA CRAWLER AND FREQUENCY ANALYSER</w:t>
      </w:r>
    </w:p>
    <w:p w14:paraId="1394DD0C" w14:textId="6872FD63" w:rsidR="00477BAE" w:rsidRPr="00477BAE" w:rsidRDefault="00477BAE" w:rsidP="00477BAE">
      <w:r w:rsidRPr="00477BAE">
        <w:rPr>
          <w:b/>
          <w:bCs/>
        </w:rPr>
        <w:t>Course Component:</w:t>
      </w:r>
      <w:r w:rsidRPr="00477BAE">
        <w:t xml:space="preserve"> Full-Stack Software Engineering Portfolio</w:t>
      </w:r>
      <w:r w:rsidRPr="00477BAE">
        <w:br/>
      </w:r>
      <w:r w:rsidRPr="00477BAE">
        <w:rPr>
          <w:b/>
          <w:bCs/>
        </w:rPr>
        <w:t>Developer Name:</w:t>
      </w:r>
      <w:r w:rsidRPr="00477BAE">
        <w:t xml:space="preserve"> Varri Yaswanth</w:t>
      </w:r>
      <w:r w:rsidRPr="00477BAE">
        <w:br/>
      </w:r>
    </w:p>
    <w:p w14:paraId="50F0D5CC" w14:textId="77777777" w:rsidR="00477BAE" w:rsidRPr="00477BAE" w:rsidRDefault="00477BAE" w:rsidP="00477BAE">
      <w:r w:rsidRPr="00477BAE">
        <w:pict w14:anchorId="10CE5C18">
          <v:rect id="_x0000_i1067" style="width:0;height:1.5pt" o:hralign="center" o:hrstd="t" o:hr="t" fillcolor="#a0a0a0" stroked="f"/>
        </w:pict>
      </w:r>
    </w:p>
    <w:p w14:paraId="4246D50A" w14:textId="77777777" w:rsidR="00477BAE" w:rsidRPr="00477BAE" w:rsidRDefault="00477BAE" w:rsidP="00477BAE">
      <w:pPr>
        <w:rPr>
          <w:b/>
          <w:bCs/>
        </w:rPr>
      </w:pPr>
      <w:r w:rsidRPr="00477BAE">
        <w:rPr>
          <w:b/>
          <w:bCs/>
        </w:rPr>
        <w:t>1. PROJECT SPECIFICATIONS AND ABSTRACT</w:t>
      </w:r>
    </w:p>
    <w:p w14:paraId="3267C9FC" w14:textId="77777777" w:rsidR="00477BAE" w:rsidRPr="00477BAE" w:rsidRDefault="00477BAE" w:rsidP="00477BAE">
      <w:r w:rsidRPr="00477BAE">
        <w:t xml:space="preserve">The </w:t>
      </w:r>
      <w:r w:rsidRPr="00477BAE">
        <w:rPr>
          <w:b/>
          <w:bCs/>
        </w:rPr>
        <w:t>Multithreaded Wikipedia Crawler and Frequency Analyser</w:t>
      </w:r>
      <w:r w:rsidRPr="00477BAE">
        <w:t xml:space="preserve"> is an enterprise-grade Java web platform engineered on top of the </w:t>
      </w:r>
      <w:r w:rsidRPr="00477BAE">
        <w:rPr>
          <w:b/>
          <w:bCs/>
        </w:rPr>
        <w:t>Spring MVC</w:t>
      </w:r>
      <w:r w:rsidRPr="00477BAE">
        <w:t xml:space="preserve"> design architecture. The primary objective of this application is to execute high-volume, concurrent web scraping tasks without inducing server-side thread locking or latency overhead.</w:t>
      </w:r>
    </w:p>
    <w:p w14:paraId="52BC8ADC" w14:textId="77777777" w:rsidR="00477BAE" w:rsidRPr="00477BAE" w:rsidRDefault="00477BAE" w:rsidP="00477BAE">
      <w:r w:rsidRPr="00477BAE">
        <w:t>The application implements Java's native Runnable concurrency mechanics to instantiate decoupled background workers. These workers concurrently query remote Wikipedia endpoints, extract unstructured textual descriptions, sanitize web content, and isolate absolute media file coordinates.</w:t>
      </w:r>
    </w:p>
    <w:p w14:paraId="2627EA3F" w14:textId="77777777" w:rsidR="00477BAE" w:rsidRPr="00477BAE" w:rsidRDefault="00477BAE" w:rsidP="00477BAE">
      <w:r w:rsidRPr="00477BAE">
        <w:t xml:space="preserve">Additionally, the system incorporates an independent </w:t>
      </w:r>
      <w:r w:rsidRPr="00477BAE">
        <w:rPr>
          <w:b/>
          <w:bCs/>
        </w:rPr>
        <w:t>Word Frequency Analyser</w:t>
      </w:r>
      <w:r w:rsidRPr="00477BAE">
        <w:t xml:space="preserve"> engine. This module processes raw data documents (such as .txt files) using a singleton configuration manager, maps unique string tokens, tracks word distribution matrices, and outputs term densities sorted by occurrence.</w:t>
      </w:r>
    </w:p>
    <w:p w14:paraId="645241EF" w14:textId="77777777" w:rsidR="00477BAE" w:rsidRPr="00477BAE" w:rsidRDefault="00477BAE" w:rsidP="00477BAE">
      <w:r w:rsidRPr="00477BAE">
        <w:pict w14:anchorId="57AFB3C6">
          <v:rect id="_x0000_i1068" style="width:0;height:1.5pt" o:hralign="center" o:hrstd="t" o:hr="t" fillcolor="#a0a0a0" stroked="f"/>
        </w:pict>
      </w:r>
    </w:p>
    <w:p w14:paraId="42B85FDE" w14:textId="77777777" w:rsidR="00477BAE" w:rsidRPr="00477BAE" w:rsidRDefault="00477BAE" w:rsidP="00477BAE">
      <w:pPr>
        <w:rPr>
          <w:b/>
          <w:bCs/>
        </w:rPr>
      </w:pPr>
      <w:r w:rsidRPr="00477BAE">
        <w:rPr>
          <w:b/>
          <w:bCs/>
        </w:rPr>
        <w:t>2. SYSTEM ARCHITECTURE AND FOLDER LAYOUT</w:t>
      </w:r>
    </w:p>
    <w:p w14:paraId="36428CA9" w14:textId="77777777" w:rsidR="00477BAE" w:rsidRPr="00477BAE" w:rsidRDefault="00477BAE" w:rsidP="00477BAE">
      <w:r w:rsidRPr="00477BAE">
        <w:t>The software application follows a standardized Maven compilation directory layout, decoupling backend controllers, database utilities, and client-facing view templates.</w:t>
      </w:r>
    </w:p>
    <w:p w14:paraId="321AEE09" w14:textId="77777777" w:rsidR="00477BAE" w:rsidRPr="00477BAE" w:rsidRDefault="00477BAE" w:rsidP="00477BAE">
      <w:pPr>
        <w:rPr>
          <w:b/>
          <w:bCs/>
        </w:rPr>
      </w:pPr>
      <w:r w:rsidRPr="00477BAE">
        <w:rPr>
          <w:b/>
          <w:bCs/>
        </w:rPr>
        <w:t>2.1 Project Directory Structural Map</w:t>
      </w:r>
    </w:p>
    <w:p w14:paraId="4E2AA36A" w14:textId="77777777" w:rsidR="00477BAE" w:rsidRPr="00477BAE" w:rsidRDefault="00477BAE" w:rsidP="00477BAE">
      <w:r w:rsidRPr="00477BAE">
        <w:t>The image below captures the absolute folder hierarchy of the application source tree inside the IntelliJ explorer view:</w:t>
      </w:r>
    </w:p>
    <w:p w14:paraId="66B9C07C" w14:textId="77777777" w:rsidR="00477BAE" w:rsidRPr="00477BAE" w:rsidRDefault="00477BAE" w:rsidP="00477BAE">
      <w:pPr>
        <w:ind w:left="720"/>
      </w:pPr>
    </w:p>
    <w:p w14:paraId="2CC47246" w14:textId="58335829" w:rsidR="00477BAE" w:rsidRPr="00477BAE" w:rsidRDefault="00010B75" w:rsidP="00010B75">
      <w:r>
        <w:rPr>
          <w:b/>
          <w:bCs/>
          <w:noProof/>
        </w:rPr>
        <w:lastRenderedPageBreak/>
        <w:t xml:space="preserve">            </w:t>
      </w:r>
      <w:r w:rsidRPr="00477BAE">
        <w:rPr>
          <w:b/>
          <w:bCs/>
          <w:noProof/>
        </w:rPr>
        <w:drawing>
          <wp:inline distT="0" distB="0" distL="0" distR="0" wp14:anchorId="3FEAB1E1" wp14:editId="1AA1B68C">
            <wp:extent cx="2438400" cy="3644842"/>
            <wp:effectExtent l="0" t="0" r="0" b="0"/>
            <wp:docPr id="26557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6961" cy="3687535"/>
                    </a:xfrm>
                    <a:prstGeom prst="rect">
                      <a:avLst/>
                    </a:prstGeom>
                    <a:noFill/>
                    <a:ln>
                      <a:noFill/>
                    </a:ln>
                  </pic:spPr>
                </pic:pic>
              </a:graphicData>
            </a:graphic>
          </wp:inline>
        </w:drawing>
      </w:r>
    </w:p>
    <w:p w14:paraId="2F29902B" w14:textId="7F1A3DDE" w:rsidR="00477BAE" w:rsidRPr="00477BAE" w:rsidRDefault="00477BAE" w:rsidP="00477BAE">
      <w:pPr>
        <w:numPr>
          <w:ilvl w:val="0"/>
          <w:numId w:val="1"/>
        </w:numPr>
      </w:pPr>
      <w:proofErr w:type="spellStart"/>
      <w:proofErr w:type="gramStart"/>
      <w:r w:rsidRPr="00477BAE">
        <w:rPr>
          <w:b/>
          <w:bCs/>
        </w:rPr>
        <w:t>tech.crawler</w:t>
      </w:r>
      <w:proofErr w:type="gramEnd"/>
      <w:r w:rsidRPr="00477BAE">
        <w:rPr>
          <w:b/>
          <w:bCs/>
        </w:rPr>
        <w:t>.controller</w:t>
      </w:r>
      <w:proofErr w:type="spellEnd"/>
      <w:r w:rsidRPr="00477BAE">
        <w:t xml:space="preserve">: Directs inbound HTTP request boundaries. Includes </w:t>
      </w:r>
      <w:proofErr w:type="spellStart"/>
      <w:r w:rsidRPr="00477BAE">
        <w:t>BaseController</w:t>
      </w:r>
      <w:proofErr w:type="spellEnd"/>
      <w:r w:rsidRPr="00477BAE">
        <w:t xml:space="preserve">, </w:t>
      </w:r>
      <w:proofErr w:type="spellStart"/>
      <w:r w:rsidRPr="00477BAE">
        <w:t>LoginController</w:t>
      </w:r>
      <w:proofErr w:type="spellEnd"/>
      <w:r w:rsidRPr="00477BAE">
        <w:t xml:space="preserve">, </w:t>
      </w:r>
      <w:proofErr w:type="spellStart"/>
      <w:r w:rsidRPr="00477BAE">
        <w:t>MainController</w:t>
      </w:r>
      <w:proofErr w:type="spellEnd"/>
      <w:r w:rsidRPr="00477BAE">
        <w:t xml:space="preserve">, and </w:t>
      </w:r>
      <w:proofErr w:type="spellStart"/>
      <w:r w:rsidRPr="00477BAE">
        <w:t>NonAPIController</w:t>
      </w:r>
      <w:proofErr w:type="spellEnd"/>
      <w:r w:rsidRPr="00477BAE">
        <w:t xml:space="preserve"> to separate data-only REST endpoints from front-facing views.</w:t>
      </w:r>
    </w:p>
    <w:p w14:paraId="688C99BC" w14:textId="77777777" w:rsidR="00477BAE" w:rsidRPr="00477BAE" w:rsidRDefault="00477BAE" w:rsidP="00477BAE">
      <w:pPr>
        <w:numPr>
          <w:ilvl w:val="0"/>
          <w:numId w:val="1"/>
        </w:numPr>
      </w:pPr>
      <w:proofErr w:type="spellStart"/>
      <w:proofErr w:type="gramStart"/>
      <w:r w:rsidRPr="00477BAE">
        <w:rPr>
          <w:b/>
          <w:bCs/>
        </w:rPr>
        <w:t>tech.crawler</w:t>
      </w:r>
      <w:proofErr w:type="gramEnd"/>
      <w:r w:rsidRPr="00477BAE">
        <w:rPr>
          <w:b/>
          <w:bCs/>
        </w:rPr>
        <w:t>.entity</w:t>
      </w:r>
      <w:proofErr w:type="spellEnd"/>
      <w:r w:rsidRPr="00477BAE">
        <w:t xml:space="preserve">: Houses data model representations and execution models, including </w:t>
      </w:r>
      <w:proofErr w:type="spellStart"/>
      <w:r w:rsidRPr="00477BAE">
        <w:t>TimeApi</w:t>
      </w:r>
      <w:proofErr w:type="spellEnd"/>
      <w:r w:rsidRPr="00477BAE">
        <w:t xml:space="preserve">, </w:t>
      </w:r>
      <w:proofErr w:type="spellStart"/>
      <w:r w:rsidRPr="00477BAE">
        <w:t>WikiResult</w:t>
      </w:r>
      <w:proofErr w:type="spellEnd"/>
      <w:r w:rsidRPr="00477BAE">
        <w:t xml:space="preserve">, and the multithreaded core component </w:t>
      </w:r>
      <w:proofErr w:type="spellStart"/>
      <w:r w:rsidRPr="00477BAE">
        <w:t>WikipediaDownloader</w:t>
      </w:r>
      <w:proofErr w:type="spellEnd"/>
      <w:r w:rsidRPr="00477BAE">
        <w:t>.</w:t>
      </w:r>
    </w:p>
    <w:p w14:paraId="74F2B283" w14:textId="77777777" w:rsidR="00477BAE" w:rsidRPr="00477BAE" w:rsidRDefault="00477BAE" w:rsidP="00477BAE">
      <w:pPr>
        <w:numPr>
          <w:ilvl w:val="0"/>
          <w:numId w:val="1"/>
        </w:numPr>
      </w:pPr>
      <w:proofErr w:type="spellStart"/>
      <w:r w:rsidRPr="00477BAE">
        <w:rPr>
          <w:b/>
          <w:bCs/>
        </w:rPr>
        <w:t>src</w:t>
      </w:r>
      <w:proofErr w:type="spellEnd"/>
      <w:r w:rsidRPr="00477BAE">
        <w:rPr>
          <w:b/>
          <w:bCs/>
        </w:rPr>
        <w:t>/main/webapp/WEB-INF/pages/</w:t>
      </w:r>
      <w:r w:rsidRPr="00477BAE">
        <w:t xml:space="preserve">: Contains client view templates, including </w:t>
      </w:r>
      <w:proofErr w:type="spellStart"/>
      <w:r w:rsidRPr="00477BAE">
        <w:t>adminlogin.jsp</w:t>
      </w:r>
      <w:proofErr w:type="spellEnd"/>
      <w:r w:rsidRPr="00477BAE">
        <w:t xml:space="preserve">, </w:t>
      </w:r>
      <w:proofErr w:type="spellStart"/>
      <w:r w:rsidRPr="00477BAE">
        <w:t>userlogin.jsp</w:t>
      </w:r>
      <w:proofErr w:type="spellEnd"/>
      <w:r w:rsidRPr="00477BAE">
        <w:t xml:space="preserve">, </w:t>
      </w:r>
      <w:proofErr w:type="spellStart"/>
      <w:r w:rsidRPr="00477BAE">
        <w:t>hello.jsp</w:t>
      </w:r>
      <w:proofErr w:type="spellEnd"/>
      <w:r w:rsidRPr="00477BAE">
        <w:t xml:space="preserve">, and </w:t>
      </w:r>
      <w:proofErr w:type="spellStart"/>
      <w:r w:rsidRPr="00477BAE">
        <w:t>wikiapi.jsp</w:t>
      </w:r>
      <w:proofErr w:type="spellEnd"/>
      <w:r w:rsidRPr="00477BAE">
        <w:t>.</w:t>
      </w:r>
    </w:p>
    <w:p w14:paraId="1DB7370A" w14:textId="77777777" w:rsidR="00477BAE" w:rsidRPr="00477BAE" w:rsidRDefault="00477BAE" w:rsidP="00477BAE">
      <w:r w:rsidRPr="00477BAE">
        <w:pict w14:anchorId="0A908F78">
          <v:rect id="_x0000_i1069" style="width:0;height:1.5pt" o:hralign="center" o:hrstd="t" o:hr="t" fillcolor="#a0a0a0" stroked="f"/>
        </w:pict>
      </w:r>
    </w:p>
    <w:p w14:paraId="0CEA3A80" w14:textId="77777777" w:rsidR="00010B75" w:rsidRDefault="00010B75" w:rsidP="00477BAE">
      <w:pPr>
        <w:rPr>
          <w:b/>
          <w:bCs/>
        </w:rPr>
      </w:pPr>
    </w:p>
    <w:p w14:paraId="0870894A" w14:textId="77777777" w:rsidR="00010B75" w:rsidRDefault="00010B75" w:rsidP="00477BAE">
      <w:pPr>
        <w:rPr>
          <w:b/>
          <w:bCs/>
        </w:rPr>
      </w:pPr>
    </w:p>
    <w:p w14:paraId="66445937" w14:textId="77777777" w:rsidR="00010B75" w:rsidRDefault="00010B75" w:rsidP="00477BAE">
      <w:pPr>
        <w:rPr>
          <w:b/>
          <w:bCs/>
        </w:rPr>
      </w:pPr>
    </w:p>
    <w:p w14:paraId="3CEBF6F6" w14:textId="77777777" w:rsidR="00010B75" w:rsidRDefault="00010B75" w:rsidP="00477BAE">
      <w:pPr>
        <w:rPr>
          <w:b/>
          <w:bCs/>
        </w:rPr>
      </w:pPr>
    </w:p>
    <w:p w14:paraId="6E78C338" w14:textId="77777777" w:rsidR="00010B75" w:rsidRDefault="00010B75" w:rsidP="00477BAE">
      <w:pPr>
        <w:rPr>
          <w:b/>
          <w:bCs/>
        </w:rPr>
      </w:pPr>
    </w:p>
    <w:p w14:paraId="00703CA5" w14:textId="77777777" w:rsidR="00010B75" w:rsidRDefault="00010B75" w:rsidP="00477BAE">
      <w:pPr>
        <w:rPr>
          <w:b/>
          <w:bCs/>
        </w:rPr>
      </w:pPr>
    </w:p>
    <w:p w14:paraId="7E79AD9A" w14:textId="77777777" w:rsidR="00010B75" w:rsidRDefault="00010B75" w:rsidP="00477BAE">
      <w:pPr>
        <w:rPr>
          <w:b/>
          <w:bCs/>
        </w:rPr>
      </w:pPr>
    </w:p>
    <w:p w14:paraId="059031C4" w14:textId="77777777" w:rsidR="00010B75" w:rsidRDefault="00010B75" w:rsidP="00477BAE">
      <w:pPr>
        <w:rPr>
          <w:b/>
          <w:bCs/>
        </w:rPr>
      </w:pPr>
    </w:p>
    <w:p w14:paraId="184595FB" w14:textId="77777777" w:rsidR="00010B75" w:rsidRDefault="00010B75" w:rsidP="00477BAE">
      <w:pPr>
        <w:rPr>
          <w:b/>
          <w:bCs/>
        </w:rPr>
      </w:pPr>
    </w:p>
    <w:p w14:paraId="18C74065" w14:textId="07D1D784" w:rsidR="00477BAE" w:rsidRPr="00477BAE" w:rsidRDefault="00477BAE" w:rsidP="00477BAE">
      <w:pPr>
        <w:rPr>
          <w:b/>
          <w:bCs/>
        </w:rPr>
      </w:pPr>
      <w:r w:rsidRPr="00477BAE">
        <w:rPr>
          <w:b/>
          <w:bCs/>
        </w:rPr>
        <w:lastRenderedPageBreak/>
        <w:t>3. DEPENDENCY SELECTION AND BUILD PARAMETERS</w:t>
      </w:r>
    </w:p>
    <w:p w14:paraId="2EFE1A4A" w14:textId="77777777" w:rsidR="00477BAE" w:rsidRPr="00477BAE" w:rsidRDefault="00477BAE" w:rsidP="00477BAE">
      <w:r w:rsidRPr="00477BAE">
        <w:t xml:space="preserve">The application utilizes Maven to automate software lifecycle processes and maintain external software builds. It integrates </w:t>
      </w:r>
      <w:r w:rsidRPr="00477BAE">
        <w:rPr>
          <w:b/>
          <w:bCs/>
        </w:rPr>
        <w:t>GSON</w:t>
      </w:r>
      <w:r w:rsidRPr="00477BAE">
        <w:t xml:space="preserve"> for rapid object-to-JSON serialization and </w:t>
      </w:r>
      <w:proofErr w:type="spellStart"/>
      <w:r w:rsidRPr="00477BAE">
        <w:rPr>
          <w:b/>
          <w:bCs/>
        </w:rPr>
        <w:t>JSoup</w:t>
      </w:r>
      <w:proofErr w:type="spellEnd"/>
      <w:r w:rsidRPr="00477BAE">
        <w:t xml:space="preserve"> for parsing remote HTML DOM trees.</w:t>
      </w:r>
    </w:p>
    <w:p w14:paraId="65435A2E" w14:textId="77777777" w:rsidR="00477BAE" w:rsidRPr="00477BAE" w:rsidRDefault="00477BAE" w:rsidP="00477BAE">
      <w:pPr>
        <w:rPr>
          <w:b/>
          <w:bCs/>
        </w:rPr>
      </w:pPr>
      <w:r w:rsidRPr="00477BAE">
        <w:rPr>
          <w:b/>
          <w:bCs/>
        </w:rPr>
        <w:t>3.1 Maven Configuration (pom.xml)</w:t>
      </w:r>
    </w:p>
    <w:p w14:paraId="63E7739F" w14:textId="77777777" w:rsidR="00477BAE" w:rsidRPr="00477BAE" w:rsidRDefault="00477BAE" w:rsidP="00477BAE">
      <w:r w:rsidRPr="00477BAE">
        <w:t>The screenshot below confirms the baseline library specifications used to compile the application modules:</w:t>
      </w:r>
    </w:p>
    <w:p w14:paraId="081DFA1A" w14:textId="527C041D" w:rsidR="00477BAE" w:rsidRPr="00477BAE" w:rsidRDefault="00477BAE" w:rsidP="00477BAE">
      <w:r w:rsidRPr="00477BAE">
        <w:rPr>
          <w:b/>
          <w:bCs/>
        </w:rPr>
        <w:drawing>
          <wp:inline distT="0" distB="0" distL="0" distR="0" wp14:anchorId="7AB6BB80" wp14:editId="50884680">
            <wp:extent cx="5731510" cy="3510915"/>
            <wp:effectExtent l="0" t="0" r="2540" b="0"/>
            <wp:docPr id="27526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9491" name=""/>
                    <pic:cNvPicPr/>
                  </pic:nvPicPr>
                  <pic:blipFill>
                    <a:blip r:embed="rId6"/>
                    <a:stretch>
                      <a:fillRect/>
                    </a:stretch>
                  </pic:blipFill>
                  <pic:spPr>
                    <a:xfrm>
                      <a:off x="0" y="0"/>
                      <a:ext cx="5731510" cy="3510915"/>
                    </a:xfrm>
                    <a:prstGeom prst="rect">
                      <a:avLst/>
                    </a:prstGeom>
                  </pic:spPr>
                </pic:pic>
              </a:graphicData>
            </a:graphic>
          </wp:inline>
        </w:drawing>
      </w:r>
      <w:r w:rsidRPr="00477BAE">
        <w:pict w14:anchorId="66DCAE95">
          <v:rect id="_x0000_i1070" style="width:0;height:1.5pt" o:hralign="center" o:hrstd="t" o:hr="t" fillcolor="#a0a0a0" stroked="f"/>
        </w:pict>
      </w:r>
    </w:p>
    <w:p w14:paraId="10F263E6" w14:textId="77777777" w:rsidR="00010B75" w:rsidRDefault="00010B75" w:rsidP="00477BAE">
      <w:pPr>
        <w:rPr>
          <w:b/>
          <w:bCs/>
        </w:rPr>
      </w:pPr>
    </w:p>
    <w:p w14:paraId="1DA5544A" w14:textId="77777777" w:rsidR="00010B75" w:rsidRDefault="00010B75" w:rsidP="00477BAE">
      <w:pPr>
        <w:rPr>
          <w:b/>
          <w:bCs/>
        </w:rPr>
      </w:pPr>
    </w:p>
    <w:p w14:paraId="01819811" w14:textId="77777777" w:rsidR="00010B75" w:rsidRDefault="00010B75" w:rsidP="00477BAE">
      <w:pPr>
        <w:rPr>
          <w:b/>
          <w:bCs/>
        </w:rPr>
      </w:pPr>
    </w:p>
    <w:p w14:paraId="74CBCCD1" w14:textId="77777777" w:rsidR="00010B75" w:rsidRDefault="00010B75" w:rsidP="00477BAE">
      <w:pPr>
        <w:rPr>
          <w:b/>
          <w:bCs/>
        </w:rPr>
      </w:pPr>
    </w:p>
    <w:p w14:paraId="68CC1E34" w14:textId="77777777" w:rsidR="00010B75" w:rsidRDefault="00010B75" w:rsidP="00477BAE">
      <w:pPr>
        <w:rPr>
          <w:b/>
          <w:bCs/>
        </w:rPr>
      </w:pPr>
    </w:p>
    <w:p w14:paraId="61133AF4" w14:textId="77777777" w:rsidR="00010B75" w:rsidRDefault="00010B75" w:rsidP="00477BAE">
      <w:pPr>
        <w:rPr>
          <w:b/>
          <w:bCs/>
        </w:rPr>
      </w:pPr>
    </w:p>
    <w:p w14:paraId="04C7292F" w14:textId="77777777" w:rsidR="00010B75" w:rsidRDefault="00010B75" w:rsidP="00477BAE">
      <w:pPr>
        <w:rPr>
          <w:b/>
          <w:bCs/>
        </w:rPr>
      </w:pPr>
    </w:p>
    <w:p w14:paraId="3ED2F928" w14:textId="77777777" w:rsidR="00010B75" w:rsidRDefault="00010B75" w:rsidP="00477BAE">
      <w:pPr>
        <w:rPr>
          <w:b/>
          <w:bCs/>
        </w:rPr>
      </w:pPr>
    </w:p>
    <w:p w14:paraId="178F9D6E" w14:textId="77777777" w:rsidR="00010B75" w:rsidRDefault="00010B75" w:rsidP="00477BAE">
      <w:pPr>
        <w:rPr>
          <w:b/>
          <w:bCs/>
        </w:rPr>
      </w:pPr>
    </w:p>
    <w:p w14:paraId="76091394" w14:textId="77777777" w:rsidR="00010B75" w:rsidRDefault="00010B75" w:rsidP="00477BAE">
      <w:pPr>
        <w:rPr>
          <w:b/>
          <w:bCs/>
        </w:rPr>
      </w:pPr>
    </w:p>
    <w:p w14:paraId="01106EAC" w14:textId="7B974A44" w:rsidR="00477BAE" w:rsidRPr="00477BAE" w:rsidRDefault="00477BAE" w:rsidP="00477BAE">
      <w:pPr>
        <w:rPr>
          <w:b/>
          <w:bCs/>
        </w:rPr>
      </w:pPr>
      <w:r w:rsidRPr="00477BAE">
        <w:rPr>
          <w:b/>
          <w:bCs/>
        </w:rPr>
        <w:lastRenderedPageBreak/>
        <w:t>4. MULTITHREADED EXECUTION AND CORE RUNTIME OUTPUTS</w:t>
      </w:r>
    </w:p>
    <w:p w14:paraId="6E726AF0" w14:textId="77777777" w:rsidR="00477BAE" w:rsidRPr="00477BAE" w:rsidRDefault="00477BAE" w:rsidP="00477BAE">
      <w:pPr>
        <w:rPr>
          <w:b/>
          <w:bCs/>
        </w:rPr>
      </w:pPr>
      <w:r w:rsidRPr="00477BAE">
        <w:rPr>
          <w:b/>
          <w:bCs/>
        </w:rPr>
        <w:t>4.1 Asynchronous Concurrent Crawling</w:t>
      </w:r>
    </w:p>
    <w:p w14:paraId="367D6AB5" w14:textId="77777777" w:rsidR="00477BAE" w:rsidRPr="00477BAE" w:rsidRDefault="00477BAE" w:rsidP="00477BAE">
      <w:r w:rsidRPr="00477BAE">
        <w:t xml:space="preserve">By overriding the </w:t>
      </w:r>
      <w:proofErr w:type="gramStart"/>
      <w:r w:rsidRPr="00477BAE">
        <w:t>run(</w:t>
      </w:r>
      <w:proofErr w:type="gramEnd"/>
      <w:r w:rsidRPr="00477BAE">
        <w:t xml:space="preserve">) execution block of the Runnable library interface, the </w:t>
      </w:r>
      <w:proofErr w:type="spellStart"/>
      <w:r w:rsidRPr="00477BAE">
        <w:t>WikipediaDownloader</w:t>
      </w:r>
      <w:proofErr w:type="spellEnd"/>
      <w:r w:rsidRPr="00477BAE">
        <w:t xml:space="preserve"> module launches separate network threads to fetch data for distinct target terms simultaneously:</w:t>
      </w:r>
    </w:p>
    <w:p w14:paraId="728EA528" w14:textId="77777777" w:rsidR="00477BAE" w:rsidRDefault="00477BAE" w:rsidP="00477BAE">
      <w:pPr>
        <w:rPr>
          <w:b/>
          <w:bCs/>
        </w:rPr>
      </w:pPr>
      <w:r>
        <w:rPr>
          <w:noProof/>
        </w:rPr>
        <w:drawing>
          <wp:inline distT="0" distB="0" distL="0" distR="0" wp14:anchorId="4D3815E6" wp14:editId="3052A442">
            <wp:extent cx="4883150" cy="2398835"/>
            <wp:effectExtent l="0" t="0" r="0" b="1905"/>
            <wp:docPr id="18426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90091" cy="2402245"/>
                    </a:xfrm>
                    <a:prstGeom prst="rect">
                      <a:avLst/>
                    </a:prstGeom>
                    <a:noFill/>
                    <a:ln>
                      <a:noFill/>
                    </a:ln>
                  </pic:spPr>
                </pic:pic>
              </a:graphicData>
            </a:graphic>
          </wp:inline>
        </w:drawing>
      </w:r>
    </w:p>
    <w:p w14:paraId="1E40A04E" w14:textId="77777777" w:rsidR="00477BAE" w:rsidRDefault="00477BAE" w:rsidP="00477BAE">
      <w:pPr>
        <w:rPr>
          <w:b/>
          <w:bCs/>
        </w:rPr>
      </w:pPr>
    </w:p>
    <w:p w14:paraId="5A6829C6" w14:textId="6562E6E4" w:rsidR="00477BAE" w:rsidRPr="00477BAE" w:rsidRDefault="00477BAE" w:rsidP="00477BAE">
      <w:pPr>
        <w:rPr>
          <w:b/>
          <w:bCs/>
        </w:rPr>
      </w:pPr>
      <w:r w:rsidRPr="00477BAE">
        <w:rPr>
          <w:b/>
          <w:bCs/>
        </w:rPr>
        <w:t>4.2 Word Frequency Density Tracking</w:t>
      </w:r>
    </w:p>
    <w:p w14:paraId="69176FDD" w14:textId="77777777" w:rsidR="00477BAE" w:rsidRPr="00477BAE" w:rsidRDefault="00477BAE" w:rsidP="00477BAE">
      <w:r w:rsidRPr="00477BAE">
        <w:t>The sub-analytical engine reads external file text structures, maps unique character strings, and sorts individual words based on density metrics:</w:t>
      </w:r>
    </w:p>
    <w:p w14:paraId="686EC04F" w14:textId="77777777" w:rsidR="00010B75" w:rsidRDefault="00010B75" w:rsidP="00477BAE">
      <w:pPr>
        <w:rPr>
          <w:b/>
          <w:bCs/>
        </w:rPr>
      </w:pPr>
      <w:r>
        <w:rPr>
          <w:noProof/>
        </w:rPr>
        <w:drawing>
          <wp:inline distT="0" distB="0" distL="0" distR="0" wp14:anchorId="25DD378D" wp14:editId="7BA8A632">
            <wp:extent cx="5731510" cy="2773045"/>
            <wp:effectExtent l="0" t="0" r="2540" b="8255"/>
            <wp:docPr id="1650654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p>
    <w:p w14:paraId="397B661F" w14:textId="77777777" w:rsidR="00010B75" w:rsidRDefault="00010B75" w:rsidP="00477BAE">
      <w:pPr>
        <w:rPr>
          <w:b/>
          <w:bCs/>
        </w:rPr>
      </w:pPr>
    </w:p>
    <w:p w14:paraId="5F461250" w14:textId="77777777" w:rsidR="00010B75" w:rsidRDefault="00010B75" w:rsidP="00477BAE">
      <w:pPr>
        <w:rPr>
          <w:b/>
          <w:bCs/>
        </w:rPr>
      </w:pPr>
    </w:p>
    <w:p w14:paraId="1EF5F9AA" w14:textId="77777777" w:rsidR="00010B75" w:rsidRDefault="00010B75" w:rsidP="00477BAE">
      <w:pPr>
        <w:rPr>
          <w:b/>
          <w:bCs/>
        </w:rPr>
      </w:pPr>
    </w:p>
    <w:p w14:paraId="6FB9F31D" w14:textId="1E398026" w:rsidR="00477BAE" w:rsidRPr="00477BAE" w:rsidRDefault="00477BAE" w:rsidP="00477BAE">
      <w:pPr>
        <w:rPr>
          <w:b/>
          <w:bCs/>
        </w:rPr>
      </w:pPr>
      <w:r w:rsidRPr="00477BAE">
        <w:rPr>
          <w:b/>
          <w:bCs/>
        </w:rPr>
        <w:lastRenderedPageBreak/>
        <w:t>4.3 Database Persistence Node Validation</w:t>
      </w:r>
    </w:p>
    <w:p w14:paraId="4BB0873C" w14:textId="77777777" w:rsidR="00477BAE" w:rsidRPr="00477BAE" w:rsidRDefault="00477BAE" w:rsidP="00477BAE">
      <w:r w:rsidRPr="00477BAE">
        <w:t xml:space="preserve">System parameters, coder log tracking tables, and data nodes are maintained inside a </w:t>
      </w:r>
      <w:r w:rsidRPr="00477BAE">
        <w:rPr>
          <w:b/>
          <w:bCs/>
        </w:rPr>
        <w:t>PostgreSQL</w:t>
      </w:r>
      <w:r w:rsidRPr="00477BAE">
        <w:t xml:space="preserve"> database server context layer using explicit </w:t>
      </w:r>
      <w:proofErr w:type="spellStart"/>
      <w:r w:rsidRPr="00477BAE">
        <w:rPr>
          <w:b/>
          <w:bCs/>
        </w:rPr>
        <w:t>jOOQ</w:t>
      </w:r>
      <w:proofErr w:type="spellEnd"/>
      <w:r w:rsidRPr="00477BAE">
        <w:t xml:space="preserve"> query layouts:</w:t>
      </w:r>
    </w:p>
    <w:p w14:paraId="1F8B6F62" w14:textId="77777777" w:rsidR="00010B75" w:rsidRDefault="00010B75" w:rsidP="00477BAE">
      <w:r>
        <w:rPr>
          <w:noProof/>
        </w:rPr>
        <w:drawing>
          <wp:inline distT="0" distB="0" distL="0" distR="0" wp14:anchorId="6116E4AC" wp14:editId="0730F160">
            <wp:extent cx="5731510" cy="3033395"/>
            <wp:effectExtent l="0" t="0" r="2540" b="0"/>
            <wp:docPr id="589078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33395"/>
                    </a:xfrm>
                    <a:prstGeom prst="rect">
                      <a:avLst/>
                    </a:prstGeom>
                    <a:noFill/>
                    <a:ln>
                      <a:noFill/>
                    </a:ln>
                  </pic:spPr>
                </pic:pic>
              </a:graphicData>
            </a:graphic>
          </wp:inline>
        </w:drawing>
      </w:r>
    </w:p>
    <w:p w14:paraId="2C823F06" w14:textId="2B48B66E" w:rsidR="00477BAE" w:rsidRPr="00477BAE" w:rsidRDefault="00477BAE" w:rsidP="00477BAE">
      <w:r w:rsidRPr="00477BAE">
        <w:pict w14:anchorId="3B22689D">
          <v:rect id="_x0000_i1071" style="width:0;height:1.5pt" o:hralign="center" o:hrstd="t" o:hr="t" fillcolor="#a0a0a0" stroked="f"/>
        </w:pict>
      </w:r>
    </w:p>
    <w:p w14:paraId="0B896A49" w14:textId="77777777" w:rsidR="00010B75" w:rsidRDefault="00010B75" w:rsidP="00477BAE">
      <w:pPr>
        <w:rPr>
          <w:b/>
          <w:bCs/>
        </w:rPr>
      </w:pPr>
    </w:p>
    <w:p w14:paraId="0DD3B14B" w14:textId="77777777" w:rsidR="00010B75" w:rsidRDefault="00010B75" w:rsidP="00477BAE">
      <w:pPr>
        <w:rPr>
          <w:b/>
          <w:bCs/>
        </w:rPr>
      </w:pPr>
    </w:p>
    <w:p w14:paraId="52B43CAA" w14:textId="77777777" w:rsidR="00010B75" w:rsidRDefault="00010B75" w:rsidP="00477BAE">
      <w:pPr>
        <w:rPr>
          <w:b/>
          <w:bCs/>
        </w:rPr>
      </w:pPr>
    </w:p>
    <w:p w14:paraId="6E394AD8" w14:textId="77777777" w:rsidR="00010B75" w:rsidRDefault="00010B75" w:rsidP="00477BAE">
      <w:pPr>
        <w:rPr>
          <w:b/>
          <w:bCs/>
        </w:rPr>
      </w:pPr>
    </w:p>
    <w:p w14:paraId="40951670" w14:textId="77777777" w:rsidR="00010B75" w:rsidRDefault="00010B75" w:rsidP="00477BAE">
      <w:pPr>
        <w:rPr>
          <w:b/>
          <w:bCs/>
        </w:rPr>
      </w:pPr>
    </w:p>
    <w:p w14:paraId="0D6DB380" w14:textId="77777777" w:rsidR="00010B75" w:rsidRDefault="00010B75" w:rsidP="00477BAE">
      <w:pPr>
        <w:rPr>
          <w:b/>
          <w:bCs/>
        </w:rPr>
      </w:pPr>
    </w:p>
    <w:p w14:paraId="46B1EDC7" w14:textId="77777777" w:rsidR="00010B75" w:rsidRDefault="00010B75" w:rsidP="00477BAE">
      <w:pPr>
        <w:rPr>
          <w:b/>
          <w:bCs/>
        </w:rPr>
      </w:pPr>
    </w:p>
    <w:p w14:paraId="7E3CACBD" w14:textId="77777777" w:rsidR="00010B75" w:rsidRDefault="00010B75" w:rsidP="00477BAE">
      <w:pPr>
        <w:rPr>
          <w:b/>
          <w:bCs/>
        </w:rPr>
      </w:pPr>
    </w:p>
    <w:p w14:paraId="5649B97C" w14:textId="77777777" w:rsidR="00010B75" w:rsidRDefault="00010B75" w:rsidP="00477BAE">
      <w:pPr>
        <w:rPr>
          <w:b/>
          <w:bCs/>
        </w:rPr>
      </w:pPr>
    </w:p>
    <w:p w14:paraId="559B7F2B" w14:textId="77777777" w:rsidR="00010B75" w:rsidRDefault="00010B75" w:rsidP="00477BAE">
      <w:pPr>
        <w:rPr>
          <w:b/>
          <w:bCs/>
        </w:rPr>
      </w:pPr>
    </w:p>
    <w:p w14:paraId="15559CEF" w14:textId="77777777" w:rsidR="00010B75" w:rsidRDefault="00010B75" w:rsidP="00477BAE">
      <w:pPr>
        <w:rPr>
          <w:b/>
          <w:bCs/>
        </w:rPr>
      </w:pPr>
    </w:p>
    <w:p w14:paraId="0BD59C0E" w14:textId="77777777" w:rsidR="00010B75" w:rsidRDefault="00010B75" w:rsidP="00477BAE">
      <w:pPr>
        <w:rPr>
          <w:b/>
          <w:bCs/>
        </w:rPr>
      </w:pPr>
    </w:p>
    <w:p w14:paraId="074E9FBA" w14:textId="77777777" w:rsidR="00010B75" w:rsidRDefault="00010B75" w:rsidP="00477BAE">
      <w:pPr>
        <w:rPr>
          <w:b/>
          <w:bCs/>
        </w:rPr>
      </w:pPr>
    </w:p>
    <w:p w14:paraId="66E165DC" w14:textId="77777777" w:rsidR="00010B75" w:rsidRDefault="00010B75" w:rsidP="00477BAE">
      <w:pPr>
        <w:rPr>
          <w:b/>
          <w:bCs/>
        </w:rPr>
      </w:pPr>
    </w:p>
    <w:p w14:paraId="1BB88FFD" w14:textId="6E525059" w:rsidR="00477BAE" w:rsidRPr="00477BAE" w:rsidRDefault="00477BAE" w:rsidP="00477BAE">
      <w:pPr>
        <w:rPr>
          <w:b/>
          <w:bCs/>
        </w:rPr>
      </w:pPr>
      <w:r w:rsidRPr="00477BAE">
        <w:rPr>
          <w:b/>
          <w:bCs/>
        </w:rPr>
        <w:lastRenderedPageBreak/>
        <w:t>5. ENDPOINT ROUTING AND FRONTEND VIEW PROOFS</w:t>
      </w:r>
    </w:p>
    <w:p w14:paraId="1278A957" w14:textId="77777777" w:rsidR="00477BAE" w:rsidRPr="00477BAE" w:rsidRDefault="00477BAE" w:rsidP="00477BAE">
      <w:pPr>
        <w:rPr>
          <w:b/>
          <w:bCs/>
        </w:rPr>
      </w:pPr>
      <w:r w:rsidRPr="00477BAE">
        <w:rPr>
          <w:b/>
          <w:bCs/>
        </w:rPr>
        <w:t>5.1 Base Gateway Validation</w:t>
      </w:r>
    </w:p>
    <w:p w14:paraId="3A052C92" w14:textId="77777777" w:rsidR="00477BAE" w:rsidRPr="00477BAE" w:rsidRDefault="00477BAE" w:rsidP="00477BAE">
      <w:r w:rsidRPr="00477BAE">
        <w:t>When launching the application context via the Jetty engine plugin, standard health routing paths verify core stability:</w:t>
      </w:r>
    </w:p>
    <w:p w14:paraId="738BBF31" w14:textId="77777777" w:rsidR="00477BAE" w:rsidRPr="00477BAE" w:rsidRDefault="00477BAE" w:rsidP="00477BAE">
      <w:pPr>
        <w:numPr>
          <w:ilvl w:val="0"/>
          <w:numId w:val="2"/>
        </w:numPr>
      </w:pPr>
      <w:r w:rsidRPr="00477BAE">
        <w:rPr>
          <w:b/>
          <w:bCs/>
        </w:rPr>
        <w:t>Endpoint /</w:t>
      </w:r>
      <w:proofErr w:type="spellStart"/>
      <w:r w:rsidRPr="00477BAE">
        <w:rPr>
          <w:b/>
          <w:bCs/>
        </w:rPr>
        <w:t>helloworld</w:t>
      </w:r>
      <w:proofErr w:type="spellEnd"/>
      <w:r w:rsidRPr="00477BAE">
        <w:t>: Confirms basic view resolver mapping.</w:t>
      </w:r>
    </w:p>
    <w:p w14:paraId="5332B90E" w14:textId="77777777" w:rsidR="00477BAE" w:rsidRDefault="00477BAE" w:rsidP="00477BAE">
      <w:pPr>
        <w:numPr>
          <w:ilvl w:val="0"/>
          <w:numId w:val="2"/>
        </w:numPr>
      </w:pPr>
      <w:r w:rsidRPr="00477BAE">
        <w:rPr>
          <w:b/>
          <w:bCs/>
        </w:rPr>
        <w:t>Endpoint /test</w:t>
      </w:r>
      <w:r w:rsidRPr="00477BAE">
        <w:t>: Confirms baseline HTTP connection loops.</w:t>
      </w:r>
    </w:p>
    <w:p w14:paraId="664F9A47" w14:textId="5011EDFE" w:rsidR="00010B75" w:rsidRPr="00477BAE" w:rsidRDefault="00010B75" w:rsidP="00010B75">
      <w:pPr>
        <w:ind w:left="720"/>
      </w:pPr>
      <w:r>
        <w:rPr>
          <w:noProof/>
        </w:rPr>
        <w:drawing>
          <wp:inline distT="0" distB="0" distL="0" distR="0" wp14:anchorId="5ECDC9A3" wp14:editId="1E784662">
            <wp:extent cx="5731510" cy="2427605"/>
            <wp:effectExtent l="0" t="0" r="2540" b="0"/>
            <wp:docPr id="1299885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27605"/>
                    </a:xfrm>
                    <a:prstGeom prst="rect">
                      <a:avLst/>
                    </a:prstGeom>
                    <a:noFill/>
                    <a:ln>
                      <a:noFill/>
                    </a:ln>
                  </pic:spPr>
                </pic:pic>
              </a:graphicData>
            </a:graphic>
          </wp:inline>
        </w:drawing>
      </w:r>
      <w:r>
        <w:rPr>
          <w:noProof/>
        </w:rPr>
        <w:drawing>
          <wp:inline distT="0" distB="0" distL="0" distR="0" wp14:anchorId="17BD59D8" wp14:editId="52443A2A">
            <wp:extent cx="4955423" cy="1200150"/>
            <wp:effectExtent l="0" t="0" r="0" b="0"/>
            <wp:docPr id="115062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0133" cy="1201291"/>
                    </a:xfrm>
                    <a:prstGeom prst="rect">
                      <a:avLst/>
                    </a:prstGeom>
                    <a:noFill/>
                    <a:ln>
                      <a:noFill/>
                    </a:ln>
                  </pic:spPr>
                </pic:pic>
              </a:graphicData>
            </a:graphic>
          </wp:inline>
        </w:drawing>
      </w:r>
    </w:p>
    <w:p w14:paraId="474CEBD0" w14:textId="77777777" w:rsidR="00010B75" w:rsidRDefault="00010B75" w:rsidP="00477BAE">
      <w:pPr>
        <w:rPr>
          <w:b/>
          <w:bCs/>
        </w:rPr>
      </w:pPr>
    </w:p>
    <w:p w14:paraId="74543C5F" w14:textId="5987BC3A" w:rsidR="00477BAE" w:rsidRPr="00477BAE" w:rsidRDefault="00477BAE" w:rsidP="00477BAE">
      <w:pPr>
        <w:rPr>
          <w:b/>
          <w:bCs/>
        </w:rPr>
      </w:pPr>
      <w:r w:rsidRPr="00477BAE">
        <w:rPr>
          <w:b/>
          <w:bCs/>
        </w:rPr>
        <w:t>5.2 User Interface Portals</w:t>
      </w:r>
    </w:p>
    <w:p w14:paraId="5E9CEF3D" w14:textId="77777777" w:rsidR="00477BAE" w:rsidRPr="00477BAE" w:rsidRDefault="00477BAE" w:rsidP="00477BAE">
      <w:r w:rsidRPr="00477BAE">
        <w:t>The application isolates system administration panels from consumer endpoints using standalone JSP forms:</w:t>
      </w:r>
    </w:p>
    <w:p w14:paraId="10386F21" w14:textId="77777777" w:rsidR="00010B75" w:rsidRDefault="00010B75" w:rsidP="00477BAE">
      <w:pPr>
        <w:rPr>
          <w:b/>
          <w:bCs/>
        </w:rPr>
      </w:pPr>
      <w:r>
        <w:rPr>
          <w:noProof/>
        </w:rPr>
        <w:drawing>
          <wp:inline distT="0" distB="0" distL="0" distR="0" wp14:anchorId="237239DF" wp14:editId="700D88C1">
            <wp:extent cx="4629150" cy="1724776"/>
            <wp:effectExtent l="0" t="0" r="0" b="8890"/>
            <wp:docPr id="114946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2376" cy="1725978"/>
                    </a:xfrm>
                    <a:prstGeom prst="rect">
                      <a:avLst/>
                    </a:prstGeom>
                    <a:noFill/>
                    <a:ln>
                      <a:noFill/>
                    </a:ln>
                  </pic:spPr>
                </pic:pic>
              </a:graphicData>
            </a:graphic>
          </wp:inline>
        </w:drawing>
      </w:r>
    </w:p>
    <w:p w14:paraId="492A7DAA" w14:textId="77777777" w:rsidR="00010B75" w:rsidRDefault="00010B75" w:rsidP="00477BAE">
      <w:pPr>
        <w:rPr>
          <w:b/>
          <w:bCs/>
        </w:rPr>
      </w:pPr>
    </w:p>
    <w:p w14:paraId="2C96BC9B" w14:textId="600C0BB8" w:rsidR="00477BAE" w:rsidRPr="00477BAE" w:rsidRDefault="00477BAE" w:rsidP="00477BAE">
      <w:pPr>
        <w:rPr>
          <w:b/>
          <w:bCs/>
        </w:rPr>
      </w:pPr>
      <w:r w:rsidRPr="00477BAE">
        <w:rPr>
          <w:b/>
          <w:bCs/>
        </w:rPr>
        <w:lastRenderedPageBreak/>
        <w:t>5.3 REST API JSON Payload Conversions</w:t>
      </w:r>
    </w:p>
    <w:p w14:paraId="2DCE4420" w14:textId="77777777" w:rsidR="00477BAE" w:rsidRDefault="00477BAE" w:rsidP="00477BAE">
      <w:r w:rsidRPr="00477BAE">
        <w:t>When external components query the REST API context path at /</w:t>
      </w:r>
      <w:proofErr w:type="spellStart"/>
      <w:r w:rsidRPr="00477BAE">
        <w:t>api</w:t>
      </w:r>
      <w:proofErr w:type="spellEnd"/>
      <w:r w:rsidRPr="00477BAE">
        <w:t>/</w:t>
      </w:r>
      <w:proofErr w:type="spellStart"/>
      <w:r w:rsidRPr="00477BAE">
        <w:t>wiki?keyword</w:t>
      </w:r>
      <w:proofErr w:type="spellEnd"/>
      <w:r w:rsidRPr="00477BAE">
        <w:t xml:space="preserve">=..., the application returns a raw JSON object string mapping the text summaries and absolute asset </w:t>
      </w:r>
      <w:proofErr w:type="spellStart"/>
      <w:r w:rsidRPr="00477BAE">
        <w:t>urls</w:t>
      </w:r>
      <w:proofErr w:type="spellEnd"/>
      <w:r w:rsidRPr="00477BAE">
        <w:t>:</w:t>
      </w:r>
    </w:p>
    <w:p w14:paraId="5D06217C" w14:textId="206A4349" w:rsidR="00010B75" w:rsidRPr="00477BAE" w:rsidRDefault="00010B75" w:rsidP="00477BAE">
      <w:r w:rsidRPr="00010B75">
        <w:drawing>
          <wp:inline distT="0" distB="0" distL="0" distR="0" wp14:anchorId="27A41778" wp14:editId="4C9BE79A">
            <wp:extent cx="5731510" cy="1252855"/>
            <wp:effectExtent l="0" t="0" r="2540" b="4445"/>
            <wp:docPr id="12184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8533" name=""/>
                    <pic:cNvPicPr/>
                  </pic:nvPicPr>
                  <pic:blipFill>
                    <a:blip r:embed="rId13"/>
                    <a:stretch>
                      <a:fillRect/>
                    </a:stretch>
                  </pic:blipFill>
                  <pic:spPr>
                    <a:xfrm>
                      <a:off x="0" y="0"/>
                      <a:ext cx="5731510" cy="1252855"/>
                    </a:xfrm>
                    <a:prstGeom prst="rect">
                      <a:avLst/>
                    </a:prstGeom>
                  </pic:spPr>
                </pic:pic>
              </a:graphicData>
            </a:graphic>
          </wp:inline>
        </w:drawing>
      </w:r>
    </w:p>
    <w:p w14:paraId="0955659B" w14:textId="0AB1E04E" w:rsidR="00477BAE" w:rsidRPr="00477BAE" w:rsidRDefault="00477BAE" w:rsidP="00477BAE">
      <w:pPr>
        <w:rPr>
          <w:b/>
          <w:bCs/>
        </w:rPr>
      </w:pPr>
      <w:r w:rsidRPr="00477BAE">
        <w:rPr>
          <w:b/>
          <w:bCs/>
        </w:rPr>
        <w:t>5.4 Dynamic HTML Web Presentations</w:t>
      </w:r>
    </w:p>
    <w:p w14:paraId="2C27A082" w14:textId="77777777" w:rsidR="00477BAE" w:rsidRPr="00477BAE" w:rsidRDefault="00477BAE" w:rsidP="00477BAE">
      <w:r w:rsidRPr="00477BAE">
        <w:t>When a request hits the /</w:t>
      </w:r>
      <w:proofErr w:type="spellStart"/>
      <w:r w:rsidRPr="00477BAE">
        <w:t>api</w:t>
      </w:r>
      <w:proofErr w:type="spellEnd"/>
      <w:r w:rsidRPr="00477BAE">
        <w:t>/wiki/html path, the view engine injects the scraped content directly into responsive presentation layers:</w:t>
      </w:r>
    </w:p>
    <w:p w14:paraId="4D7393EF" w14:textId="25AA2CFE" w:rsidR="00477BAE" w:rsidRPr="00477BAE" w:rsidRDefault="00477BAE" w:rsidP="00477BAE">
      <w:r w:rsidRPr="00477BAE">
        <w:rPr>
          <w:b/>
          <w:bCs/>
        </w:rPr>
        <w:t>(PASTE YOUR EXTRACTED SCREENSHOT HERE: The browser window rendering the final visual template for the India search request along with its flag image)</w:t>
      </w:r>
      <w:r w:rsidR="00010B75" w:rsidRPr="00477BAE">
        <w:rPr>
          <w:b/>
          <w:bCs/>
        </w:rPr>
        <w:t xml:space="preserve"> </w:t>
      </w:r>
      <w:r w:rsidR="00010B75" w:rsidRPr="00010B75">
        <w:rPr>
          <w:b/>
          <w:bCs/>
        </w:rPr>
        <w:drawing>
          <wp:inline distT="0" distB="0" distL="0" distR="0" wp14:anchorId="453E44D7" wp14:editId="7BA1CD50">
            <wp:extent cx="4857750" cy="2054291"/>
            <wp:effectExtent l="0" t="0" r="0" b="3175"/>
            <wp:docPr id="8804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5472" name=""/>
                    <pic:cNvPicPr/>
                  </pic:nvPicPr>
                  <pic:blipFill>
                    <a:blip r:embed="rId14"/>
                    <a:stretch>
                      <a:fillRect/>
                    </a:stretch>
                  </pic:blipFill>
                  <pic:spPr>
                    <a:xfrm>
                      <a:off x="0" y="0"/>
                      <a:ext cx="4869642" cy="2059320"/>
                    </a:xfrm>
                    <a:prstGeom prst="rect">
                      <a:avLst/>
                    </a:prstGeom>
                  </pic:spPr>
                </pic:pic>
              </a:graphicData>
            </a:graphic>
          </wp:inline>
        </w:drawing>
      </w:r>
      <w:r w:rsidR="00010B75" w:rsidRPr="00010B75">
        <w:rPr>
          <w:b/>
          <w:bCs/>
        </w:rPr>
        <w:drawing>
          <wp:inline distT="0" distB="0" distL="0" distR="0" wp14:anchorId="0C8CE06C" wp14:editId="5E4FBD91">
            <wp:extent cx="4584700" cy="1911392"/>
            <wp:effectExtent l="0" t="0" r="6350" b="0"/>
            <wp:docPr id="75438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4324" name=""/>
                    <pic:cNvPicPr/>
                  </pic:nvPicPr>
                  <pic:blipFill>
                    <a:blip r:embed="rId15"/>
                    <a:stretch>
                      <a:fillRect/>
                    </a:stretch>
                  </pic:blipFill>
                  <pic:spPr>
                    <a:xfrm>
                      <a:off x="0" y="0"/>
                      <a:ext cx="4593398" cy="1915018"/>
                    </a:xfrm>
                    <a:prstGeom prst="rect">
                      <a:avLst/>
                    </a:prstGeom>
                  </pic:spPr>
                </pic:pic>
              </a:graphicData>
            </a:graphic>
          </wp:inline>
        </w:drawing>
      </w:r>
      <w:r w:rsidRPr="00477BAE">
        <w:pict w14:anchorId="32142AC0">
          <v:rect id="_x0000_i1072" style="width:0;height:1.5pt" o:hralign="center" o:hrstd="t" o:hr="t" fillcolor="#a0a0a0" stroked="f"/>
        </w:pict>
      </w:r>
    </w:p>
    <w:p w14:paraId="65FF1D6D" w14:textId="77777777" w:rsidR="00477BAE" w:rsidRPr="00477BAE" w:rsidRDefault="00477BAE" w:rsidP="00477BAE">
      <w:r w:rsidRPr="00477BAE">
        <w:pict w14:anchorId="4AB8C7D0">
          <v:rect id="_x0000_i1073" style="width:0;height:1.5pt" o:hralign="center" o:hrstd="t" o:hr="t" fillcolor="#a0a0a0" stroked="f"/>
        </w:pict>
      </w:r>
    </w:p>
    <w:p w14:paraId="3147052E" w14:textId="77777777" w:rsidR="004F52B8" w:rsidRDefault="004F52B8"/>
    <w:sectPr w:rsidR="004F5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6C9B"/>
    <w:multiLevelType w:val="multilevel"/>
    <w:tmpl w:val="850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28345B"/>
    <w:multiLevelType w:val="multilevel"/>
    <w:tmpl w:val="652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947719">
    <w:abstractNumId w:val="1"/>
  </w:num>
  <w:num w:numId="2" w16cid:durableId="125011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AE"/>
    <w:rsid w:val="00010B75"/>
    <w:rsid w:val="00477BAE"/>
    <w:rsid w:val="004F52B8"/>
    <w:rsid w:val="00A47E3B"/>
    <w:rsid w:val="00DC1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62B2"/>
  <w15:chartTrackingRefBased/>
  <w15:docId w15:val="{496E7853-A0A2-4AFF-855F-7E47E0B1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BAE"/>
    <w:rPr>
      <w:rFonts w:eastAsiaTheme="majorEastAsia" w:cstheme="majorBidi"/>
      <w:color w:val="272727" w:themeColor="text1" w:themeTint="D8"/>
    </w:rPr>
  </w:style>
  <w:style w:type="paragraph" w:styleId="Title">
    <w:name w:val="Title"/>
    <w:basedOn w:val="Normal"/>
    <w:next w:val="Normal"/>
    <w:link w:val="TitleChar"/>
    <w:uiPriority w:val="10"/>
    <w:qFormat/>
    <w:rsid w:val="0047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BAE"/>
    <w:pPr>
      <w:spacing w:before="160"/>
      <w:jc w:val="center"/>
    </w:pPr>
    <w:rPr>
      <w:i/>
      <w:iCs/>
      <w:color w:val="404040" w:themeColor="text1" w:themeTint="BF"/>
    </w:rPr>
  </w:style>
  <w:style w:type="character" w:customStyle="1" w:styleId="QuoteChar">
    <w:name w:val="Quote Char"/>
    <w:basedOn w:val="DefaultParagraphFont"/>
    <w:link w:val="Quote"/>
    <w:uiPriority w:val="29"/>
    <w:rsid w:val="00477BAE"/>
    <w:rPr>
      <w:i/>
      <w:iCs/>
      <w:color w:val="404040" w:themeColor="text1" w:themeTint="BF"/>
    </w:rPr>
  </w:style>
  <w:style w:type="paragraph" w:styleId="ListParagraph">
    <w:name w:val="List Paragraph"/>
    <w:basedOn w:val="Normal"/>
    <w:uiPriority w:val="34"/>
    <w:qFormat/>
    <w:rsid w:val="00477BAE"/>
    <w:pPr>
      <w:ind w:left="720"/>
      <w:contextualSpacing/>
    </w:pPr>
  </w:style>
  <w:style w:type="character" w:styleId="IntenseEmphasis">
    <w:name w:val="Intense Emphasis"/>
    <w:basedOn w:val="DefaultParagraphFont"/>
    <w:uiPriority w:val="21"/>
    <w:qFormat/>
    <w:rsid w:val="00477BAE"/>
    <w:rPr>
      <w:i/>
      <w:iCs/>
      <w:color w:val="0F4761" w:themeColor="accent1" w:themeShade="BF"/>
    </w:rPr>
  </w:style>
  <w:style w:type="paragraph" w:styleId="IntenseQuote">
    <w:name w:val="Intense Quote"/>
    <w:basedOn w:val="Normal"/>
    <w:next w:val="Normal"/>
    <w:link w:val="IntenseQuoteChar"/>
    <w:uiPriority w:val="30"/>
    <w:qFormat/>
    <w:rsid w:val="0047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BAE"/>
    <w:rPr>
      <w:i/>
      <w:iCs/>
      <w:color w:val="0F4761" w:themeColor="accent1" w:themeShade="BF"/>
    </w:rPr>
  </w:style>
  <w:style w:type="character" w:styleId="IntenseReference">
    <w:name w:val="Intense Reference"/>
    <w:basedOn w:val="DefaultParagraphFont"/>
    <w:uiPriority w:val="32"/>
    <w:qFormat/>
    <w:rsid w:val="00477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varri</dc:creator>
  <cp:keywords/>
  <dc:description/>
  <cp:lastModifiedBy>yaswanth varri</cp:lastModifiedBy>
  <cp:revision>1</cp:revision>
  <dcterms:created xsi:type="dcterms:W3CDTF">2026-07-07T17:59:00Z</dcterms:created>
  <dcterms:modified xsi:type="dcterms:W3CDTF">2026-07-07T18:17:00Z</dcterms:modified>
</cp:coreProperties>
</file>