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3A57F7" w14:textId="77777777" w:rsidR="0039074E" w:rsidRDefault="0039074E">
      <w:pPr>
        <w:spacing w:after="0"/>
        <w:jc w:val="center"/>
        <w:rPr>
          <w:b/>
          <w:sz w:val="24"/>
          <w:szCs w:val="24"/>
        </w:rPr>
      </w:pPr>
    </w:p>
    <w:p w14:paraId="3E6CBB2F" w14:textId="77777777" w:rsidR="0039074E" w:rsidRDefault="0039074E">
      <w:pPr>
        <w:spacing w:after="0"/>
        <w:jc w:val="center"/>
        <w:rPr>
          <w:b/>
          <w:sz w:val="24"/>
          <w:szCs w:val="24"/>
        </w:rPr>
      </w:pPr>
    </w:p>
    <w:p w14:paraId="24A46F80" w14:textId="77777777" w:rsidR="0039074E" w:rsidRDefault="0039074E">
      <w:pPr>
        <w:spacing w:after="0"/>
        <w:jc w:val="center"/>
        <w:rPr>
          <w:b/>
          <w:sz w:val="24"/>
          <w:szCs w:val="24"/>
        </w:rPr>
      </w:pPr>
    </w:p>
    <w:p w14:paraId="7859BC2C" w14:textId="6835C7AE" w:rsidR="004360B1" w:rsidRPr="00DB15BD" w:rsidRDefault="00000000">
      <w:pPr>
        <w:spacing w:after="0"/>
        <w:jc w:val="center"/>
        <w:rPr>
          <w:b/>
          <w:sz w:val="26"/>
          <w:szCs w:val="26"/>
        </w:rPr>
      </w:pPr>
      <w:r w:rsidRPr="00DB15BD">
        <w:rPr>
          <w:b/>
          <w:sz w:val="26"/>
          <w:szCs w:val="26"/>
        </w:rPr>
        <w:t>Project Design Phase</w:t>
      </w:r>
    </w:p>
    <w:p w14:paraId="2594CB9D" w14:textId="2B11C42C" w:rsidR="004360B1" w:rsidRPr="00DB15BD" w:rsidRDefault="00000000">
      <w:pPr>
        <w:spacing w:after="0"/>
        <w:jc w:val="center"/>
        <w:rPr>
          <w:b/>
          <w:sz w:val="26"/>
          <w:szCs w:val="26"/>
        </w:rPr>
      </w:pPr>
      <w:r w:rsidRPr="00DB15BD">
        <w:rPr>
          <w:b/>
          <w:sz w:val="26"/>
          <w:szCs w:val="26"/>
        </w:rPr>
        <w:t xml:space="preserve">Problem – Solution Fit </w:t>
      </w:r>
    </w:p>
    <w:p w14:paraId="33988AB7" w14:textId="77777777" w:rsidR="0039074E" w:rsidRPr="00DB15BD" w:rsidRDefault="0039074E">
      <w:pPr>
        <w:spacing w:after="0"/>
        <w:jc w:val="center"/>
        <w:rPr>
          <w:b/>
          <w:sz w:val="26"/>
          <w:szCs w:val="26"/>
        </w:rPr>
      </w:pP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232656C1" w:rsidR="004360B1" w:rsidRDefault="0039074E">
            <w:r>
              <w:t>30 June</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4B808D20" w:rsidR="004360B1" w:rsidRDefault="0039074E">
            <w:r w:rsidRPr="0039074E">
              <w:t>LTVIP2025TMID35759</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60D1D02F" w:rsidR="004360B1" w:rsidRDefault="0039074E">
            <w:r w:rsidRPr="0039074E">
              <w:t>Transfer Learning-Based Classification of Poultry Diseases for Enhanced Health Management</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08EA6D4B" w14:textId="77777777" w:rsidR="0039074E" w:rsidRDefault="0039074E">
      <w:pPr>
        <w:rPr>
          <w:b/>
        </w:rPr>
      </w:pPr>
    </w:p>
    <w:p w14:paraId="03D6A6F7" w14:textId="77777777" w:rsidR="004360B1" w:rsidRPr="0039074E" w:rsidRDefault="00000000">
      <w:pPr>
        <w:rPr>
          <w:b/>
          <w:sz w:val="26"/>
          <w:szCs w:val="26"/>
        </w:rPr>
      </w:pPr>
      <w:r w:rsidRPr="0039074E">
        <w:rPr>
          <w:b/>
          <w:sz w:val="26"/>
          <w:szCs w:val="26"/>
        </w:rPr>
        <w:t>Purpose:</w:t>
      </w:r>
    </w:p>
    <w:p w14:paraId="2C3A2D52" w14:textId="638E7212" w:rsidR="0039074E" w:rsidRPr="0039074E" w:rsidRDefault="0039074E">
      <w:pPr>
        <w:rPr>
          <w:bCs/>
          <w:sz w:val="26"/>
          <w:szCs w:val="26"/>
        </w:rPr>
      </w:pPr>
      <w:r w:rsidRPr="0039074E">
        <w:rPr>
          <w:bCs/>
          <w:sz w:val="26"/>
          <w:szCs w:val="26"/>
        </w:rPr>
        <w:t>The purpose of this project is to improve the detection and classification of poultry diseases using machine learning, particularly transfer learning techniques. By building a fast, accurate, and accessible diagnostic system, the aim is to empower poultry farmers and veterinary professionals with real-time decision-making support.</w:t>
      </w:r>
    </w:p>
    <w:p w14:paraId="66E94588" w14:textId="77777777" w:rsidR="0039074E" w:rsidRPr="0039074E" w:rsidRDefault="0039074E">
      <w:pPr>
        <w:rPr>
          <w:bCs/>
          <w:sz w:val="26"/>
          <w:szCs w:val="26"/>
        </w:rPr>
      </w:pPr>
    </w:p>
    <w:p w14:paraId="35E34F31" w14:textId="58CEF23B" w:rsidR="0039074E" w:rsidRPr="0039074E" w:rsidRDefault="0039074E" w:rsidP="0039074E">
      <w:pPr>
        <w:rPr>
          <w:b/>
          <w:sz w:val="26"/>
          <w:szCs w:val="26"/>
        </w:rPr>
      </w:pPr>
      <w:r w:rsidRPr="0039074E">
        <w:rPr>
          <w:b/>
          <w:sz w:val="26"/>
          <w:szCs w:val="26"/>
        </w:rPr>
        <w:t>Problem – Solution Fit:</w:t>
      </w:r>
    </w:p>
    <w:p w14:paraId="4107AFA2" w14:textId="69CE997D" w:rsidR="0039074E" w:rsidRPr="0039074E" w:rsidRDefault="0039074E" w:rsidP="0039074E">
      <w:pPr>
        <w:rPr>
          <w:b/>
          <w:bCs/>
          <w:sz w:val="26"/>
          <w:szCs w:val="26"/>
          <w:lang w:val="en-IN"/>
        </w:rPr>
      </w:pPr>
      <w:r w:rsidRPr="0039074E">
        <w:rPr>
          <w:b/>
          <w:bCs/>
          <w:sz w:val="26"/>
          <w:szCs w:val="26"/>
          <w:lang w:val="en-IN"/>
        </w:rPr>
        <w:t>Problem:</w:t>
      </w:r>
    </w:p>
    <w:p w14:paraId="163E3F8C" w14:textId="6D189EF8" w:rsidR="0039074E" w:rsidRPr="0039074E" w:rsidRDefault="0039074E" w:rsidP="0039074E">
      <w:pPr>
        <w:rPr>
          <w:bCs/>
          <w:sz w:val="26"/>
          <w:szCs w:val="26"/>
          <w:lang w:val="en-IN"/>
        </w:rPr>
      </w:pPr>
      <w:r w:rsidRPr="0039074E">
        <w:rPr>
          <w:bCs/>
          <w:sz w:val="26"/>
          <w:szCs w:val="26"/>
          <w:lang w:val="en-IN"/>
        </w:rPr>
        <w:t>Poultry farmers, especially in rural areas, often lack access to timely veterinary care and disease diagnosis. Traditional methods are slow, rely heavily on expert availability, and can lead to severe disease outbreaks if not managed early. This results in high mortality rates, reduced productivity, and major economic losses in the poultry industry.</w:t>
      </w:r>
    </w:p>
    <w:p w14:paraId="03C0C57F" w14:textId="77777777" w:rsidR="0039074E" w:rsidRPr="0039074E" w:rsidRDefault="0039074E" w:rsidP="0039074E">
      <w:pPr>
        <w:rPr>
          <w:b/>
          <w:bCs/>
          <w:sz w:val="26"/>
          <w:szCs w:val="26"/>
          <w:lang w:val="en-IN"/>
        </w:rPr>
      </w:pPr>
      <w:r w:rsidRPr="0039074E">
        <w:rPr>
          <w:b/>
          <w:bCs/>
          <w:sz w:val="26"/>
          <w:szCs w:val="26"/>
          <w:lang w:val="en-IN"/>
        </w:rPr>
        <w:t>Solution:</w:t>
      </w:r>
    </w:p>
    <w:p w14:paraId="6E2482C6" w14:textId="2D32750A" w:rsidR="0039074E" w:rsidRPr="0039074E" w:rsidRDefault="0039074E" w:rsidP="0039074E">
      <w:pPr>
        <w:rPr>
          <w:b/>
          <w:bCs/>
          <w:sz w:val="26"/>
          <w:szCs w:val="26"/>
          <w:lang w:val="en-IN"/>
        </w:rPr>
      </w:pPr>
      <w:r w:rsidRPr="0039074E">
        <w:rPr>
          <w:bCs/>
          <w:sz w:val="26"/>
          <w:szCs w:val="26"/>
          <w:lang w:val="en-IN"/>
        </w:rPr>
        <w:t>The project proposes a transfer learning-based classification model that can identify multiple poultry diseases from images or symptom data with high precision. This AI system can be deployed via a mobile or web application to ensure farmers receive instant diagnostic insights. The goal is to minimize manual effort, reduce response time, and enhance overall health management in poultry farms.</w:t>
      </w:r>
    </w:p>
    <w:p w14:paraId="512BCD2C" w14:textId="77777777" w:rsidR="004360B1" w:rsidRDefault="004360B1">
      <w:pPr>
        <w:rPr>
          <w:b/>
        </w:rPr>
      </w:pPr>
    </w:p>
    <w:p w14:paraId="1C9683D8" w14:textId="06F3D522" w:rsidR="004360B1" w:rsidRPr="0039074E" w:rsidRDefault="0039074E" w:rsidP="0039074E">
      <w:r>
        <w:rPr>
          <w:noProof/>
        </w:rPr>
        <w:lastRenderedPageBreak/>
        <w:drawing>
          <wp:anchor distT="0" distB="0" distL="114300" distR="114300" simplePos="0" relativeHeight="251658240" behindDoc="0" locked="0" layoutInCell="1" allowOverlap="1" wp14:anchorId="38CA4417" wp14:editId="10164F79">
            <wp:simplePos x="0" y="0"/>
            <wp:positionH relativeFrom="margin">
              <wp:align>center</wp:align>
            </wp:positionH>
            <wp:positionV relativeFrom="paragraph">
              <wp:posOffset>1237615</wp:posOffset>
            </wp:positionV>
            <wp:extent cx="6131560" cy="4087495"/>
            <wp:effectExtent l="0" t="0" r="2540" b="8255"/>
            <wp:wrapThrough wrapText="bothSides">
              <wp:wrapPolygon edited="0">
                <wp:start x="0" y="0"/>
                <wp:lineTo x="0" y="21543"/>
                <wp:lineTo x="21542" y="21543"/>
                <wp:lineTo x="21542" y="0"/>
                <wp:lineTo x="0" y="0"/>
              </wp:wrapPolygon>
            </wp:wrapThrough>
            <wp:docPr id="173819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31560" cy="408749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4360B1" w:rsidRPr="0039074E">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1230E83-76F3-4618-AFE6-28567C186308}"/>
  </w:font>
  <w:font w:name="Calibri">
    <w:panose1 w:val="020F0502020204030204"/>
    <w:charset w:val="00"/>
    <w:family w:val="swiss"/>
    <w:pitch w:val="variable"/>
    <w:sig w:usb0="E4002EFF" w:usb1="C200247B" w:usb2="00000009" w:usb3="00000000" w:csb0="000001FF" w:csb1="00000000"/>
    <w:embedRegular r:id="rId2" w:fontKey="{02B7C28A-152C-4AEF-A820-2A1CF01EC689}"/>
    <w:embedBold r:id="rId3" w:fontKey="{B66B33C0-0C80-4F14-8AA1-E4FC2519BB74}"/>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CC5A912F-4047-43DC-8EDE-2C1E813813A7}"/>
    <w:embedItalic r:id="rId5" w:fontKey="{A9D5C6B4-BE77-41D2-9068-F945DCFC0B90}"/>
  </w:font>
  <w:font w:name="Calibri Light">
    <w:panose1 w:val="020F0302020204030204"/>
    <w:charset w:val="00"/>
    <w:family w:val="swiss"/>
    <w:pitch w:val="variable"/>
    <w:sig w:usb0="E4002EFF" w:usb1="C200247B" w:usb2="00000009" w:usb3="00000000" w:csb0="000001FF" w:csb1="00000000"/>
    <w:embedRegular r:id="rId6" w:fontKey="{C157DA83-D533-4C44-A2F3-4E9C3DCC2B1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39074E"/>
    <w:rsid w:val="004360B1"/>
    <w:rsid w:val="005902FC"/>
    <w:rsid w:val="00816805"/>
    <w:rsid w:val="008A3650"/>
    <w:rsid w:val="00A33440"/>
    <w:rsid w:val="00CD4BE3"/>
    <w:rsid w:val="00DB15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3821038">
      <w:bodyDiv w:val="1"/>
      <w:marLeft w:val="0"/>
      <w:marRight w:val="0"/>
      <w:marTop w:val="0"/>
      <w:marBottom w:val="0"/>
      <w:divBdr>
        <w:top w:val="none" w:sz="0" w:space="0" w:color="auto"/>
        <w:left w:val="none" w:sz="0" w:space="0" w:color="auto"/>
        <w:bottom w:val="none" w:sz="0" w:space="0" w:color="auto"/>
        <w:right w:val="none" w:sz="0" w:space="0" w:color="auto"/>
      </w:divBdr>
    </w:div>
    <w:div w:id="18702222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Pages>
  <Words>203</Words>
  <Characters>1160</Characters>
  <Application>Microsoft Office Word</Application>
  <DocSecurity>0</DocSecurity>
  <Lines>9</Lines>
  <Paragraphs>2</Paragraphs>
  <ScaleCrop>false</ScaleCrop>
  <Company/>
  <LinksUpToDate>false</LinksUpToDate>
  <CharactersWithSpaces>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Yoshitha P</cp:lastModifiedBy>
  <cp:revision>3</cp:revision>
  <cp:lastPrinted>2025-02-15T04:32:00Z</cp:lastPrinted>
  <dcterms:created xsi:type="dcterms:W3CDTF">2025-06-29T21:15:00Z</dcterms:created>
  <dcterms:modified xsi:type="dcterms:W3CDTF">2025-06-29T21:33:00Z</dcterms:modified>
</cp:coreProperties>
</file>