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3203F0" w14:textId="77777777" w:rsidR="00D50E91" w:rsidRDefault="00D50E91" w:rsidP="00D50E91">
      <w:pPr>
        <w:jc w:val="center"/>
      </w:pPr>
      <w:r>
        <w:rPr>
          <w:noProof/>
        </w:rPr>
        <w:drawing>
          <wp:inline distT="0" distB="0" distL="0" distR="0" wp14:anchorId="4C0E7366" wp14:editId="616DF761">
            <wp:extent cx="3688400" cy="1237595"/>
            <wp:effectExtent l="0" t="0" r="0" b="0"/>
            <wp:docPr id="1008441370" name="Picture 100844137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41370" name="Picture 1008441370" descr="A close up of a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88400" cy="1237595"/>
                    </a:xfrm>
                    <a:prstGeom prst="rect">
                      <a:avLst/>
                    </a:prstGeom>
                  </pic:spPr>
                </pic:pic>
              </a:graphicData>
            </a:graphic>
          </wp:inline>
        </w:drawing>
      </w:r>
    </w:p>
    <w:p w14:paraId="63CDDDD6" w14:textId="77777777" w:rsidR="00D50E91" w:rsidRDefault="00D50E91" w:rsidP="00D50E91">
      <w:pPr>
        <w:jc w:val="center"/>
      </w:pPr>
    </w:p>
    <w:p w14:paraId="6BC437CD" w14:textId="77777777" w:rsidR="00D50E91" w:rsidRDefault="00D50E91" w:rsidP="00D50E91">
      <w:pPr>
        <w:jc w:val="center"/>
        <w:rPr>
          <w:rFonts w:ascii="Times New Roman" w:eastAsia="Times New Roman" w:hAnsi="Times New Roman" w:cs="Times New Roman"/>
          <w:b/>
          <w:sz w:val="56"/>
          <w:szCs w:val="56"/>
        </w:rPr>
      </w:pPr>
      <w:r w:rsidRPr="180F91F9">
        <w:rPr>
          <w:rFonts w:ascii="Times New Roman" w:eastAsia="Times New Roman" w:hAnsi="Times New Roman" w:cs="Times New Roman"/>
          <w:b/>
          <w:sz w:val="56"/>
          <w:szCs w:val="56"/>
        </w:rPr>
        <w:t>CAPSTONE (DATA 2206)</w:t>
      </w:r>
    </w:p>
    <w:p w14:paraId="619DA43D" w14:textId="77777777" w:rsidR="00D50E91" w:rsidRDefault="00D50E91" w:rsidP="00D50E91">
      <w:pPr>
        <w:jc w:val="center"/>
        <w:rPr>
          <w:rFonts w:ascii="Times New Roman" w:eastAsia="Times New Roman" w:hAnsi="Times New Roman" w:cs="Times New Roman"/>
          <w:b/>
          <w:sz w:val="56"/>
          <w:szCs w:val="56"/>
        </w:rPr>
      </w:pPr>
    </w:p>
    <w:p w14:paraId="1ABA031A" w14:textId="34821D00" w:rsidR="00D50E91" w:rsidRDefault="002C624E" w:rsidP="00D50E91">
      <w:pPr>
        <w:jc w:val="center"/>
        <w:rPr>
          <w:rFonts w:ascii="Times New Roman" w:eastAsia="Times New Roman" w:hAnsi="Times New Roman" w:cs="Times New Roman"/>
          <w:b/>
          <w:sz w:val="36"/>
          <w:szCs w:val="36"/>
        </w:rPr>
      </w:pPr>
      <w:r w:rsidRPr="002C624E">
        <w:rPr>
          <w:rFonts w:ascii="Times New Roman" w:eastAsia="Times New Roman" w:hAnsi="Times New Roman" w:cs="Times New Roman"/>
          <w:b/>
          <w:sz w:val="48"/>
          <w:szCs w:val="48"/>
        </w:rPr>
        <w:t>Data Analytics Report</w:t>
      </w:r>
    </w:p>
    <w:p w14:paraId="6D15C619" w14:textId="77777777" w:rsidR="00D50E91" w:rsidRDefault="00D50E91" w:rsidP="00D50E91">
      <w:pPr>
        <w:jc w:val="center"/>
        <w:rPr>
          <w:rFonts w:ascii="Times New Roman" w:eastAsia="Times New Roman" w:hAnsi="Times New Roman" w:cs="Times New Roman"/>
          <w:sz w:val="28"/>
          <w:szCs w:val="28"/>
        </w:rPr>
      </w:pPr>
      <w:r w:rsidRPr="55363743">
        <w:rPr>
          <w:rFonts w:ascii="Times New Roman" w:eastAsia="Times New Roman" w:hAnsi="Times New Roman" w:cs="Times New Roman"/>
          <w:sz w:val="28"/>
          <w:szCs w:val="28"/>
        </w:rPr>
        <w:t>T</w:t>
      </w:r>
      <w:r w:rsidRPr="0D06AC5D">
        <w:rPr>
          <w:rFonts w:ascii="Times New Roman" w:eastAsia="Times New Roman" w:hAnsi="Times New Roman" w:cs="Times New Roman"/>
          <w:sz w:val="28"/>
          <w:szCs w:val="28"/>
        </w:rPr>
        <w:t>EAM: DATA WIZARDS</w:t>
      </w:r>
    </w:p>
    <w:p w14:paraId="775D9C1F" w14:textId="39D75031" w:rsidR="00D50E91" w:rsidRDefault="00D50E91" w:rsidP="00D50E91">
      <w:pPr>
        <w:jc w:val="center"/>
        <w:rPr>
          <w:rFonts w:ascii="Times New Roman" w:eastAsia="Times New Roman" w:hAnsi="Times New Roman" w:cs="Times New Roman"/>
          <w:sz w:val="28"/>
          <w:szCs w:val="28"/>
        </w:rPr>
      </w:pPr>
      <w:r w:rsidRPr="0D06AC5D">
        <w:rPr>
          <w:rFonts w:ascii="Times New Roman" w:eastAsia="Times New Roman" w:hAnsi="Times New Roman" w:cs="Times New Roman"/>
          <w:sz w:val="28"/>
          <w:szCs w:val="28"/>
        </w:rPr>
        <w:t>PROFESSOR: SAM PLATI</w:t>
      </w:r>
    </w:p>
    <w:p w14:paraId="48D0870B" w14:textId="77777777" w:rsidR="00D50E91" w:rsidRDefault="00D50E91" w:rsidP="000A007F">
      <w:pPr>
        <w:rPr>
          <w:rFonts w:ascii="Times New Roman" w:eastAsia="Times New Roman" w:hAnsi="Times New Roman" w:cs="Times New Roman"/>
          <w:sz w:val="28"/>
          <w:szCs w:val="28"/>
        </w:rPr>
      </w:pPr>
    </w:p>
    <w:p w14:paraId="02D99B40" w14:textId="77777777" w:rsidR="00D50E91" w:rsidRDefault="00D50E91" w:rsidP="00D50E91">
      <w:pPr>
        <w:jc w:val="center"/>
        <w:rPr>
          <w:rFonts w:ascii="Times New Roman" w:eastAsia="Times New Roman" w:hAnsi="Times New Roman" w:cs="Times New Roman"/>
          <w:sz w:val="28"/>
          <w:szCs w:val="28"/>
        </w:rPr>
      </w:pPr>
    </w:p>
    <w:p w14:paraId="71258917" w14:textId="77777777" w:rsidR="00D50E91" w:rsidRDefault="00D50E91" w:rsidP="00D50E91">
      <w:pPr>
        <w:spacing w:line="257" w:lineRule="auto"/>
        <w:jc w:val="center"/>
        <w:rPr>
          <w:b/>
          <w:sz w:val="24"/>
          <w:szCs w:val="24"/>
        </w:rPr>
      </w:pPr>
      <w:r w:rsidRPr="2C9EBBA8">
        <w:rPr>
          <w:b/>
          <w:sz w:val="24"/>
          <w:szCs w:val="24"/>
        </w:rPr>
        <w:t>Submitted by,</w:t>
      </w:r>
    </w:p>
    <w:p w14:paraId="480922F4" w14:textId="77777777" w:rsidR="00D50E91" w:rsidRDefault="00D50E91" w:rsidP="00D50E91">
      <w:pPr>
        <w:spacing w:line="257" w:lineRule="auto"/>
        <w:jc w:val="center"/>
        <w:rPr>
          <w:rFonts w:ascii="Times New Roman" w:eastAsia="Times New Roman" w:hAnsi="Times New Roman" w:cs="Times New Roman"/>
          <w:sz w:val="24"/>
          <w:szCs w:val="24"/>
        </w:rPr>
      </w:pPr>
      <w:r w:rsidRPr="2C9EBBA8">
        <w:rPr>
          <w:rFonts w:ascii="Times New Roman" w:eastAsia="Times New Roman" w:hAnsi="Times New Roman" w:cs="Times New Roman"/>
          <w:sz w:val="24"/>
          <w:szCs w:val="24"/>
        </w:rPr>
        <w:t>AKSHAY KUTTICKATTU BINU (100729165)</w:t>
      </w:r>
    </w:p>
    <w:p w14:paraId="218ED544" w14:textId="77777777" w:rsidR="00D50E91" w:rsidRDefault="00D50E91" w:rsidP="00D50E91">
      <w:pPr>
        <w:spacing w:line="257" w:lineRule="auto"/>
        <w:jc w:val="center"/>
        <w:rPr>
          <w:rFonts w:ascii="Times New Roman" w:eastAsia="Times New Roman" w:hAnsi="Times New Roman" w:cs="Times New Roman"/>
          <w:sz w:val="24"/>
          <w:szCs w:val="24"/>
        </w:rPr>
      </w:pPr>
      <w:r w:rsidRPr="2C9EBBA8">
        <w:rPr>
          <w:rFonts w:ascii="Times New Roman" w:eastAsia="Times New Roman" w:hAnsi="Times New Roman" w:cs="Times New Roman"/>
          <w:sz w:val="24"/>
          <w:szCs w:val="24"/>
        </w:rPr>
        <w:t>BLESSON ISSAC (100935589)</w:t>
      </w:r>
    </w:p>
    <w:p w14:paraId="7F985762" w14:textId="77777777" w:rsidR="00D50E91" w:rsidRDefault="00D50E91" w:rsidP="00D50E91">
      <w:pPr>
        <w:spacing w:line="257" w:lineRule="auto"/>
        <w:jc w:val="center"/>
        <w:rPr>
          <w:rFonts w:ascii="Times New Roman" w:eastAsia="Times New Roman" w:hAnsi="Times New Roman" w:cs="Times New Roman"/>
          <w:sz w:val="24"/>
          <w:szCs w:val="24"/>
        </w:rPr>
      </w:pPr>
      <w:r w:rsidRPr="2C9EBBA8">
        <w:rPr>
          <w:rFonts w:ascii="Times New Roman" w:eastAsia="Times New Roman" w:hAnsi="Times New Roman" w:cs="Times New Roman"/>
          <w:sz w:val="24"/>
          <w:szCs w:val="24"/>
        </w:rPr>
        <w:t>DILS SIBY (100886198)</w:t>
      </w:r>
    </w:p>
    <w:p w14:paraId="125D47F6" w14:textId="77777777" w:rsidR="00D50E91" w:rsidRDefault="00D50E91" w:rsidP="00D50E91">
      <w:pPr>
        <w:spacing w:line="257" w:lineRule="auto"/>
        <w:jc w:val="center"/>
        <w:rPr>
          <w:rFonts w:ascii="Times New Roman" w:eastAsia="Times New Roman" w:hAnsi="Times New Roman" w:cs="Times New Roman"/>
          <w:sz w:val="24"/>
          <w:szCs w:val="24"/>
        </w:rPr>
      </w:pPr>
      <w:r w:rsidRPr="2C9EBBA8">
        <w:rPr>
          <w:rFonts w:ascii="Times New Roman" w:eastAsia="Times New Roman" w:hAnsi="Times New Roman" w:cs="Times New Roman"/>
          <w:sz w:val="24"/>
          <w:szCs w:val="24"/>
        </w:rPr>
        <w:t>IMMANUEL SEBASTIAN (100935313)</w:t>
      </w:r>
    </w:p>
    <w:p w14:paraId="1F9E5780" w14:textId="77777777" w:rsidR="00D50E91" w:rsidRDefault="00D50E91" w:rsidP="00D50E91">
      <w:pPr>
        <w:spacing w:line="257" w:lineRule="auto"/>
        <w:jc w:val="center"/>
        <w:rPr>
          <w:rFonts w:ascii="Times New Roman" w:eastAsia="Times New Roman" w:hAnsi="Times New Roman" w:cs="Times New Roman"/>
          <w:sz w:val="24"/>
          <w:szCs w:val="24"/>
        </w:rPr>
      </w:pPr>
      <w:r w:rsidRPr="2C9EBBA8">
        <w:rPr>
          <w:rFonts w:ascii="Times New Roman" w:eastAsia="Times New Roman" w:hAnsi="Times New Roman" w:cs="Times New Roman"/>
          <w:sz w:val="24"/>
          <w:szCs w:val="24"/>
        </w:rPr>
        <w:t>TARUN SABU (100913516)</w:t>
      </w:r>
    </w:p>
    <w:p w14:paraId="188F86A5" w14:textId="77777777" w:rsidR="00D50E91" w:rsidRDefault="00D50E91" w:rsidP="00D50E91">
      <w:pPr>
        <w:spacing w:line="257" w:lineRule="auto"/>
        <w:jc w:val="center"/>
        <w:rPr>
          <w:rFonts w:ascii="Times New Roman" w:eastAsia="Times New Roman" w:hAnsi="Times New Roman" w:cs="Times New Roman"/>
          <w:b/>
          <w:sz w:val="24"/>
          <w:szCs w:val="24"/>
        </w:rPr>
      </w:pPr>
      <w:r w:rsidRPr="2C9EBBA8">
        <w:rPr>
          <w:rFonts w:ascii="Times New Roman" w:eastAsia="Times New Roman" w:hAnsi="Times New Roman" w:cs="Times New Roman"/>
          <w:sz w:val="24"/>
          <w:szCs w:val="24"/>
        </w:rPr>
        <w:t>VARSHA REGHU (100930107)</w:t>
      </w:r>
    </w:p>
    <w:p w14:paraId="552D23CF" w14:textId="77777777" w:rsidR="00D50E91" w:rsidRDefault="00D50E91" w:rsidP="00D50E91">
      <w:pPr>
        <w:spacing w:line="257" w:lineRule="auto"/>
        <w:jc w:val="center"/>
        <w:rPr>
          <w:rFonts w:ascii="Times New Roman" w:eastAsia="Times New Roman" w:hAnsi="Times New Roman" w:cs="Times New Roman"/>
          <w:sz w:val="24"/>
          <w:szCs w:val="24"/>
        </w:rPr>
      </w:pPr>
    </w:p>
    <w:p w14:paraId="3FC39B0F" w14:textId="77777777" w:rsidR="00D50E91" w:rsidRDefault="00D50E91" w:rsidP="00D50E91">
      <w:pPr>
        <w:spacing w:line="257" w:lineRule="auto"/>
        <w:jc w:val="center"/>
        <w:rPr>
          <w:rFonts w:ascii="Times New Roman" w:eastAsia="Times New Roman" w:hAnsi="Times New Roman" w:cs="Times New Roman"/>
          <w:b/>
          <w:sz w:val="24"/>
          <w:szCs w:val="24"/>
        </w:rPr>
      </w:pPr>
      <w:r w:rsidRPr="2C9EBBA8">
        <w:rPr>
          <w:rFonts w:ascii="Times New Roman" w:eastAsia="Times New Roman" w:hAnsi="Times New Roman" w:cs="Times New Roman"/>
          <w:b/>
          <w:sz w:val="24"/>
          <w:szCs w:val="24"/>
        </w:rPr>
        <w:t>Submitted on,</w:t>
      </w:r>
    </w:p>
    <w:p w14:paraId="4E2066A4" w14:textId="6C23A0E5" w:rsidR="00D50E91" w:rsidRPr="00745554" w:rsidRDefault="00D50E91" w:rsidP="00D50E91">
      <w:pPr>
        <w:spacing w:line="257" w:lineRule="auto"/>
        <w:jc w:val="center"/>
        <w:rPr>
          <w:rFonts w:ascii="Times New Roman" w:eastAsia="Times New Roman" w:hAnsi="Times New Roman" w:cs="Times New Roman"/>
          <w:b/>
          <w:sz w:val="24"/>
          <w:szCs w:val="24"/>
        </w:rPr>
      </w:pPr>
      <w:r w:rsidRPr="2C9EBBA8">
        <w:rPr>
          <w:rFonts w:ascii="Times New Roman" w:eastAsia="Times New Roman" w:hAnsi="Times New Roman" w:cs="Times New Roman"/>
          <w:sz w:val="24"/>
          <w:szCs w:val="24"/>
        </w:rPr>
        <w:t>0</w:t>
      </w:r>
      <w:r w:rsidR="009D65D0">
        <w:rPr>
          <w:rFonts w:ascii="Times New Roman" w:eastAsia="Times New Roman" w:hAnsi="Times New Roman" w:cs="Times New Roman"/>
          <w:sz w:val="24"/>
          <w:szCs w:val="24"/>
        </w:rPr>
        <w:t>5</w:t>
      </w:r>
      <w:r w:rsidRPr="2C9EBBA8">
        <w:rPr>
          <w:rFonts w:ascii="Times New Roman" w:eastAsia="Times New Roman" w:hAnsi="Times New Roman" w:cs="Times New Roman"/>
          <w:sz w:val="24"/>
          <w:szCs w:val="24"/>
        </w:rPr>
        <w:t>/0</w:t>
      </w:r>
      <w:r w:rsidR="009D65D0">
        <w:rPr>
          <w:rFonts w:ascii="Times New Roman" w:eastAsia="Times New Roman" w:hAnsi="Times New Roman" w:cs="Times New Roman"/>
          <w:sz w:val="24"/>
          <w:szCs w:val="24"/>
        </w:rPr>
        <w:t>4</w:t>
      </w:r>
      <w:r w:rsidRPr="2C9EBBA8">
        <w:rPr>
          <w:rFonts w:ascii="Times New Roman" w:eastAsia="Times New Roman" w:hAnsi="Times New Roman" w:cs="Times New Roman"/>
          <w:sz w:val="24"/>
          <w:szCs w:val="24"/>
        </w:rPr>
        <w:t>/2024</w:t>
      </w:r>
    </w:p>
    <w:p w14:paraId="6A46F0B5" w14:textId="5A10782F" w:rsidR="009D65D0" w:rsidRDefault="009D65D0"/>
    <w:p w14:paraId="44DF8EE5" w14:textId="77777777" w:rsidR="009D65D0" w:rsidRDefault="009D65D0">
      <w:r>
        <w:br w:type="page"/>
      </w:r>
    </w:p>
    <w:p w14:paraId="13132088" w14:textId="77777777" w:rsidR="002A4588" w:rsidRDefault="002A4588" w:rsidP="002A4588">
      <w:pPr>
        <w:jc w:val="center"/>
        <w:rPr>
          <w:rFonts w:ascii="Times New Roman" w:eastAsia="Times New Roman" w:hAnsi="Times New Roman" w:cs="Times New Roman"/>
          <w:b/>
          <w:sz w:val="32"/>
          <w:szCs w:val="32"/>
        </w:rPr>
      </w:pPr>
      <w:r w:rsidRPr="180F91F9">
        <w:rPr>
          <w:rFonts w:ascii="Times New Roman" w:eastAsia="Times New Roman" w:hAnsi="Times New Roman" w:cs="Times New Roman"/>
          <w:b/>
          <w:sz w:val="32"/>
          <w:szCs w:val="32"/>
        </w:rPr>
        <w:t>TABLE OF CONTENTS</w:t>
      </w:r>
    </w:p>
    <w:p w14:paraId="5FD3ADC3" w14:textId="77777777" w:rsidR="002A4588" w:rsidRDefault="002A4588" w:rsidP="002A4588">
      <w:pPr>
        <w:jc w:val="center"/>
        <w:rPr>
          <w:rFonts w:ascii="Times New Roman" w:eastAsia="Times New Roman" w:hAnsi="Times New Roman" w:cs="Times New Roman"/>
          <w:b/>
          <w:bCs/>
          <w:sz w:val="32"/>
          <w:szCs w:val="32"/>
        </w:rPr>
      </w:pPr>
    </w:p>
    <w:p w14:paraId="56BE000F" w14:textId="77777777" w:rsidR="002A4588" w:rsidRDefault="002A4588" w:rsidP="002A4588">
      <w:pPr>
        <w:jc w:val="both"/>
        <w:rPr>
          <w:rFonts w:ascii="Times New Roman" w:eastAsia="Times New Roman" w:hAnsi="Times New Roman" w:cs="Times New Roman"/>
          <w:b/>
          <w:sz w:val="32"/>
          <w:szCs w:val="32"/>
        </w:rPr>
      </w:pPr>
    </w:p>
    <w:tbl>
      <w:tblPr>
        <w:tblW w:w="0" w:type="auto"/>
        <w:jc w:val="center"/>
        <w:tblBorders>
          <w:insideV w:val="single" w:sz="12" w:space="0" w:color="000000" w:themeColor="text1"/>
        </w:tblBorders>
        <w:tblLayout w:type="fixed"/>
        <w:tblLook w:val="06A0" w:firstRow="1" w:lastRow="0" w:firstColumn="1" w:lastColumn="0" w:noHBand="1" w:noVBand="1"/>
      </w:tblPr>
      <w:tblGrid>
        <w:gridCol w:w="5885"/>
        <w:gridCol w:w="3112"/>
      </w:tblGrid>
      <w:tr w:rsidR="002A4588" w:rsidRPr="00F2263A" w14:paraId="5181FD26" w14:textId="77777777" w:rsidTr="003E0BDD">
        <w:trPr>
          <w:trHeight w:val="599"/>
          <w:jc w:val="center"/>
        </w:trPr>
        <w:tc>
          <w:tcPr>
            <w:tcW w:w="5885" w:type="dxa"/>
            <w:tcBorders>
              <w:top w:val="single" w:sz="4" w:space="0" w:color="8EA9DB"/>
              <w:left w:val="single" w:sz="4" w:space="0" w:color="8EA9DB"/>
              <w:right w:val="nil"/>
            </w:tcBorders>
            <w:shd w:val="clear" w:color="auto" w:fill="156082" w:themeFill="accent1"/>
            <w:tcMar>
              <w:top w:w="15" w:type="dxa"/>
              <w:left w:w="15" w:type="dxa"/>
              <w:right w:w="15" w:type="dxa"/>
            </w:tcMar>
            <w:vAlign w:val="center"/>
          </w:tcPr>
          <w:p w14:paraId="521520B5" w14:textId="77777777" w:rsidR="002A4588" w:rsidRPr="00F2263A" w:rsidRDefault="002A4588" w:rsidP="009A71C5">
            <w:pPr>
              <w:spacing w:after="0"/>
              <w:ind w:left="-20" w:right="-20"/>
              <w:jc w:val="center"/>
              <w:rPr>
                <w:rFonts w:ascii="Times New Roman" w:eastAsia="Calibri" w:hAnsi="Times New Roman" w:cs="Times New Roman"/>
                <w:b/>
                <w:bCs/>
                <w:color w:val="FFFFFF" w:themeColor="background1"/>
                <w:sz w:val="28"/>
                <w:szCs w:val="28"/>
              </w:rPr>
            </w:pPr>
            <w:r w:rsidRPr="00F2263A">
              <w:rPr>
                <w:rFonts w:ascii="Times New Roman" w:eastAsia="Calibri" w:hAnsi="Times New Roman" w:cs="Times New Roman"/>
                <w:b/>
                <w:bCs/>
                <w:color w:val="FFFFFF" w:themeColor="background1"/>
                <w:sz w:val="28"/>
                <w:szCs w:val="28"/>
              </w:rPr>
              <w:t>Contents</w:t>
            </w:r>
          </w:p>
        </w:tc>
        <w:tc>
          <w:tcPr>
            <w:tcW w:w="3112" w:type="dxa"/>
            <w:tcBorders>
              <w:top w:val="single" w:sz="4" w:space="0" w:color="8EA9DB"/>
              <w:left w:val="nil"/>
              <w:right w:val="single" w:sz="4" w:space="0" w:color="8EA9DB"/>
            </w:tcBorders>
            <w:shd w:val="clear" w:color="auto" w:fill="156082" w:themeFill="accent1"/>
            <w:tcMar>
              <w:top w:w="15" w:type="dxa"/>
              <w:left w:w="15" w:type="dxa"/>
              <w:right w:w="15" w:type="dxa"/>
            </w:tcMar>
            <w:vAlign w:val="center"/>
          </w:tcPr>
          <w:p w14:paraId="0F9490C1" w14:textId="654D5865" w:rsidR="002A4588" w:rsidRPr="00F2263A" w:rsidRDefault="002A4588" w:rsidP="009A71C5">
            <w:pPr>
              <w:spacing w:after="0"/>
              <w:ind w:left="-20" w:right="-20"/>
              <w:jc w:val="center"/>
              <w:rPr>
                <w:rFonts w:ascii="Times New Roman" w:eastAsia="Calibri" w:hAnsi="Times New Roman" w:cs="Times New Roman"/>
                <w:b/>
                <w:bCs/>
                <w:color w:val="FFFFFF" w:themeColor="background1"/>
                <w:sz w:val="28"/>
                <w:szCs w:val="28"/>
              </w:rPr>
            </w:pPr>
            <w:r w:rsidRPr="00F2263A">
              <w:rPr>
                <w:rFonts w:ascii="Times New Roman" w:eastAsia="Calibri" w:hAnsi="Times New Roman" w:cs="Times New Roman"/>
                <w:b/>
                <w:bCs/>
                <w:color w:val="FFFFFF" w:themeColor="background1"/>
                <w:sz w:val="28"/>
                <w:szCs w:val="28"/>
              </w:rPr>
              <w:t>Page number</w:t>
            </w:r>
            <w:r w:rsidR="009A71C5">
              <w:rPr>
                <w:rFonts w:ascii="Times New Roman" w:eastAsia="Calibri" w:hAnsi="Times New Roman" w:cs="Times New Roman"/>
                <w:b/>
                <w:bCs/>
                <w:color w:val="FFFFFF" w:themeColor="background1"/>
                <w:sz w:val="28"/>
                <w:szCs w:val="28"/>
              </w:rPr>
              <w:t xml:space="preserve"> </w:t>
            </w:r>
          </w:p>
        </w:tc>
      </w:tr>
      <w:tr w:rsidR="002A4588" w:rsidRPr="00F2263A" w14:paraId="534E9640" w14:textId="77777777" w:rsidTr="003E0BDD">
        <w:trPr>
          <w:trHeight w:val="599"/>
          <w:jc w:val="center"/>
        </w:trPr>
        <w:tc>
          <w:tcPr>
            <w:tcW w:w="5885" w:type="dxa"/>
            <w:tcBorders>
              <w:left w:val="single" w:sz="4" w:space="0" w:color="8EA9DB"/>
              <w:right w:val="nil"/>
            </w:tcBorders>
            <w:shd w:val="clear" w:color="auto" w:fill="D9E1F2"/>
            <w:tcMar>
              <w:top w:w="15" w:type="dxa"/>
              <w:left w:w="15" w:type="dxa"/>
              <w:right w:w="15" w:type="dxa"/>
            </w:tcMar>
            <w:vAlign w:val="center"/>
          </w:tcPr>
          <w:p w14:paraId="02D98E20" w14:textId="14930A64" w:rsidR="002A4588" w:rsidRPr="00F2263A" w:rsidRDefault="002A4588" w:rsidP="003E0BDD">
            <w:pPr>
              <w:spacing w:after="0"/>
              <w:ind w:left="-20" w:right="-20"/>
              <w:rPr>
                <w:rFonts w:ascii="Times New Roman" w:eastAsia="Calibri" w:hAnsi="Times New Roman" w:cs="Times New Roman"/>
                <w:color w:val="000000" w:themeColor="text1"/>
                <w:sz w:val="28"/>
                <w:szCs w:val="28"/>
              </w:rPr>
            </w:pPr>
            <w:r w:rsidRPr="00F2263A">
              <w:rPr>
                <w:rFonts w:ascii="Times New Roman" w:eastAsia="Calibri" w:hAnsi="Times New Roman" w:cs="Times New Roman"/>
                <w:color w:val="000000" w:themeColor="text1"/>
                <w:sz w:val="28"/>
                <w:szCs w:val="28"/>
              </w:rPr>
              <w:t xml:space="preserve">1. </w:t>
            </w:r>
            <w:r w:rsidR="00CB285D">
              <w:rPr>
                <w:rFonts w:ascii="Times New Roman" w:eastAsia="Calibri" w:hAnsi="Times New Roman" w:cs="Times New Roman"/>
                <w:color w:val="000000" w:themeColor="text1"/>
                <w:sz w:val="28"/>
                <w:szCs w:val="28"/>
              </w:rPr>
              <w:t>E</w:t>
            </w:r>
            <w:r w:rsidR="00CB285D" w:rsidRPr="00CB285D">
              <w:rPr>
                <w:rFonts w:ascii="Times New Roman" w:eastAsia="Calibri" w:hAnsi="Times New Roman" w:cs="Times New Roman"/>
                <w:color w:val="000000" w:themeColor="text1"/>
                <w:sz w:val="28"/>
                <w:szCs w:val="28"/>
              </w:rPr>
              <w:t>xecutive summary</w:t>
            </w:r>
          </w:p>
        </w:tc>
        <w:tc>
          <w:tcPr>
            <w:tcW w:w="3112" w:type="dxa"/>
            <w:tcBorders>
              <w:left w:val="nil"/>
              <w:right w:val="single" w:sz="4" w:space="0" w:color="8EA9DB"/>
            </w:tcBorders>
            <w:shd w:val="clear" w:color="auto" w:fill="D9E1F2"/>
            <w:tcMar>
              <w:top w:w="15" w:type="dxa"/>
              <w:left w:w="15" w:type="dxa"/>
              <w:right w:w="15" w:type="dxa"/>
            </w:tcMar>
            <w:vAlign w:val="center"/>
          </w:tcPr>
          <w:p w14:paraId="6F2E03A4" w14:textId="478C302D" w:rsidR="002A4588" w:rsidRPr="00F2263A" w:rsidRDefault="7C7E061C" w:rsidP="003E0BDD">
            <w:pPr>
              <w:rPr>
                <w:rFonts w:ascii="Times New Roman" w:hAnsi="Times New Roman" w:cs="Times New Roman"/>
                <w:sz w:val="28"/>
                <w:szCs w:val="28"/>
              </w:rPr>
            </w:pPr>
            <w:r w:rsidRPr="7C7E061C">
              <w:rPr>
                <w:rFonts w:ascii="Times New Roman" w:hAnsi="Times New Roman" w:cs="Times New Roman"/>
                <w:sz w:val="28"/>
                <w:szCs w:val="28"/>
              </w:rPr>
              <w:t xml:space="preserve">           3</w:t>
            </w:r>
          </w:p>
        </w:tc>
      </w:tr>
      <w:tr w:rsidR="002A4588" w:rsidRPr="00F2263A" w14:paraId="45BDF662" w14:textId="77777777" w:rsidTr="003E0BDD">
        <w:trPr>
          <w:trHeight w:val="599"/>
          <w:jc w:val="center"/>
        </w:trPr>
        <w:tc>
          <w:tcPr>
            <w:tcW w:w="5885" w:type="dxa"/>
            <w:tcBorders>
              <w:left w:val="single" w:sz="4" w:space="0" w:color="8EA9DB"/>
              <w:right w:val="nil"/>
            </w:tcBorders>
            <w:tcMar>
              <w:top w:w="15" w:type="dxa"/>
              <w:left w:w="15" w:type="dxa"/>
              <w:right w:w="15" w:type="dxa"/>
            </w:tcMar>
            <w:vAlign w:val="center"/>
          </w:tcPr>
          <w:p w14:paraId="08E706C5" w14:textId="5BD07624" w:rsidR="002A4588" w:rsidRPr="00F2263A" w:rsidRDefault="002A4588" w:rsidP="003E0BDD">
            <w:pPr>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 xml:space="preserve">2. </w:t>
            </w:r>
            <w:r w:rsidR="003D1D0E" w:rsidRPr="003D1D0E">
              <w:rPr>
                <w:rFonts w:ascii="Times New Roman" w:eastAsia="Calibri" w:hAnsi="Times New Roman" w:cs="Times New Roman"/>
                <w:color w:val="000000" w:themeColor="text1"/>
                <w:sz w:val="28"/>
                <w:szCs w:val="28"/>
              </w:rPr>
              <w:t>Problem description</w:t>
            </w:r>
          </w:p>
        </w:tc>
        <w:tc>
          <w:tcPr>
            <w:tcW w:w="3112" w:type="dxa"/>
            <w:tcBorders>
              <w:left w:val="nil"/>
              <w:right w:val="single" w:sz="4" w:space="0" w:color="8EA9DB"/>
            </w:tcBorders>
            <w:tcMar>
              <w:top w:w="15" w:type="dxa"/>
              <w:left w:w="15" w:type="dxa"/>
              <w:right w:w="15" w:type="dxa"/>
            </w:tcMar>
            <w:vAlign w:val="center"/>
          </w:tcPr>
          <w:p w14:paraId="21FB6E2A" w14:textId="28C9FD12" w:rsidR="002A4588" w:rsidRPr="00F2263A" w:rsidRDefault="7C7E061C" w:rsidP="003E0BDD">
            <w:pPr>
              <w:rPr>
                <w:rFonts w:ascii="Times New Roman" w:hAnsi="Times New Roman" w:cs="Times New Roman"/>
                <w:sz w:val="28"/>
                <w:szCs w:val="28"/>
              </w:rPr>
            </w:pPr>
            <w:r w:rsidRPr="7C7E061C">
              <w:rPr>
                <w:rFonts w:ascii="Times New Roman" w:hAnsi="Times New Roman" w:cs="Times New Roman"/>
                <w:sz w:val="28"/>
                <w:szCs w:val="28"/>
              </w:rPr>
              <w:t xml:space="preserve">           4</w:t>
            </w:r>
          </w:p>
        </w:tc>
      </w:tr>
      <w:tr w:rsidR="002A4588" w:rsidRPr="00F2263A" w14:paraId="6998C7BB" w14:textId="77777777" w:rsidTr="003E0BDD">
        <w:trPr>
          <w:trHeight w:val="599"/>
          <w:jc w:val="center"/>
        </w:trPr>
        <w:tc>
          <w:tcPr>
            <w:tcW w:w="5885" w:type="dxa"/>
            <w:tcBorders>
              <w:left w:val="single" w:sz="4" w:space="0" w:color="8EA9DB"/>
              <w:right w:val="nil"/>
            </w:tcBorders>
            <w:shd w:val="clear" w:color="auto" w:fill="D9E1F2"/>
            <w:tcMar>
              <w:top w:w="15" w:type="dxa"/>
              <w:left w:w="15" w:type="dxa"/>
              <w:right w:w="15" w:type="dxa"/>
            </w:tcMar>
            <w:vAlign w:val="center"/>
          </w:tcPr>
          <w:p w14:paraId="23A1DF20" w14:textId="53CE0A65" w:rsidR="002A4588" w:rsidRPr="00F2263A" w:rsidRDefault="002A4588" w:rsidP="003E0BDD">
            <w:pPr>
              <w:spacing w:after="0"/>
              <w:ind w:left="-20" w:right="-20"/>
              <w:rPr>
                <w:rFonts w:ascii="Times New Roman" w:eastAsia="Calibri" w:hAnsi="Times New Roman" w:cs="Times New Roman"/>
                <w:color w:val="000000" w:themeColor="text1"/>
                <w:sz w:val="28"/>
                <w:szCs w:val="28"/>
              </w:rPr>
            </w:pPr>
            <w:r w:rsidRPr="00F2263A">
              <w:rPr>
                <w:rFonts w:ascii="Times New Roman" w:eastAsia="Calibri" w:hAnsi="Times New Roman" w:cs="Times New Roman"/>
                <w:color w:val="000000" w:themeColor="text1"/>
                <w:sz w:val="28"/>
                <w:szCs w:val="28"/>
              </w:rPr>
              <w:t>3.</w:t>
            </w:r>
            <w:r w:rsidR="003D1D0E">
              <w:rPr>
                <w:rFonts w:ascii="Times New Roman" w:eastAsia="Calibri" w:hAnsi="Times New Roman" w:cs="Times New Roman"/>
                <w:color w:val="000000" w:themeColor="text1"/>
                <w:sz w:val="28"/>
                <w:szCs w:val="28"/>
              </w:rPr>
              <w:t xml:space="preserve"> </w:t>
            </w:r>
            <w:r w:rsidR="00CD601A" w:rsidRPr="00CD601A">
              <w:rPr>
                <w:rFonts w:ascii="Times New Roman" w:eastAsia="Calibri" w:hAnsi="Times New Roman" w:cs="Times New Roman"/>
                <w:color w:val="000000" w:themeColor="text1"/>
                <w:sz w:val="28"/>
                <w:szCs w:val="28"/>
              </w:rPr>
              <w:t>Data description</w:t>
            </w:r>
          </w:p>
        </w:tc>
        <w:tc>
          <w:tcPr>
            <w:tcW w:w="3112" w:type="dxa"/>
            <w:tcBorders>
              <w:left w:val="nil"/>
              <w:right w:val="single" w:sz="4" w:space="0" w:color="8EA9DB"/>
            </w:tcBorders>
            <w:shd w:val="clear" w:color="auto" w:fill="D9E1F2"/>
            <w:tcMar>
              <w:top w:w="15" w:type="dxa"/>
              <w:left w:w="15" w:type="dxa"/>
              <w:right w:w="15" w:type="dxa"/>
            </w:tcMar>
            <w:vAlign w:val="center"/>
          </w:tcPr>
          <w:p w14:paraId="13F99A15" w14:textId="6F8D54A1" w:rsidR="002A4588" w:rsidRPr="00F2263A" w:rsidRDefault="7C7E061C" w:rsidP="003E0BDD">
            <w:pPr>
              <w:rPr>
                <w:rFonts w:ascii="Times New Roman" w:hAnsi="Times New Roman" w:cs="Times New Roman"/>
                <w:sz w:val="28"/>
                <w:szCs w:val="28"/>
              </w:rPr>
            </w:pPr>
            <w:r w:rsidRPr="7C7E061C">
              <w:rPr>
                <w:rFonts w:ascii="Times New Roman" w:hAnsi="Times New Roman" w:cs="Times New Roman"/>
                <w:sz w:val="28"/>
                <w:szCs w:val="28"/>
              </w:rPr>
              <w:t xml:space="preserve">           4</w:t>
            </w:r>
          </w:p>
        </w:tc>
      </w:tr>
      <w:tr w:rsidR="002A4588" w:rsidRPr="00F2263A" w14:paraId="5BAD3200" w14:textId="77777777" w:rsidTr="003E0BDD">
        <w:trPr>
          <w:trHeight w:val="599"/>
          <w:jc w:val="center"/>
        </w:trPr>
        <w:tc>
          <w:tcPr>
            <w:tcW w:w="5885" w:type="dxa"/>
            <w:tcBorders>
              <w:left w:val="single" w:sz="4" w:space="0" w:color="8EA9DB"/>
              <w:right w:val="nil"/>
            </w:tcBorders>
            <w:tcMar>
              <w:top w:w="15" w:type="dxa"/>
              <w:left w:w="15" w:type="dxa"/>
              <w:right w:w="15" w:type="dxa"/>
            </w:tcMar>
            <w:vAlign w:val="center"/>
          </w:tcPr>
          <w:p w14:paraId="2533424D" w14:textId="0799CF14" w:rsidR="002A4588" w:rsidRPr="00673A83" w:rsidRDefault="002A4588" w:rsidP="003E0BDD">
            <w:pPr>
              <w:rPr>
                <w:rFonts w:ascii="Times New Roman" w:eastAsia="Times New Roman" w:hAnsi="Times New Roman" w:cs="Times New Roman"/>
                <w:b/>
                <w:bCs/>
                <w:sz w:val="28"/>
                <w:szCs w:val="28"/>
                <w:u w:val="single"/>
              </w:rPr>
            </w:pPr>
            <w:r w:rsidRPr="00F2263A">
              <w:rPr>
                <w:rFonts w:ascii="Times New Roman" w:eastAsia="Calibri" w:hAnsi="Times New Roman" w:cs="Times New Roman"/>
                <w:color w:val="000000" w:themeColor="text1"/>
                <w:sz w:val="28"/>
                <w:szCs w:val="28"/>
              </w:rPr>
              <w:t>4.</w:t>
            </w:r>
            <w:r w:rsidR="00E92633">
              <w:rPr>
                <w:rFonts w:ascii="Times New Roman" w:eastAsia="Calibri" w:hAnsi="Times New Roman" w:cs="Times New Roman"/>
                <w:color w:val="000000" w:themeColor="text1"/>
                <w:sz w:val="28"/>
                <w:szCs w:val="28"/>
              </w:rPr>
              <w:t xml:space="preserve"> </w:t>
            </w:r>
            <w:r w:rsidR="00E92633" w:rsidRPr="00E92633">
              <w:rPr>
                <w:rFonts w:ascii="Times New Roman" w:eastAsia="Calibri" w:hAnsi="Times New Roman" w:cs="Times New Roman"/>
                <w:color w:val="000000" w:themeColor="text1"/>
                <w:sz w:val="28"/>
                <w:szCs w:val="28"/>
              </w:rPr>
              <w:t xml:space="preserve">Data preparation </w:t>
            </w:r>
          </w:p>
        </w:tc>
        <w:tc>
          <w:tcPr>
            <w:tcW w:w="3112" w:type="dxa"/>
            <w:tcBorders>
              <w:left w:val="nil"/>
              <w:right w:val="single" w:sz="4" w:space="0" w:color="8EA9DB"/>
            </w:tcBorders>
            <w:tcMar>
              <w:top w:w="15" w:type="dxa"/>
              <w:left w:w="15" w:type="dxa"/>
              <w:right w:w="15" w:type="dxa"/>
            </w:tcMar>
            <w:vAlign w:val="center"/>
          </w:tcPr>
          <w:p w14:paraId="3A8356FE" w14:textId="1E4DD9B8" w:rsidR="002A4588" w:rsidRPr="00F2263A" w:rsidRDefault="3473268B" w:rsidP="003E0BDD">
            <w:pPr>
              <w:rPr>
                <w:rFonts w:ascii="Times New Roman" w:hAnsi="Times New Roman" w:cs="Times New Roman"/>
                <w:sz w:val="28"/>
                <w:szCs w:val="28"/>
              </w:rPr>
            </w:pPr>
            <w:r w:rsidRPr="3473268B">
              <w:rPr>
                <w:rFonts w:ascii="Times New Roman" w:hAnsi="Times New Roman" w:cs="Times New Roman"/>
                <w:sz w:val="28"/>
                <w:szCs w:val="28"/>
              </w:rPr>
              <w:t xml:space="preserve">           5</w:t>
            </w:r>
          </w:p>
        </w:tc>
      </w:tr>
      <w:tr w:rsidR="002A4588" w:rsidRPr="00F2263A" w14:paraId="072606EF" w14:textId="77777777" w:rsidTr="003E0BDD">
        <w:trPr>
          <w:trHeight w:val="599"/>
          <w:jc w:val="center"/>
        </w:trPr>
        <w:tc>
          <w:tcPr>
            <w:tcW w:w="5885" w:type="dxa"/>
            <w:tcBorders>
              <w:left w:val="single" w:sz="4" w:space="0" w:color="8EA9DB"/>
              <w:right w:val="nil"/>
            </w:tcBorders>
            <w:shd w:val="clear" w:color="auto" w:fill="D9E1F2"/>
            <w:tcMar>
              <w:top w:w="15" w:type="dxa"/>
              <w:left w:w="15" w:type="dxa"/>
              <w:right w:w="15" w:type="dxa"/>
            </w:tcMar>
            <w:vAlign w:val="center"/>
          </w:tcPr>
          <w:p w14:paraId="1E642123" w14:textId="3E49EEC3" w:rsidR="002A4588" w:rsidRPr="00F2263A" w:rsidRDefault="002A4588" w:rsidP="003E0BDD">
            <w:pPr>
              <w:spacing w:after="0"/>
              <w:ind w:left="-20" w:right="-20"/>
              <w:rPr>
                <w:rFonts w:ascii="Times New Roman" w:eastAsia="Calibri" w:hAnsi="Times New Roman" w:cs="Times New Roman"/>
                <w:color w:val="000000" w:themeColor="text1"/>
                <w:sz w:val="28"/>
                <w:szCs w:val="28"/>
              </w:rPr>
            </w:pPr>
            <w:r w:rsidRPr="00F2263A">
              <w:rPr>
                <w:rFonts w:ascii="Times New Roman" w:eastAsia="Calibri" w:hAnsi="Times New Roman" w:cs="Times New Roman"/>
                <w:color w:val="000000" w:themeColor="text1"/>
                <w:sz w:val="28"/>
                <w:szCs w:val="28"/>
              </w:rPr>
              <w:t>5</w:t>
            </w:r>
            <w:r w:rsidRPr="00DD7555">
              <w:rPr>
                <w:rFonts w:ascii="Times New Roman" w:eastAsia="Calibri" w:hAnsi="Times New Roman" w:cs="Times New Roman"/>
                <w:color w:val="000000" w:themeColor="text1"/>
                <w:sz w:val="28"/>
                <w:szCs w:val="28"/>
              </w:rPr>
              <w:t>.</w:t>
            </w:r>
            <w:r w:rsidRPr="00DD7555">
              <w:rPr>
                <w:rFonts w:ascii="Times New Roman" w:hAnsi="Times New Roman" w:cs="Times New Roman"/>
                <w:sz w:val="28"/>
                <w:szCs w:val="28"/>
              </w:rPr>
              <w:t xml:space="preserve"> </w:t>
            </w:r>
            <w:r w:rsidR="00DD7555" w:rsidRPr="00DD7555">
              <w:rPr>
                <w:rFonts w:ascii="Times New Roman" w:hAnsi="Times New Roman" w:cs="Times New Roman"/>
                <w:sz w:val="28"/>
                <w:szCs w:val="28"/>
              </w:rPr>
              <w:t>Data analysis solution</w:t>
            </w:r>
          </w:p>
        </w:tc>
        <w:tc>
          <w:tcPr>
            <w:tcW w:w="3112" w:type="dxa"/>
            <w:tcBorders>
              <w:left w:val="nil"/>
              <w:right w:val="single" w:sz="4" w:space="0" w:color="8EA9DB"/>
            </w:tcBorders>
            <w:shd w:val="clear" w:color="auto" w:fill="D9E1F2"/>
            <w:tcMar>
              <w:top w:w="15" w:type="dxa"/>
              <w:left w:w="15" w:type="dxa"/>
              <w:right w:w="15" w:type="dxa"/>
            </w:tcMar>
            <w:vAlign w:val="center"/>
          </w:tcPr>
          <w:p w14:paraId="02580E37" w14:textId="00D65A8C" w:rsidR="002A4588" w:rsidRPr="00F2263A" w:rsidRDefault="0775043A" w:rsidP="003E0BDD">
            <w:pPr>
              <w:rPr>
                <w:rFonts w:ascii="Times New Roman" w:hAnsi="Times New Roman" w:cs="Times New Roman"/>
                <w:sz w:val="28"/>
                <w:szCs w:val="28"/>
              </w:rPr>
            </w:pPr>
            <w:r w:rsidRPr="0775043A">
              <w:rPr>
                <w:rFonts w:ascii="Times New Roman" w:hAnsi="Times New Roman" w:cs="Times New Roman"/>
                <w:sz w:val="28"/>
                <w:szCs w:val="28"/>
              </w:rPr>
              <w:t xml:space="preserve">           12</w:t>
            </w:r>
          </w:p>
        </w:tc>
      </w:tr>
      <w:tr w:rsidR="002A4588" w:rsidRPr="00F2263A" w14:paraId="3D89B3C0" w14:textId="77777777" w:rsidTr="003E0BDD">
        <w:trPr>
          <w:trHeight w:val="599"/>
          <w:jc w:val="center"/>
        </w:trPr>
        <w:tc>
          <w:tcPr>
            <w:tcW w:w="5885" w:type="dxa"/>
            <w:tcBorders>
              <w:left w:val="single" w:sz="4" w:space="0" w:color="8EA9DB"/>
              <w:right w:val="nil"/>
            </w:tcBorders>
            <w:tcMar>
              <w:top w:w="15" w:type="dxa"/>
              <w:left w:w="15" w:type="dxa"/>
              <w:right w:w="15" w:type="dxa"/>
            </w:tcMar>
            <w:vAlign w:val="center"/>
          </w:tcPr>
          <w:p w14:paraId="58E4C615" w14:textId="16A1733E" w:rsidR="002A4588" w:rsidRPr="00F2263A" w:rsidRDefault="002A4588" w:rsidP="003E0BDD">
            <w:pPr>
              <w:spacing w:after="0"/>
              <w:ind w:left="-20" w:right="-20"/>
              <w:rPr>
                <w:rFonts w:ascii="Times New Roman" w:eastAsia="Calibri" w:hAnsi="Times New Roman" w:cs="Times New Roman"/>
                <w:color w:val="000000" w:themeColor="text1"/>
                <w:sz w:val="28"/>
                <w:szCs w:val="28"/>
              </w:rPr>
            </w:pPr>
            <w:r w:rsidRPr="00F2263A">
              <w:rPr>
                <w:rFonts w:ascii="Times New Roman" w:eastAsia="Calibri" w:hAnsi="Times New Roman" w:cs="Times New Roman"/>
                <w:color w:val="000000" w:themeColor="text1"/>
                <w:sz w:val="28"/>
                <w:szCs w:val="28"/>
              </w:rPr>
              <w:t>6.</w:t>
            </w:r>
            <w:r>
              <w:t xml:space="preserve"> </w:t>
            </w:r>
            <w:r w:rsidR="00721482" w:rsidRPr="00721482">
              <w:rPr>
                <w:rFonts w:ascii="Times New Roman" w:eastAsia="Calibri" w:hAnsi="Times New Roman" w:cs="Times New Roman"/>
                <w:color w:val="000000" w:themeColor="text1"/>
                <w:sz w:val="28"/>
                <w:szCs w:val="28"/>
              </w:rPr>
              <w:t>Conclusions</w:t>
            </w:r>
          </w:p>
        </w:tc>
        <w:tc>
          <w:tcPr>
            <w:tcW w:w="3112" w:type="dxa"/>
            <w:tcBorders>
              <w:left w:val="nil"/>
              <w:right w:val="single" w:sz="4" w:space="0" w:color="8EA9DB"/>
            </w:tcBorders>
            <w:tcMar>
              <w:top w:w="15" w:type="dxa"/>
              <w:left w:w="15" w:type="dxa"/>
              <w:right w:w="15" w:type="dxa"/>
            </w:tcMar>
            <w:vAlign w:val="center"/>
          </w:tcPr>
          <w:p w14:paraId="5B8FFA7F" w14:textId="7B706F9F" w:rsidR="002A4588" w:rsidRPr="00F2263A" w:rsidRDefault="05F6EEC2" w:rsidP="003E0BDD">
            <w:pPr>
              <w:rPr>
                <w:rFonts w:ascii="Times New Roman" w:hAnsi="Times New Roman" w:cs="Times New Roman"/>
                <w:sz w:val="28"/>
                <w:szCs w:val="28"/>
              </w:rPr>
            </w:pPr>
            <w:r w:rsidRPr="05F6EEC2">
              <w:rPr>
                <w:rFonts w:ascii="Times New Roman" w:hAnsi="Times New Roman" w:cs="Times New Roman"/>
                <w:sz w:val="28"/>
                <w:szCs w:val="28"/>
              </w:rPr>
              <w:t xml:space="preserve">           15</w:t>
            </w:r>
          </w:p>
        </w:tc>
      </w:tr>
      <w:tr w:rsidR="002A4588" w:rsidRPr="00F2263A" w14:paraId="23A21EE0" w14:textId="77777777" w:rsidTr="003E0BDD">
        <w:trPr>
          <w:trHeight w:val="599"/>
          <w:jc w:val="center"/>
        </w:trPr>
        <w:tc>
          <w:tcPr>
            <w:tcW w:w="5885" w:type="dxa"/>
            <w:tcBorders>
              <w:left w:val="single" w:sz="4" w:space="0" w:color="8EA9DB"/>
              <w:bottom w:val="single" w:sz="4" w:space="0" w:color="8EA9DB"/>
              <w:right w:val="nil"/>
            </w:tcBorders>
            <w:shd w:val="clear" w:color="auto" w:fill="D9E1F2"/>
            <w:tcMar>
              <w:top w:w="15" w:type="dxa"/>
              <w:left w:w="15" w:type="dxa"/>
              <w:right w:w="15" w:type="dxa"/>
            </w:tcMar>
            <w:vAlign w:val="center"/>
          </w:tcPr>
          <w:p w14:paraId="66C1AFE1" w14:textId="53BD9216" w:rsidR="002A4588" w:rsidRPr="00F2263A" w:rsidRDefault="002A4588" w:rsidP="003E0BDD">
            <w:pPr>
              <w:spacing w:after="0"/>
              <w:ind w:left="-20" w:right="-20"/>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 xml:space="preserve">7. </w:t>
            </w:r>
            <w:r w:rsidR="009E2914" w:rsidRPr="009E2914">
              <w:rPr>
                <w:rFonts w:ascii="Times New Roman" w:eastAsia="Calibri" w:hAnsi="Times New Roman" w:cs="Times New Roman"/>
                <w:color w:val="000000" w:themeColor="text1"/>
                <w:sz w:val="28"/>
                <w:szCs w:val="28"/>
              </w:rPr>
              <w:t>Appendix</w:t>
            </w:r>
          </w:p>
        </w:tc>
        <w:tc>
          <w:tcPr>
            <w:tcW w:w="3112" w:type="dxa"/>
            <w:tcBorders>
              <w:left w:val="nil"/>
              <w:bottom w:val="single" w:sz="4" w:space="0" w:color="8EA9DB"/>
              <w:right w:val="single" w:sz="4" w:space="0" w:color="8EA9DB"/>
            </w:tcBorders>
            <w:shd w:val="clear" w:color="auto" w:fill="D9E1F2"/>
            <w:tcMar>
              <w:top w:w="15" w:type="dxa"/>
              <w:left w:w="15" w:type="dxa"/>
              <w:right w:w="15" w:type="dxa"/>
            </w:tcMar>
            <w:vAlign w:val="center"/>
          </w:tcPr>
          <w:p w14:paraId="2F85307E" w14:textId="5CF8A860" w:rsidR="002A4588" w:rsidRPr="00F2263A" w:rsidRDefault="05F6EEC2" w:rsidP="003E0BDD">
            <w:pPr>
              <w:rPr>
                <w:rFonts w:ascii="Times New Roman" w:hAnsi="Times New Roman" w:cs="Times New Roman"/>
                <w:sz w:val="28"/>
                <w:szCs w:val="28"/>
              </w:rPr>
            </w:pPr>
            <w:r w:rsidRPr="05F6EEC2">
              <w:rPr>
                <w:rFonts w:ascii="Times New Roman" w:hAnsi="Times New Roman" w:cs="Times New Roman"/>
                <w:sz w:val="28"/>
                <w:szCs w:val="28"/>
              </w:rPr>
              <w:t xml:space="preserve">           16</w:t>
            </w:r>
          </w:p>
        </w:tc>
      </w:tr>
    </w:tbl>
    <w:p w14:paraId="11ADF804" w14:textId="77777777" w:rsidR="00B650D8" w:rsidRDefault="00B650D8"/>
    <w:p w14:paraId="2EE9E262" w14:textId="0B27248D" w:rsidR="00DD1AD6" w:rsidRDefault="00DD1AD6" w:rsidP="00DD1AD6">
      <w:pPr>
        <w:tabs>
          <w:tab w:val="left" w:pos="5904"/>
        </w:tabs>
      </w:pPr>
      <w:r>
        <w:tab/>
      </w:r>
    </w:p>
    <w:p w14:paraId="77B1FB21" w14:textId="77777777" w:rsidR="00DD1AD6" w:rsidRDefault="00DD1AD6">
      <w:r>
        <w:br w:type="page"/>
      </w:r>
    </w:p>
    <w:p w14:paraId="44A9E11B" w14:textId="1B9CAEB4" w:rsidR="00291B21" w:rsidRPr="00291B21" w:rsidRDefault="4781F124" w:rsidP="4781F124">
      <w:pPr>
        <w:tabs>
          <w:tab w:val="left" w:pos="5904"/>
        </w:tabs>
        <w:rPr>
          <w:rFonts w:ascii="Times New Roman" w:hAnsi="Times New Roman" w:cs="Times New Roman"/>
          <w:b/>
          <w:bCs/>
          <w:sz w:val="32"/>
          <w:szCs w:val="32"/>
        </w:rPr>
      </w:pPr>
      <w:r w:rsidRPr="4781F124">
        <w:rPr>
          <w:rFonts w:ascii="Times New Roman" w:hAnsi="Times New Roman" w:cs="Times New Roman"/>
          <w:b/>
          <w:bCs/>
          <w:sz w:val="32"/>
          <w:szCs w:val="32"/>
        </w:rPr>
        <w:t>EXECUTIVE SUMMARY</w:t>
      </w:r>
    </w:p>
    <w:p w14:paraId="06D71E77" w14:textId="53D045A8" w:rsidR="00291B21" w:rsidRPr="00291B21" w:rsidRDefault="00291B21" w:rsidP="4781F124">
      <w:pPr>
        <w:tabs>
          <w:tab w:val="left" w:pos="5904"/>
        </w:tabs>
        <w:rPr>
          <w:rFonts w:ascii="Times New Roman" w:hAnsi="Times New Roman" w:cs="Times New Roman"/>
          <w:b/>
          <w:bCs/>
          <w:sz w:val="32"/>
          <w:szCs w:val="32"/>
        </w:rPr>
      </w:pPr>
    </w:p>
    <w:p w14:paraId="5BD503F8" w14:textId="72BC1898" w:rsidR="00291B21" w:rsidRPr="00291B21" w:rsidRDefault="00291B21" w:rsidP="4781F124">
      <w:pPr>
        <w:tabs>
          <w:tab w:val="left" w:pos="5904"/>
        </w:tabs>
        <w:rPr>
          <w:rFonts w:ascii="Times New Roman" w:hAnsi="Times New Roman" w:cs="Times New Roman"/>
          <w:sz w:val="24"/>
          <w:szCs w:val="24"/>
        </w:rPr>
      </w:pPr>
      <w:r w:rsidRPr="001E2E79">
        <w:rPr>
          <w:rFonts w:ascii="Times New Roman" w:hAnsi="Times New Roman" w:cs="Times New Roman"/>
          <w:b/>
          <w:bCs/>
          <w:sz w:val="24"/>
          <w:szCs w:val="24"/>
        </w:rPr>
        <w:t>Business Problem</w:t>
      </w:r>
      <w:r w:rsidRPr="00291B21">
        <w:rPr>
          <w:rFonts w:ascii="Times New Roman" w:hAnsi="Times New Roman" w:cs="Times New Roman"/>
          <w:sz w:val="24"/>
          <w:szCs w:val="24"/>
        </w:rPr>
        <w:t>:</w:t>
      </w:r>
    </w:p>
    <w:p w14:paraId="160628F2" w14:textId="2ADC18AC" w:rsidR="00291B21" w:rsidRPr="00291B21" w:rsidRDefault="00291B21" w:rsidP="0096663F">
      <w:pPr>
        <w:tabs>
          <w:tab w:val="left" w:pos="5904"/>
        </w:tabs>
        <w:jc w:val="both"/>
        <w:rPr>
          <w:rFonts w:ascii="Times New Roman" w:hAnsi="Times New Roman" w:cs="Times New Roman"/>
          <w:sz w:val="24"/>
          <w:szCs w:val="24"/>
        </w:rPr>
      </w:pPr>
      <w:r w:rsidRPr="00291B21">
        <w:rPr>
          <w:rFonts w:ascii="Times New Roman" w:hAnsi="Times New Roman" w:cs="Times New Roman"/>
          <w:sz w:val="24"/>
          <w:szCs w:val="24"/>
        </w:rPr>
        <w:t xml:space="preserve">Heart diseases </w:t>
      </w:r>
      <w:r w:rsidR="321F6413" w:rsidRPr="321F6413">
        <w:rPr>
          <w:rFonts w:ascii="Times New Roman" w:hAnsi="Times New Roman" w:cs="Times New Roman"/>
          <w:sz w:val="24"/>
          <w:szCs w:val="24"/>
        </w:rPr>
        <w:t>cause</w:t>
      </w:r>
      <w:r w:rsidRPr="00291B21">
        <w:rPr>
          <w:rFonts w:ascii="Times New Roman" w:hAnsi="Times New Roman" w:cs="Times New Roman"/>
          <w:sz w:val="24"/>
          <w:szCs w:val="24"/>
        </w:rPr>
        <w:t xml:space="preserve"> a significant challenge globally, contributing to high mortality rates and imposing substantial financial burdens on healthcare systems. Traditional diagnostic methods often fail to provide timely risk assessments, </w:t>
      </w:r>
      <w:r w:rsidR="0CE46760" w:rsidRPr="0CE46760">
        <w:rPr>
          <w:rFonts w:ascii="Times New Roman" w:hAnsi="Times New Roman" w:cs="Times New Roman"/>
          <w:sz w:val="24"/>
          <w:szCs w:val="24"/>
        </w:rPr>
        <w:t>demanding</w:t>
      </w:r>
      <w:r w:rsidRPr="00291B21">
        <w:rPr>
          <w:rFonts w:ascii="Times New Roman" w:hAnsi="Times New Roman" w:cs="Times New Roman"/>
          <w:sz w:val="24"/>
          <w:szCs w:val="24"/>
        </w:rPr>
        <w:t xml:space="preserve"> more efficient predictive models. Our project aims to address this challenge by leveraging machine learning techniques to identify individuals at risk of heart disease based on clinical and demographic data.</w:t>
      </w:r>
    </w:p>
    <w:p w14:paraId="055D9C51" w14:textId="77777777" w:rsidR="00291B21" w:rsidRPr="00291B21" w:rsidRDefault="00291B21" w:rsidP="0096663F">
      <w:pPr>
        <w:tabs>
          <w:tab w:val="left" w:pos="5904"/>
        </w:tabs>
        <w:jc w:val="both"/>
        <w:rPr>
          <w:rFonts w:ascii="Times New Roman" w:hAnsi="Times New Roman" w:cs="Times New Roman"/>
          <w:sz w:val="24"/>
          <w:szCs w:val="24"/>
        </w:rPr>
      </w:pPr>
      <w:r w:rsidRPr="001E2E79">
        <w:rPr>
          <w:rFonts w:ascii="Times New Roman" w:hAnsi="Times New Roman" w:cs="Times New Roman"/>
          <w:b/>
          <w:bCs/>
          <w:sz w:val="24"/>
          <w:szCs w:val="24"/>
        </w:rPr>
        <w:t>Data</w:t>
      </w:r>
      <w:r w:rsidRPr="00291B21">
        <w:rPr>
          <w:rFonts w:ascii="Times New Roman" w:hAnsi="Times New Roman" w:cs="Times New Roman"/>
          <w:sz w:val="24"/>
          <w:szCs w:val="24"/>
        </w:rPr>
        <w:t>:</w:t>
      </w:r>
    </w:p>
    <w:p w14:paraId="73427F14" w14:textId="77777777" w:rsidR="00291B21" w:rsidRDefault="00291B21" w:rsidP="0096663F">
      <w:pPr>
        <w:tabs>
          <w:tab w:val="left" w:pos="5904"/>
        </w:tabs>
        <w:jc w:val="both"/>
        <w:rPr>
          <w:rFonts w:ascii="Times New Roman" w:hAnsi="Times New Roman" w:cs="Times New Roman"/>
          <w:sz w:val="24"/>
          <w:szCs w:val="24"/>
        </w:rPr>
      </w:pPr>
      <w:r w:rsidRPr="00291B21">
        <w:rPr>
          <w:rFonts w:ascii="Times New Roman" w:hAnsi="Times New Roman" w:cs="Times New Roman"/>
          <w:sz w:val="24"/>
          <w:szCs w:val="24"/>
        </w:rPr>
        <w:t>We obtained an extensive dataset from a prominent multispecialty hospital in India, comprising clinical and demographic characteristics of 1000 individuals. This dataset serves as a valuable resource for cardiovascular research, containing information on factors such as age, gender, blood pressure, cholesterol levels, and more.</w:t>
      </w:r>
    </w:p>
    <w:p w14:paraId="08729F85" w14:textId="77777777" w:rsidR="001E2E79" w:rsidRPr="001E2E79" w:rsidRDefault="001E2E79" w:rsidP="001E2E79">
      <w:pPr>
        <w:tabs>
          <w:tab w:val="left" w:pos="5904"/>
        </w:tabs>
        <w:jc w:val="both"/>
        <w:rPr>
          <w:rFonts w:ascii="Times New Roman" w:hAnsi="Times New Roman" w:cs="Times New Roman"/>
          <w:b/>
          <w:bCs/>
          <w:sz w:val="24"/>
          <w:szCs w:val="24"/>
        </w:rPr>
      </w:pPr>
      <w:r w:rsidRPr="001E2E79">
        <w:rPr>
          <w:rFonts w:ascii="Times New Roman" w:hAnsi="Times New Roman" w:cs="Times New Roman"/>
          <w:b/>
          <w:bCs/>
          <w:sz w:val="24"/>
          <w:szCs w:val="24"/>
        </w:rPr>
        <w:t>Key Metric: Recall</w:t>
      </w:r>
    </w:p>
    <w:p w14:paraId="011B1EA0" w14:textId="1177A1F2" w:rsidR="001E2E79" w:rsidRPr="00291B21" w:rsidRDefault="001E2E79" w:rsidP="0096663F">
      <w:pPr>
        <w:tabs>
          <w:tab w:val="left" w:pos="5904"/>
        </w:tabs>
        <w:jc w:val="both"/>
        <w:rPr>
          <w:rFonts w:ascii="Times New Roman" w:hAnsi="Times New Roman" w:cs="Times New Roman"/>
          <w:sz w:val="24"/>
          <w:szCs w:val="24"/>
        </w:rPr>
      </w:pPr>
      <w:r w:rsidRPr="00291B21">
        <w:rPr>
          <w:rFonts w:ascii="Times New Roman" w:hAnsi="Times New Roman" w:cs="Times New Roman"/>
          <w:sz w:val="24"/>
          <w:szCs w:val="24"/>
        </w:rPr>
        <w:t>Recall is identified as the key metric for success in our project. High recall ensures that the model effectively identifies individuals at risk of heart disease among all those who genuinely have it, minimizing false negatives and enabling prompt interventions to mitigate disease progression. Therefore, we prioritize maximizing recall to enhance the effectiveness of our predictive models and improve overall patient care.</w:t>
      </w:r>
    </w:p>
    <w:p w14:paraId="5912102F" w14:textId="77777777" w:rsidR="00291B21" w:rsidRPr="00291B21" w:rsidRDefault="00291B21" w:rsidP="0096663F">
      <w:pPr>
        <w:tabs>
          <w:tab w:val="left" w:pos="5904"/>
        </w:tabs>
        <w:jc w:val="both"/>
        <w:rPr>
          <w:rFonts w:ascii="Times New Roman" w:hAnsi="Times New Roman" w:cs="Times New Roman"/>
          <w:sz w:val="24"/>
          <w:szCs w:val="24"/>
        </w:rPr>
      </w:pPr>
      <w:r w:rsidRPr="001E2E79">
        <w:rPr>
          <w:rFonts w:ascii="Times New Roman" w:hAnsi="Times New Roman" w:cs="Times New Roman"/>
          <w:b/>
          <w:bCs/>
          <w:sz w:val="24"/>
          <w:szCs w:val="24"/>
        </w:rPr>
        <w:t>Analytics Solution</w:t>
      </w:r>
      <w:r w:rsidRPr="00291B21">
        <w:rPr>
          <w:rFonts w:ascii="Times New Roman" w:hAnsi="Times New Roman" w:cs="Times New Roman"/>
          <w:sz w:val="24"/>
          <w:szCs w:val="24"/>
        </w:rPr>
        <w:t>:</w:t>
      </w:r>
    </w:p>
    <w:p w14:paraId="2503C6E6" w14:textId="77777777" w:rsidR="00291B21" w:rsidRPr="00291B21" w:rsidRDefault="00291B21" w:rsidP="0096663F">
      <w:pPr>
        <w:tabs>
          <w:tab w:val="left" w:pos="5904"/>
        </w:tabs>
        <w:jc w:val="both"/>
        <w:rPr>
          <w:rFonts w:ascii="Times New Roman" w:hAnsi="Times New Roman" w:cs="Times New Roman"/>
          <w:sz w:val="24"/>
          <w:szCs w:val="24"/>
        </w:rPr>
      </w:pPr>
      <w:r w:rsidRPr="00291B21">
        <w:rPr>
          <w:rFonts w:ascii="Times New Roman" w:hAnsi="Times New Roman" w:cs="Times New Roman"/>
          <w:sz w:val="24"/>
          <w:szCs w:val="24"/>
        </w:rPr>
        <w:t>Our solution involves the development of predictive models using sophisticated machine learning algorithms. We preprocess the data to handle missing values, duplicates, and outliers before conducting exploratory data analysis to identify patterns and insights. Through feature engineering and model selection, we aim to create models that reliably predict the presence or absence of heart disease.</w:t>
      </w:r>
    </w:p>
    <w:p w14:paraId="1CF227A5" w14:textId="77777777" w:rsidR="00291B21" w:rsidRPr="00291B21" w:rsidRDefault="00291B21" w:rsidP="0096663F">
      <w:pPr>
        <w:tabs>
          <w:tab w:val="left" w:pos="5904"/>
        </w:tabs>
        <w:jc w:val="both"/>
        <w:rPr>
          <w:rFonts w:ascii="Times New Roman" w:hAnsi="Times New Roman" w:cs="Times New Roman"/>
          <w:sz w:val="24"/>
          <w:szCs w:val="24"/>
        </w:rPr>
      </w:pPr>
      <w:r w:rsidRPr="001E2E79">
        <w:rPr>
          <w:rFonts w:ascii="Times New Roman" w:hAnsi="Times New Roman" w:cs="Times New Roman"/>
          <w:b/>
          <w:bCs/>
          <w:sz w:val="24"/>
          <w:szCs w:val="24"/>
        </w:rPr>
        <w:t>Recommendations</w:t>
      </w:r>
      <w:r w:rsidRPr="00291B21">
        <w:rPr>
          <w:rFonts w:ascii="Times New Roman" w:hAnsi="Times New Roman" w:cs="Times New Roman"/>
          <w:sz w:val="24"/>
          <w:szCs w:val="24"/>
        </w:rPr>
        <w:t>:</w:t>
      </w:r>
    </w:p>
    <w:p w14:paraId="20FFC4D6" w14:textId="6F49EE44" w:rsidR="00291B21" w:rsidRPr="001E2E79" w:rsidRDefault="00291B21" w:rsidP="001E2E79">
      <w:pPr>
        <w:pStyle w:val="ListParagraph"/>
        <w:numPr>
          <w:ilvl w:val="0"/>
          <w:numId w:val="1"/>
        </w:numPr>
        <w:tabs>
          <w:tab w:val="left" w:pos="5904"/>
        </w:tabs>
        <w:jc w:val="both"/>
        <w:rPr>
          <w:rFonts w:ascii="Times New Roman" w:hAnsi="Times New Roman" w:cs="Times New Roman"/>
          <w:sz w:val="24"/>
          <w:szCs w:val="24"/>
        </w:rPr>
      </w:pPr>
      <w:r w:rsidRPr="001E2E79">
        <w:rPr>
          <w:rFonts w:ascii="Times New Roman" w:hAnsi="Times New Roman" w:cs="Times New Roman"/>
          <w:sz w:val="24"/>
          <w:szCs w:val="24"/>
        </w:rPr>
        <w:t>Early Detection: Implement predictive models to enable early detection of heart disease, allowing for timely interventions and improved patient outcomes.</w:t>
      </w:r>
    </w:p>
    <w:p w14:paraId="0F2F104D" w14:textId="2348ADAB" w:rsidR="00291B21" w:rsidRPr="001E2E79" w:rsidRDefault="00291B21" w:rsidP="001E2E79">
      <w:pPr>
        <w:pStyle w:val="ListParagraph"/>
        <w:numPr>
          <w:ilvl w:val="0"/>
          <w:numId w:val="1"/>
        </w:numPr>
        <w:tabs>
          <w:tab w:val="left" w:pos="5904"/>
        </w:tabs>
        <w:jc w:val="both"/>
        <w:rPr>
          <w:rFonts w:ascii="Times New Roman" w:hAnsi="Times New Roman" w:cs="Times New Roman"/>
          <w:sz w:val="24"/>
          <w:szCs w:val="24"/>
        </w:rPr>
      </w:pPr>
      <w:r w:rsidRPr="001E2E79">
        <w:rPr>
          <w:rFonts w:ascii="Times New Roman" w:hAnsi="Times New Roman" w:cs="Times New Roman"/>
          <w:sz w:val="24"/>
          <w:szCs w:val="24"/>
        </w:rPr>
        <w:t>Integration into Clinical Practice: Integrate predictive models into clinical workflows to streamline diagnostics and facilitate proactive management of heart-related conditions.</w:t>
      </w:r>
    </w:p>
    <w:p w14:paraId="4E3CDB50" w14:textId="77777777" w:rsidR="0096663F" w:rsidRPr="001E2E79" w:rsidRDefault="00291B21" w:rsidP="001E2E79">
      <w:pPr>
        <w:pStyle w:val="ListParagraph"/>
        <w:numPr>
          <w:ilvl w:val="0"/>
          <w:numId w:val="1"/>
        </w:numPr>
        <w:tabs>
          <w:tab w:val="left" w:pos="5904"/>
        </w:tabs>
        <w:jc w:val="both"/>
        <w:rPr>
          <w:rFonts w:ascii="Times New Roman" w:hAnsi="Times New Roman" w:cs="Times New Roman"/>
          <w:sz w:val="24"/>
          <w:szCs w:val="24"/>
        </w:rPr>
      </w:pPr>
      <w:r w:rsidRPr="001E2E79">
        <w:rPr>
          <w:rFonts w:ascii="Times New Roman" w:hAnsi="Times New Roman" w:cs="Times New Roman"/>
          <w:sz w:val="24"/>
          <w:szCs w:val="24"/>
        </w:rPr>
        <w:t>Healthcare Decision-Making: Provide data-driven evidence to healthcare decision-makers for planning services, allocating resources, and implementing preventative measures.</w:t>
      </w:r>
    </w:p>
    <w:p w14:paraId="55C45825" w14:textId="53D86A8A" w:rsidR="00291B21" w:rsidRDefault="00291B21" w:rsidP="001E2E79">
      <w:pPr>
        <w:pStyle w:val="ListParagraph"/>
        <w:numPr>
          <w:ilvl w:val="0"/>
          <w:numId w:val="1"/>
        </w:numPr>
        <w:tabs>
          <w:tab w:val="left" w:pos="5904"/>
        </w:tabs>
        <w:jc w:val="both"/>
        <w:rPr>
          <w:rFonts w:ascii="Times New Roman" w:hAnsi="Times New Roman" w:cs="Times New Roman"/>
          <w:sz w:val="24"/>
          <w:szCs w:val="24"/>
        </w:rPr>
      </w:pPr>
      <w:r w:rsidRPr="001E2E79">
        <w:rPr>
          <w:rFonts w:ascii="Times New Roman" w:hAnsi="Times New Roman" w:cs="Times New Roman"/>
          <w:sz w:val="24"/>
          <w:szCs w:val="24"/>
        </w:rPr>
        <w:t>Public Awareness: Increase public awareness of cardiovascular health through informed lifestyle decisions based on data-driven insights.</w:t>
      </w:r>
    </w:p>
    <w:p w14:paraId="7CE9E26B" w14:textId="3DA199CD" w:rsidR="0019446C" w:rsidRDefault="0019446C">
      <w:pPr>
        <w:rPr>
          <w:rFonts w:ascii="Times New Roman" w:hAnsi="Times New Roman" w:cs="Times New Roman"/>
          <w:sz w:val="24"/>
          <w:szCs w:val="24"/>
        </w:rPr>
      </w:pPr>
    </w:p>
    <w:p w14:paraId="6B699E16" w14:textId="130F191F" w:rsidR="552CFB19" w:rsidRDefault="317EABB8" w:rsidP="552CFB19">
      <w:pPr>
        <w:tabs>
          <w:tab w:val="left" w:pos="5904"/>
        </w:tabs>
        <w:jc w:val="both"/>
        <w:rPr>
          <w:rFonts w:ascii="Times New Roman" w:hAnsi="Times New Roman" w:cs="Times New Roman"/>
          <w:b/>
          <w:sz w:val="32"/>
          <w:szCs w:val="32"/>
        </w:rPr>
      </w:pPr>
      <w:r w:rsidRPr="317EABB8">
        <w:rPr>
          <w:rFonts w:ascii="Times New Roman" w:hAnsi="Times New Roman" w:cs="Times New Roman"/>
          <w:b/>
          <w:bCs/>
          <w:sz w:val="32"/>
          <w:szCs w:val="32"/>
        </w:rPr>
        <w:t>PROBLEM DESCRIPTION</w:t>
      </w:r>
    </w:p>
    <w:p w14:paraId="529139DD" w14:textId="56D2FFAA" w:rsidR="317EABB8" w:rsidRDefault="317EABB8" w:rsidP="317EABB8">
      <w:pPr>
        <w:tabs>
          <w:tab w:val="left" w:pos="5904"/>
        </w:tabs>
        <w:jc w:val="both"/>
        <w:rPr>
          <w:rFonts w:ascii="Times New Roman" w:hAnsi="Times New Roman" w:cs="Times New Roman"/>
          <w:b/>
          <w:bCs/>
          <w:sz w:val="32"/>
          <w:szCs w:val="32"/>
        </w:rPr>
      </w:pPr>
    </w:p>
    <w:p w14:paraId="61840261" w14:textId="3BA6BE49" w:rsidR="002D5842" w:rsidRDefault="552CFB19" w:rsidP="552CFB19">
      <w:pPr>
        <w:tabs>
          <w:tab w:val="left" w:pos="5904"/>
        </w:tabs>
        <w:jc w:val="both"/>
        <w:rPr>
          <w:rFonts w:ascii="Times New Roman" w:eastAsia="Times New Roman" w:hAnsi="Times New Roman" w:cs="Times New Roman"/>
          <w:b/>
          <w:bCs/>
          <w:sz w:val="24"/>
          <w:szCs w:val="24"/>
        </w:rPr>
      </w:pPr>
      <w:r w:rsidRPr="552CFB19">
        <w:rPr>
          <w:rFonts w:ascii="Times New Roman" w:eastAsia="Times New Roman" w:hAnsi="Times New Roman" w:cs="Times New Roman"/>
          <w:b/>
          <w:bCs/>
          <w:sz w:val="24"/>
          <w:szCs w:val="24"/>
        </w:rPr>
        <w:t>Business Goal:</w:t>
      </w:r>
    </w:p>
    <w:p w14:paraId="0AA8E4DC" w14:textId="30C190F5" w:rsidR="002D5842" w:rsidRDefault="7E25FA97" w:rsidP="7E25FA97">
      <w:pPr>
        <w:tabs>
          <w:tab w:val="left" w:pos="5904"/>
        </w:tabs>
        <w:jc w:val="both"/>
        <w:rPr>
          <w:rFonts w:ascii="Times New Roman" w:eastAsia="Times New Roman" w:hAnsi="Times New Roman" w:cs="Times New Roman"/>
          <w:sz w:val="24"/>
          <w:szCs w:val="24"/>
        </w:rPr>
      </w:pPr>
      <w:r w:rsidRPr="7E25FA97">
        <w:rPr>
          <w:rFonts w:ascii="Times New Roman" w:eastAsia="Times New Roman" w:hAnsi="Times New Roman" w:cs="Times New Roman"/>
          <w:sz w:val="24"/>
          <w:szCs w:val="24"/>
        </w:rPr>
        <w:t>The primary objective of our project is to address the significant global burden of heart disease by developing predictive models for early detection. Heart disease is a leading cause of mortality worldwide, placing a substantial financial strain on healthcare systems and negatively impacting public health. The aim is to improve patient outcomes and reduce healthcare costs through timely intervention and personalized treatment plans.</w:t>
      </w:r>
    </w:p>
    <w:p w14:paraId="0C6091C2" w14:textId="4D45BE2B" w:rsidR="002D5842" w:rsidRDefault="552CFB19" w:rsidP="552CFB19">
      <w:pPr>
        <w:tabs>
          <w:tab w:val="left" w:pos="5904"/>
        </w:tabs>
        <w:jc w:val="both"/>
        <w:rPr>
          <w:rFonts w:ascii="Times New Roman" w:eastAsia="Times New Roman" w:hAnsi="Times New Roman" w:cs="Times New Roman"/>
          <w:b/>
          <w:bCs/>
          <w:sz w:val="24"/>
          <w:szCs w:val="24"/>
        </w:rPr>
      </w:pPr>
      <w:r w:rsidRPr="552CFB19">
        <w:rPr>
          <w:rFonts w:ascii="Times New Roman" w:eastAsia="Times New Roman" w:hAnsi="Times New Roman" w:cs="Times New Roman"/>
          <w:b/>
          <w:bCs/>
          <w:sz w:val="24"/>
          <w:szCs w:val="24"/>
        </w:rPr>
        <w:t>Data Analysis Goal:</w:t>
      </w:r>
    </w:p>
    <w:p w14:paraId="4DA07B36" w14:textId="6FC47E0A" w:rsidR="7FE4B8BE" w:rsidRDefault="552CFB19" w:rsidP="7E25FA97">
      <w:pPr>
        <w:tabs>
          <w:tab w:val="left" w:pos="5904"/>
        </w:tabs>
        <w:jc w:val="both"/>
        <w:rPr>
          <w:rFonts w:ascii="Times New Roman" w:eastAsia="Times New Roman" w:hAnsi="Times New Roman" w:cs="Times New Roman"/>
          <w:sz w:val="24"/>
          <w:szCs w:val="24"/>
        </w:rPr>
      </w:pPr>
      <w:r w:rsidRPr="552CFB19">
        <w:rPr>
          <w:rFonts w:ascii="Times New Roman" w:eastAsia="Times New Roman" w:hAnsi="Times New Roman" w:cs="Times New Roman"/>
          <w:sz w:val="24"/>
          <w:szCs w:val="24"/>
        </w:rPr>
        <w:t>Our data analysis goal is to leverage machine learning techniques to analyze the Cardiovascular Disease Dataset obtained from a prominent multispecialty hospital in India. We aim to develop accurate and reliable predictive models that can identify individuals at risk of heart disease based on their clinical and demographic characteristics. By analyzing the dataset and applying appropriate algorithms, we seek to create reproducible model outcomes that can assist healthcare providers in making informed decisions and implementing proactive measures for heart disease prevention and management.</w:t>
      </w:r>
    </w:p>
    <w:p w14:paraId="031D7BAC" w14:textId="18DD4C24" w:rsidR="552CFB19" w:rsidRDefault="552CFB19" w:rsidP="552CFB19">
      <w:pPr>
        <w:tabs>
          <w:tab w:val="left" w:pos="5904"/>
        </w:tabs>
        <w:jc w:val="both"/>
        <w:rPr>
          <w:rFonts w:ascii="Times New Roman" w:eastAsia="Times New Roman" w:hAnsi="Times New Roman" w:cs="Times New Roman"/>
          <w:sz w:val="24"/>
          <w:szCs w:val="24"/>
        </w:rPr>
      </w:pPr>
    </w:p>
    <w:p w14:paraId="16F2DB17" w14:textId="565F801C" w:rsidR="552CFB19" w:rsidRPr="009F4B48" w:rsidRDefault="552CFB19" w:rsidP="552CFB19">
      <w:pPr>
        <w:tabs>
          <w:tab w:val="left" w:pos="5904"/>
        </w:tabs>
        <w:jc w:val="both"/>
        <w:rPr>
          <w:rFonts w:ascii="Times New Roman" w:eastAsia="Times New Roman" w:hAnsi="Times New Roman" w:cs="Times New Roman"/>
          <w:b/>
          <w:bCs/>
          <w:sz w:val="32"/>
          <w:szCs w:val="32"/>
        </w:rPr>
      </w:pPr>
      <w:r w:rsidRPr="552CFB19">
        <w:rPr>
          <w:rFonts w:ascii="Times New Roman" w:eastAsia="Times New Roman" w:hAnsi="Times New Roman" w:cs="Times New Roman"/>
          <w:b/>
          <w:bCs/>
          <w:sz w:val="32"/>
          <w:szCs w:val="32"/>
        </w:rPr>
        <w:t>Data Description</w:t>
      </w:r>
    </w:p>
    <w:p w14:paraId="180AD5AA" w14:textId="61A38981" w:rsidR="552CFB19" w:rsidRDefault="552CFB19" w:rsidP="552CFB19">
      <w:pPr>
        <w:tabs>
          <w:tab w:val="left" w:pos="5904"/>
        </w:tabs>
        <w:jc w:val="both"/>
        <w:rPr>
          <w:rFonts w:ascii="Times New Roman" w:eastAsia="Times New Roman" w:hAnsi="Times New Roman" w:cs="Times New Roman"/>
          <w:b/>
          <w:bCs/>
          <w:sz w:val="24"/>
          <w:szCs w:val="24"/>
        </w:rPr>
      </w:pPr>
      <w:r w:rsidRPr="552CFB19">
        <w:rPr>
          <w:rFonts w:ascii="Times New Roman" w:eastAsia="Times New Roman" w:hAnsi="Times New Roman" w:cs="Times New Roman"/>
          <w:b/>
          <w:bCs/>
          <w:sz w:val="24"/>
          <w:szCs w:val="24"/>
        </w:rPr>
        <w:t>Size and Dimension:</w:t>
      </w:r>
    </w:p>
    <w:p w14:paraId="112EFC0E" w14:textId="780CC7A9" w:rsidR="552CFB19" w:rsidRDefault="552CFB19" w:rsidP="00173CC7">
      <w:pPr>
        <w:pStyle w:val="ListParagraph"/>
        <w:numPr>
          <w:ilvl w:val="0"/>
          <w:numId w:val="8"/>
        </w:numPr>
        <w:tabs>
          <w:tab w:val="left" w:pos="5904"/>
        </w:tabs>
        <w:jc w:val="both"/>
      </w:pPr>
      <w:r w:rsidRPr="00173CC7">
        <w:rPr>
          <w:rFonts w:ascii="Times New Roman" w:eastAsia="Times New Roman" w:hAnsi="Times New Roman" w:cs="Times New Roman"/>
          <w:sz w:val="24"/>
          <w:szCs w:val="24"/>
        </w:rPr>
        <w:t>The Cardiovascular Disease Dataset consists of data from one thousand individuals.</w:t>
      </w:r>
    </w:p>
    <w:p w14:paraId="54F79B97" w14:textId="08753AE4" w:rsidR="552CFB19" w:rsidRDefault="552CFB19" w:rsidP="00173CC7">
      <w:pPr>
        <w:pStyle w:val="ListParagraph"/>
        <w:numPr>
          <w:ilvl w:val="0"/>
          <w:numId w:val="8"/>
        </w:numPr>
        <w:tabs>
          <w:tab w:val="left" w:pos="5904"/>
        </w:tabs>
        <w:jc w:val="both"/>
      </w:pPr>
      <w:r w:rsidRPr="00173CC7">
        <w:rPr>
          <w:rFonts w:ascii="Times New Roman" w:eastAsia="Times New Roman" w:hAnsi="Times New Roman" w:cs="Times New Roman"/>
          <w:sz w:val="24"/>
          <w:szCs w:val="24"/>
        </w:rPr>
        <w:t>The dataset contains twelve distinct features related to cardiovascular health, along with one target variable indicating the presence or absence of heart disease.</w:t>
      </w:r>
    </w:p>
    <w:p w14:paraId="14ABC297" w14:textId="232FF6A9" w:rsidR="552CFB19" w:rsidRDefault="552CFB19" w:rsidP="552CFB19">
      <w:pPr>
        <w:tabs>
          <w:tab w:val="left" w:pos="5904"/>
        </w:tabs>
        <w:jc w:val="both"/>
      </w:pPr>
      <w:r w:rsidRPr="552CFB19">
        <w:rPr>
          <w:rFonts w:ascii="Times New Roman" w:eastAsia="Times New Roman" w:hAnsi="Times New Roman" w:cs="Times New Roman"/>
          <w:sz w:val="24"/>
          <w:szCs w:val="24"/>
        </w:rPr>
        <w:t xml:space="preserve"> </w:t>
      </w:r>
    </w:p>
    <w:p w14:paraId="459412A5" w14:textId="60F0F073" w:rsidR="552CFB19" w:rsidRDefault="552CFB19" w:rsidP="552CFB19">
      <w:pPr>
        <w:tabs>
          <w:tab w:val="left" w:pos="5904"/>
        </w:tabs>
        <w:jc w:val="both"/>
        <w:rPr>
          <w:rFonts w:ascii="Times New Roman" w:eastAsia="Times New Roman" w:hAnsi="Times New Roman" w:cs="Times New Roman"/>
          <w:b/>
          <w:bCs/>
          <w:sz w:val="24"/>
          <w:szCs w:val="24"/>
        </w:rPr>
      </w:pPr>
      <w:r w:rsidRPr="552CFB19">
        <w:rPr>
          <w:rFonts w:ascii="Times New Roman" w:eastAsia="Times New Roman" w:hAnsi="Times New Roman" w:cs="Times New Roman"/>
          <w:b/>
          <w:bCs/>
          <w:sz w:val="24"/>
          <w:szCs w:val="24"/>
        </w:rPr>
        <w:t>Type of Data:</w:t>
      </w:r>
    </w:p>
    <w:p w14:paraId="278A5681" w14:textId="6CAF5BF8" w:rsidR="552CFB19" w:rsidRDefault="552CFB19" w:rsidP="00173CC7">
      <w:pPr>
        <w:pStyle w:val="ListParagraph"/>
        <w:numPr>
          <w:ilvl w:val="0"/>
          <w:numId w:val="11"/>
        </w:numPr>
        <w:tabs>
          <w:tab w:val="left" w:pos="5904"/>
        </w:tabs>
        <w:jc w:val="both"/>
      </w:pPr>
      <w:r w:rsidRPr="00173CC7">
        <w:rPr>
          <w:rFonts w:ascii="Times New Roman" w:eastAsia="Times New Roman" w:hAnsi="Times New Roman" w:cs="Times New Roman"/>
          <w:sz w:val="24"/>
          <w:szCs w:val="24"/>
        </w:rPr>
        <w:t>The dataset includes both numeric and categorical variables.</w:t>
      </w:r>
    </w:p>
    <w:p w14:paraId="6A56284F" w14:textId="482FABA5" w:rsidR="552CFB19" w:rsidRPr="00173CC7" w:rsidRDefault="4781F124" w:rsidP="00173CC7">
      <w:pPr>
        <w:pStyle w:val="ListParagraph"/>
        <w:numPr>
          <w:ilvl w:val="0"/>
          <w:numId w:val="11"/>
        </w:numPr>
        <w:tabs>
          <w:tab w:val="left" w:pos="5904"/>
        </w:tabs>
        <w:jc w:val="both"/>
        <w:rPr>
          <w:rFonts w:ascii="Times New Roman" w:eastAsia="Times New Roman" w:hAnsi="Times New Roman" w:cs="Times New Roman"/>
          <w:sz w:val="24"/>
          <w:szCs w:val="24"/>
        </w:rPr>
      </w:pPr>
      <w:r w:rsidRPr="00173CC7">
        <w:rPr>
          <w:rFonts w:ascii="Times New Roman" w:eastAsia="Times New Roman" w:hAnsi="Times New Roman" w:cs="Times New Roman"/>
          <w:sz w:val="24"/>
          <w:szCs w:val="24"/>
        </w:rPr>
        <w:t>Numeric variables: age, restingBP, serumcholesterol, maxheartrate, Oldpeak, noofmajorvessels.</w:t>
      </w:r>
    </w:p>
    <w:p w14:paraId="3D573CB0" w14:textId="4D5B49DC" w:rsidR="552CFB19" w:rsidRPr="00173CC7" w:rsidRDefault="4781F124" w:rsidP="00173CC7">
      <w:pPr>
        <w:pStyle w:val="ListParagraph"/>
        <w:numPr>
          <w:ilvl w:val="0"/>
          <w:numId w:val="11"/>
        </w:numPr>
        <w:tabs>
          <w:tab w:val="left" w:pos="5904"/>
        </w:tabs>
        <w:jc w:val="both"/>
        <w:rPr>
          <w:rFonts w:ascii="Times New Roman" w:eastAsia="Times New Roman" w:hAnsi="Times New Roman" w:cs="Times New Roman"/>
          <w:sz w:val="24"/>
          <w:szCs w:val="24"/>
        </w:rPr>
      </w:pPr>
      <w:r w:rsidRPr="00173CC7">
        <w:rPr>
          <w:rFonts w:ascii="Times New Roman" w:eastAsia="Times New Roman" w:hAnsi="Times New Roman" w:cs="Times New Roman"/>
          <w:sz w:val="24"/>
          <w:szCs w:val="24"/>
        </w:rPr>
        <w:t>Categorical variables: chestpain, restingrelectro, slope</w:t>
      </w:r>
    </w:p>
    <w:p w14:paraId="29B0FA81" w14:textId="4F1F2EA0" w:rsidR="552CFB19" w:rsidRPr="00173CC7" w:rsidRDefault="4781F124" w:rsidP="00173CC7">
      <w:pPr>
        <w:pStyle w:val="ListParagraph"/>
        <w:numPr>
          <w:ilvl w:val="0"/>
          <w:numId w:val="11"/>
        </w:numPr>
        <w:tabs>
          <w:tab w:val="left" w:pos="5904"/>
        </w:tabs>
        <w:jc w:val="both"/>
        <w:rPr>
          <w:rFonts w:ascii="Times New Roman" w:eastAsia="Times New Roman" w:hAnsi="Times New Roman" w:cs="Times New Roman"/>
          <w:sz w:val="24"/>
          <w:szCs w:val="24"/>
        </w:rPr>
      </w:pPr>
      <w:r w:rsidRPr="00173CC7">
        <w:rPr>
          <w:rFonts w:ascii="Times New Roman" w:eastAsia="Times New Roman" w:hAnsi="Times New Roman" w:cs="Times New Roman"/>
          <w:sz w:val="24"/>
          <w:szCs w:val="24"/>
        </w:rPr>
        <w:t>Binary categorical variables: gender, fastingbloodsugar, exerciseangia, target</w:t>
      </w:r>
    </w:p>
    <w:p w14:paraId="0113C4FF" w14:textId="32EA49D1" w:rsidR="552CFB19" w:rsidRDefault="552CFB19" w:rsidP="00173CC7">
      <w:pPr>
        <w:tabs>
          <w:tab w:val="left" w:pos="5904"/>
        </w:tabs>
        <w:ind w:firstLine="60"/>
        <w:jc w:val="both"/>
      </w:pPr>
    </w:p>
    <w:p w14:paraId="43C22821" w14:textId="45810DA3" w:rsidR="4781F124" w:rsidRDefault="4781F124" w:rsidP="4781F124">
      <w:pPr>
        <w:tabs>
          <w:tab w:val="left" w:pos="5904"/>
        </w:tabs>
        <w:jc w:val="both"/>
        <w:rPr>
          <w:rFonts w:ascii="Times New Roman" w:eastAsia="Times New Roman" w:hAnsi="Times New Roman" w:cs="Times New Roman"/>
          <w:b/>
          <w:bCs/>
          <w:sz w:val="24"/>
          <w:szCs w:val="24"/>
        </w:rPr>
      </w:pPr>
    </w:p>
    <w:p w14:paraId="135CE9EE" w14:textId="580EA833" w:rsidR="4781F124" w:rsidRDefault="4781F124" w:rsidP="4781F124">
      <w:pPr>
        <w:tabs>
          <w:tab w:val="left" w:pos="5904"/>
        </w:tabs>
        <w:jc w:val="both"/>
        <w:rPr>
          <w:rFonts w:ascii="Times New Roman" w:eastAsia="Times New Roman" w:hAnsi="Times New Roman" w:cs="Times New Roman"/>
          <w:b/>
          <w:bCs/>
          <w:sz w:val="24"/>
          <w:szCs w:val="24"/>
        </w:rPr>
      </w:pPr>
    </w:p>
    <w:p w14:paraId="0BA3AF06" w14:textId="736A2EBB" w:rsidR="17654CC4" w:rsidRDefault="17654CC4" w:rsidP="17654CC4">
      <w:pPr>
        <w:tabs>
          <w:tab w:val="left" w:pos="5904"/>
        </w:tabs>
        <w:jc w:val="both"/>
        <w:rPr>
          <w:rFonts w:ascii="Times New Roman" w:eastAsia="Times New Roman" w:hAnsi="Times New Roman" w:cs="Times New Roman"/>
          <w:b/>
          <w:bCs/>
          <w:sz w:val="24"/>
          <w:szCs w:val="24"/>
        </w:rPr>
      </w:pPr>
    </w:p>
    <w:p w14:paraId="4B13FDEC" w14:textId="598B7E04" w:rsidR="483B6486" w:rsidRDefault="483B6486" w:rsidP="483B6486">
      <w:pPr>
        <w:tabs>
          <w:tab w:val="left" w:pos="5904"/>
        </w:tabs>
        <w:jc w:val="both"/>
        <w:rPr>
          <w:rFonts w:ascii="Times New Roman" w:eastAsia="Times New Roman" w:hAnsi="Times New Roman" w:cs="Times New Roman"/>
          <w:b/>
          <w:bCs/>
          <w:sz w:val="24"/>
          <w:szCs w:val="24"/>
        </w:rPr>
      </w:pPr>
    </w:p>
    <w:p w14:paraId="760208B4" w14:textId="41DF9B87" w:rsidR="552CFB19" w:rsidRDefault="552CFB19" w:rsidP="552CFB19">
      <w:pPr>
        <w:tabs>
          <w:tab w:val="left" w:pos="5904"/>
        </w:tabs>
        <w:jc w:val="both"/>
        <w:rPr>
          <w:rFonts w:ascii="Times New Roman" w:eastAsia="Times New Roman" w:hAnsi="Times New Roman" w:cs="Times New Roman"/>
          <w:b/>
          <w:bCs/>
          <w:sz w:val="24"/>
          <w:szCs w:val="24"/>
        </w:rPr>
      </w:pPr>
      <w:r w:rsidRPr="552CFB19">
        <w:rPr>
          <w:rFonts w:ascii="Times New Roman" w:eastAsia="Times New Roman" w:hAnsi="Times New Roman" w:cs="Times New Roman"/>
          <w:b/>
          <w:bCs/>
          <w:sz w:val="24"/>
          <w:szCs w:val="24"/>
        </w:rPr>
        <w:t>Output Variable:</w:t>
      </w:r>
    </w:p>
    <w:p w14:paraId="0DF808E0" w14:textId="06D5C883" w:rsidR="552CFB19" w:rsidRDefault="000A29E5" w:rsidP="552CFB19">
      <w:pPr>
        <w:tabs>
          <w:tab w:val="left" w:pos="5904"/>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552CFB19" w:rsidRPr="552CFB19">
        <w:rPr>
          <w:rFonts w:ascii="Times New Roman" w:eastAsia="Times New Roman" w:hAnsi="Times New Roman" w:cs="Times New Roman"/>
          <w:sz w:val="24"/>
          <w:szCs w:val="24"/>
        </w:rPr>
        <w:t>arget</w:t>
      </w:r>
      <w:r w:rsidR="41CA1830" w:rsidRPr="41CA1830">
        <w:rPr>
          <w:rFonts w:ascii="Times New Roman" w:eastAsia="Times New Roman" w:hAnsi="Times New Roman" w:cs="Times New Roman"/>
          <w:sz w:val="24"/>
          <w:szCs w:val="24"/>
        </w:rPr>
        <w:t>:</w:t>
      </w:r>
      <w:r w:rsidR="552CFB19" w:rsidRPr="552CFB19">
        <w:rPr>
          <w:rFonts w:ascii="Times New Roman" w:eastAsia="Times New Roman" w:hAnsi="Times New Roman" w:cs="Times New Roman"/>
          <w:sz w:val="24"/>
          <w:szCs w:val="24"/>
        </w:rPr>
        <w:t xml:space="preserve">  Indicates the presence (1) or absence (0) of heart disease. This variable serves as the target variable for predictive modeling.</w:t>
      </w:r>
    </w:p>
    <w:p w14:paraId="3019D4C2" w14:textId="1B7F6B3C" w:rsidR="552CFB19" w:rsidRDefault="552CFB19" w:rsidP="552CFB19">
      <w:pPr>
        <w:tabs>
          <w:tab w:val="left" w:pos="5904"/>
        </w:tabs>
        <w:jc w:val="both"/>
        <w:rPr>
          <w:rFonts w:ascii="Times New Roman" w:eastAsia="Times New Roman" w:hAnsi="Times New Roman" w:cs="Times New Roman"/>
          <w:b/>
          <w:bCs/>
          <w:sz w:val="24"/>
          <w:szCs w:val="24"/>
        </w:rPr>
      </w:pPr>
      <w:r w:rsidRPr="552CFB19">
        <w:rPr>
          <w:rFonts w:ascii="Times New Roman" w:eastAsia="Times New Roman" w:hAnsi="Times New Roman" w:cs="Times New Roman"/>
          <w:b/>
          <w:bCs/>
          <w:sz w:val="24"/>
          <w:szCs w:val="24"/>
        </w:rPr>
        <w:t>Input Variables:</w:t>
      </w:r>
    </w:p>
    <w:p w14:paraId="10CF7658" w14:textId="028D6E29" w:rsidR="552CFB19" w:rsidRDefault="4781F124" w:rsidP="552CFB19">
      <w:pPr>
        <w:pStyle w:val="ListParagraph"/>
        <w:numPr>
          <w:ilvl w:val="0"/>
          <w:numId w:val="2"/>
        </w:numPr>
        <w:tabs>
          <w:tab w:val="left" w:pos="5904"/>
        </w:tabs>
        <w:jc w:val="both"/>
        <w:rPr>
          <w:rFonts w:ascii="Times New Roman" w:eastAsia="Times New Roman" w:hAnsi="Times New Roman" w:cs="Times New Roman"/>
          <w:sz w:val="24"/>
          <w:szCs w:val="24"/>
        </w:rPr>
      </w:pPr>
      <w:r w:rsidRPr="4781F124">
        <w:rPr>
          <w:rFonts w:ascii="Times New Roman" w:eastAsia="Times New Roman" w:hAnsi="Times New Roman" w:cs="Times New Roman"/>
          <w:sz w:val="24"/>
          <w:szCs w:val="24"/>
        </w:rPr>
        <w:t>age</w:t>
      </w:r>
      <w:r w:rsidR="552CFB19" w:rsidRPr="552CFB19">
        <w:rPr>
          <w:rFonts w:ascii="Times New Roman" w:eastAsia="Times New Roman" w:hAnsi="Times New Roman" w:cs="Times New Roman"/>
          <w:sz w:val="24"/>
          <w:szCs w:val="24"/>
        </w:rPr>
        <w:t>:  Age of the patient in years.</w:t>
      </w:r>
    </w:p>
    <w:p w14:paraId="5F066EC4" w14:textId="22F14DFF" w:rsidR="552CFB19" w:rsidRDefault="4781F124" w:rsidP="552CFB19">
      <w:pPr>
        <w:pStyle w:val="ListParagraph"/>
        <w:numPr>
          <w:ilvl w:val="0"/>
          <w:numId w:val="2"/>
        </w:numPr>
        <w:tabs>
          <w:tab w:val="left" w:pos="5904"/>
        </w:tabs>
        <w:jc w:val="both"/>
        <w:rPr>
          <w:rFonts w:ascii="Times New Roman" w:eastAsia="Times New Roman" w:hAnsi="Times New Roman" w:cs="Times New Roman"/>
          <w:sz w:val="24"/>
          <w:szCs w:val="24"/>
        </w:rPr>
      </w:pPr>
      <w:r w:rsidRPr="4781F124">
        <w:rPr>
          <w:rFonts w:ascii="Times New Roman" w:eastAsia="Times New Roman" w:hAnsi="Times New Roman" w:cs="Times New Roman"/>
          <w:sz w:val="24"/>
          <w:szCs w:val="24"/>
        </w:rPr>
        <w:t>gender</w:t>
      </w:r>
      <w:r w:rsidR="552CFB19" w:rsidRPr="552CFB19">
        <w:rPr>
          <w:rFonts w:ascii="Times New Roman" w:eastAsia="Times New Roman" w:hAnsi="Times New Roman" w:cs="Times New Roman"/>
          <w:sz w:val="24"/>
          <w:szCs w:val="24"/>
        </w:rPr>
        <w:t>:  Gender of the patient (male or female).</w:t>
      </w:r>
      <w:r w:rsidR="180BCF4A" w:rsidRPr="180BCF4A">
        <w:rPr>
          <w:rFonts w:ascii="Times New Roman" w:eastAsia="Times New Roman" w:hAnsi="Times New Roman" w:cs="Times New Roman"/>
          <w:sz w:val="24"/>
          <w:szCs w:val="24"/>
        </w:rPr>
        <w:t xml:space="preserve"> (0= female, 1 = male)</w:t>
      </w:r>
    </w:p>
    <w:p w14:paraId="20CB0B75" w14:textId="7755E734" w:rsidR="552CFB19" w:rsidRDefault="4781F124" w:rsidP="552CFB19">
      <w:pPr>
        <w:pStyle w:val="ListParagraph"/>
        <w:numPr>
          <w:ilvl w:val="0"/>
          <w:numId w:val="2"/>
        </w:numPr>
        <w:tabs>
          <w:tab w:val="left" w:pos="5904"/>
        </w:tabs>
        <w:jc w:val="both"/>
        <w:rPr>
          <w:rFonts w:ascii="Times New Roman" w:eastAsia="Times New Roman" w:hAnsi="Times New Roman" w:cs="Times New Roman"/>
          <w:sz w:val="24"/>
          <w:szCs w:val="24"/>
        </w:rPr>
      </w:pPr>
      <w:r w:rsidRPr="4781F124">
        <w:rPr>
          <w:rFonts w:ascii="Times New Roman" w:eastAsia="Times New Roman" w:hAnsi="Times New Roman" w:cs="Times New Roman"/>
          <w:sz w:val="24"/>
          <w:szCs w:val="24"/>
        </w:rPr>
        <w:t>chestpain</w:t>
      </w:r>
      <w:r w:rsidR="552CFB19" w:rsidRPr="552CFB19">
        <w:rPr>
          <w:rFonts w:ascii="Times New Roman" w:eastAsia="Times New Roman" w:hAnsi="Times New Roman" w:cs="Times New Roman"/>
          <w:sz w:val="24"/>
          <w:szCs w:val="24"/>
        </w:rPr>
        <w:t>:  Reflects the type of chest pain experienced by the patient (0 for typical angina, 1 for atypical angina, 2 for non-anginal pain, 3 for asymptomatic).</w:t>
      </w:r>
    </w:p>
    <w:p w14:paraId="7A3C198C" w14:textId="25AE101D" w:rsidR="552CFB19" w:rsidRDefault="4781F124" w:rsidP="552CFB19">
      <w:pPr>
        <w:pStyle w:val="ListParagraph"/>
        <w:numPr>
          <w:ilvl w:val="0"/>
          <w:numId w:val="2"/>
        </w:numPr>
        <w:tabs>
          <w:tab w:val="left" w:pos="5904"/>
        </w:tabs>
        <w:jc w:val="both"/>
        <w:rPr>
          <w:rFonts w:ascii="Times New Roman" w:eastAsia="Times New Roman" w:hAnsi="Times New Roman" w:cs="Times New Roman"/>
          <w:sz w:val="24"/>
          <w:szCs w:val="24"/>
        </w:rPr>
      </w:pPr>
      <w:r w:rsidRPr="4781F124">
        <w:rPr>
          <w:rFonts w:ascii="Times New Roman" w:eastAsia="Times New Roman" w:hAnsi="Times New Roman" w:cs="Times New Roman"/>
          <w:sz w:val="24"/>
          <w:szCs w:val="24"/>
        </w:rPr>
        <w:t>restingBP</w:t>
      </w:r>
      <w:r w:rsidR="552CFB19" w:rsidRPr="552CFB19">
        <w:rPr>
          <w:rFonts w:ascii="Times New Roman" w:eastAsia="Times New Roman" w:hAnsi="Times New Roman" w:cs="Times New Roman"/>
          <w:sz w:val="24"/>
          <w:szCs w:val="24"/>
        </w:rPr>
        <w:t>:  Patient's blood pressure measured in millimeters of mercury (mmHg).</w:t>
      </w:r>
    </w:p>
    <w:p w14:paraId="23006591" w14:textId="7FF6CDB5" w:rsidR="552CFB19" w:rsidRDefault="4781F124" w:rsidP="552CFB19">
      <w:pPr>
        <w:pStyle w:val="ListParagraph"/>
        <w:numPr>
          <w:ilvl w:val="0"/>
          <w:numId w:val="2"/>
        </w:numPr>
        <w:tabs>
          <w:tab w:val="left" w:pos="5904"/>
        </w:tabs>
        <w:jc w:val="both"/>
        <w:rPr>
          <w:rFonts w:ascii="Times New Roman" w:eastAsia="Times New Roman" w:hAnsi="Times New Roman" w:cs="Times New Roman"/>
          <w:sz w:val="24"/>
          <w:szCs w:val="24"/>
        </w:rPr>
      </w:pPr>
      <w:r w:rsidRPr="4781F124">
        <w:rPr>
          <w:rFonts w:ascii="Times New Roman" w:eastAsia="Times New Roman" w:hAnsi="Times New Roman" w:cs="Times New Roman"/>
          <w:sz w:val="24"/>
          <w:szCs w:val="24"/>
        </w:rPr>
        <w:t>serumcholestrol</w:t>
      </w:r>
      <w:r w:rsidR="552CFB19" w:rsidRPr="552CFB19">
        <w:rPr>
          <w:rFonts w:ascii="Times New Roman" w:eastAsia="Times New Roman" w:hAnsi="Times New Roman" w:cs="Times New Roman"/>
          <w:sz w:val="24"/>
          <w:szCs w:val="24"/>
        </w:rPr>
        <w:t>:  Patient's serum cholesterol level measured in milligrams per deciliter (mg/dL).</w:t>
      </w:r>
    </w:p>
    <w:p w14:paraId="63E089B0" w14:textId="6869C40A" w:rsidR="552CFB19" w:rsidRDefault="4781F124" w:rsidP="552CFB19">
      <w:pPr>
        <w:pStyle w:val="ListParagraph"/>
        <w:numPr>
          <w:ilvl w:val="0"/>
          <w:numId w:val="2"/>
        </w:numPr>
        <w:tabs>
          <w:tab w:val="left" w:pos="5904"/>
        </w:tabs>
        <w:jc w:val="both"/>
        <w:rPr>
          <w:rFonts w:ascii="Times New Roman" w:eastAsia="Times New Roman" w:hAnsi="Times New Roman" w:cs="Times New Roman"/>
          <w:sz w:val="24"/>
          <w:szCs w:val="24"/>
        </w:rPr>
      </w:pPr>
      <w:r w:rsidRPr="4781F124">
        <w:rPr>
          <w:rFonts w:ascii="Times New Roman" w:eastAsia="Times New Roman" w:hAnsi="Times New Roman" w:cs="Times New Roman"/>
          <w:sz w:val="24"/>
          <w:szCs w:val="24"/>
        </w:rPr>
        <w:t>fastingbloodsugar</w:t>
      </w:r>
      <w:r w:rsidR="552CFB19" w:rsidRPr="552CFB19">
        <w:rPr>
          <w:rFonts w:ascii="Times New Roman" w:eastAsia="Times New Roman" w:hAnsi="Times New Roman" w:cs="Times New Roman"/>
          <w:sz w:val="24"/>
          <w:szCs w:val="24"/>
        </w:rPr>
        <w:t>:  Indicates the patient's fasting blood sugar level (0 for false, 1 for true).</w:t>
      </w:r>
    </w:p>
    <w:p w14:paraId="4BD4077D" w14:textId="6F20BA43" w:rsidR="552CFB19" w:rsidRDefault="4781F124" w:rsidP="552CFB19">
      <w:pPr>
        <w:pStyle w:val="ListParagraph"/>
        <w:numPr>
          <w:ilvl w:val="0"/>
          <w:numId w:val="2"/>
        </w:numPr>
        <w:tabs>
          <w:tab w:val="left" w:pos="5904"/>
        </w:tabs>
        <w:jc w:val="both"/>
        <w:rPr>
          <w:rFonts w:ascii="Times New Roman" w:eastAsia="Times New Roman" w:hAnsi="Times New Roman" w:cs="Times New Roman"/>
          <w:sz w:val="24"/>
          <w:szCs w:val="24"/>
        </w:rPr>
      </w:pPr>
      <w:r w:rsidRPr="4781F124">
        <w:rPr>
          <w:rFonts w:ascii="Times New Roman" w:eastAsia="Times New Roman" w:hAnsi="Times New Roman" w:cs="Times New Roman"/>
          <w:sz w:val="24"/>
          <w:szCs w:val="24"/>
        </w:rPr>
        <w:t>restingrelectro</w:t>
      </w:r>
      <w:r w:rsidR="552CFB19" w:rsidRPr="552CFB19">
        <w:rPr>
          <w:rFonts w:ascii="Times New Roman" w:eastAsia="Times New Roman" w:hAnsi="Times New Roman" w:cs="Times New Roman"/>
          <w:sz w:val="24"/>
          <w:szCs w:val="24"/>
        </w:rPr>
        <w:t>:  Indicates the resting electrocardiogram (ECG) of the patient (0 for normal, 1 for ST-T wave abnormality, 2 for probable or definite left ventricular hypertrophy).</w:t>
      </w:r>
    </w:p>
    <w:p w14:paraId="476EC77F" w14:textId="23E9EAD6" w:rsidR="552CFB19" w:rsidRDefault="4781F124" w:rsidP="552CFB19">
      <w:pPr>
        <w:pStyle w:val="ListParagraph"/>
        <w:numPr>
          <w:ilvl w:val="0"/>
          <w:numId w:val="2"/>
        </w:numPr>
        <w:tabs>
          <w:tab w:val="left" w:pos="5904"/>
        </w:tabs>
        <w:jc w:val="both"/>
        <w:rPr>
          <w:rFonts w:ascii="Times New Roman" w:eastAsia="Times New Roman" w:hAnsi="Times New Roman" w:cs="Times New Roman"/>
          <w:sz w:val="24"/>
          <w:szCs w:val="24"/>
        </w:rPr>
      </w:pPr>
      <w:r w:rsidRPr="4781F124">
        <w:rPr>
          <w:rFonts w:ascii="Times New Roman" w:eastAsia="Times New Roman" w:hAnsi="Times New Roman" w:cs="Times New Roman"/>
          <w:sz w:val="24"/>
          <w:szCs w:val="24"/>
        </w:rPr>
        <w:t>maxheartrate</w:t>
      </w:r>
      <w:r w:rsidR="552CFB19" w:rsidRPr="552CFB19">
        <w:rPr>
          <w:rFonts w:ascii="Times New Roman" w:eastAsia="Times New Roman" w:hAnsi="Times New Roman" w:cs="Times New Roman"/>
          <w:sz w:val="24"/>
          <w:szCs w:val="24"/>
        </w:rPr>
        <w:t>:  Value of the maximum heart rate achieved by the patient.</w:t>
      </w:r>
    </w:p>
    <w:p w14:paraId="0C481B59" w14:textId="62E6BCC5" w:rsidR="552CFB19" w:rsidRDefault="56F09EF8" w:rsidP="552CFB19">
      <w:pPr>
        <w:pStyle w:val="ListParagraph"/>
        <w:numPr>
          <w:ilvl w:val="0"/>
          <w:numId w:val="2"/>
        </w:numPr>
        <w:tabs>
          <w:tab w:val="left" w:pos="5904"/>
        </w:tabs>
        <w:jc w:val="both"/>
        <w:rPr>
          <w:rFonts w:ascii="Times New Roman" w:eastAsia="Times New Roman" w:hAnsi="Times New Roman" w:cs="Times New Roman"/>
          <w:sz w:val="24"/>
          <w:szCs w:val="24"/>
        </w:rPr>
      </w:pPr>
      <w:r w:rsidRPr="56F09EF8">
        <w:rPr>
          <w:rFonts w:ascii="Times New Roman" w:eastAsia="Times New Roman" w:hAnsi="Times New Roman" w:cs="Times New Roman"/>
          <w:sz w:val="24"/>
          <w:szCs w:val="24"/>
        </w:rPr>
        <w:t>exerciseangina</w:t>
      </w:r>
      <w:r w:rsidR="552CFB19" w:rsidRPr="552CFB19">
        <w:rPr>
          <w:rFonts w:ascii="Times New Roman" w:eastAsia="Times New Roman" w:hAnsi="Times New Roman" w:cs="Times New Roman"/>
          <w:sz w:val="24"/>
          <w:szCs w:val="24"/>
        </w:rPr>
        <w:t>:  Indicates whether the patient experienced exercise-induced angina (0 for no, 1 for yes).</w:t>
      </w:r>
    </w:p>
    <w:p w14:paraId="29DA253F" w14:textId="2DE7BE6E" w:rsidR="552CFB19" w:rsidRDefault="56F09EF8" w:rsidP="552CFB19">
      <w:pPr>
        <w:pStyle w:val="ListParagraph"/>
        <w:numPr>
          <w:ilvl w:val="0"/>
          <w:numId w:val="2"/>
        </w:numPr>
        <w:tabs>
          <w:tab w:val="left" w:pos="5904"/>
        </w:tabs>
        <w:jc w:val="both"/>
        <w:rPr>
          <w:rFonts w:ascii="Times New Roman" w:eastAsia="Times New Roman" w:hAnsi="Times New Roman" w:cs="Times New Roman"/>
          <w:sz w:val="24"/>
          <w:szCs w:val="24"/>
        </w:rPr>
      </w:pPr>
      <w:r w:rsidRPr="56F09EF8">
        <w:rPr>
          <w:rFonts w:ascii="Times New Roman" w:eastAsia="Times New Roman" w:hAnsi="Times New Roman" w:cs="Times New Roman"/>
          <w:sz w:val="24"/>
          <w:szCs w:val="24"/>
        </w:rPr>
        <w:t>oldpeak:</w:t>
      </w:r>
      <w:r w:rsidR="552CFB19" w:rsidRPr="552CFB19">
        <w:rPr>
          <w:rFonts w:ascii="Times New Roman" w:eastAsia="Times New Roman" w:hAnsi="Times New Roman" w:cs="Times New Roman"/>
          <w:sz w:val="24"/>
          <w:szCs w:val="24"/>
        </w:rPr>
        <w:t xml:space="preserve">  ST depression induced by exercise relative to rest.</w:t>
      </w:r>
    </w:p>
    <w:p w14:paraId="3998DF41" w14:textId="271ADC22" w:rsidR="552CFB19" w:rsidRDefault="78062C43" w:rsidP="552CFB19">
      <w:pPr>
        <w:pStyle w:val="ListParagraph"/>
        <w:numPr>
          <w:ilvl w:val="0"/>
          <w:numId w:val="2"/>
        </w:numPr>
        <w:tabs>
          <w:tab w:val="left" w:pos="5904"/>
        </w:tabs>
        <w:jc w:val="both"/>
        <w:rPr>
          <w:rFonts w:ascii="Times New Roman" w:eastAsia="Times New Roman" w:hAnsi="Times New Roman" w:cs="Times New Roman"/>
          <w:sz w:val="24"/>
          <w:szCs w:val="24"/>
        </w:rPr>
      </w:pPr>
      <w:r w:rsidRPr="78062C43">
        <w:rPr>
          <w:rFonts w:ascii="Times New Roman" w:eastAsia="Times New Roman" w:hAnsi="Times New Roman" w:cs="Times New Roman"/>
          <w:sz w:val="24"/>
          <w:szCs w:val="24"/>
        </w:rPr>
        <w:t>slope</w:t>
      </w:r>
      <w:r w:rsidR="552CFB19" w:rsidRPr="552CFB19">
        <w:rPr>
          <w:rFonts w:ascii="Times New Roman" w:eastAsia="Times New Roman" w:hAnsi="Times New Roman" w:cs="Times New Roman"/>
          <w:sz w:val="24"/>
          <w:szCs w:val="24"/>
        </w:rPr>
        <w:t>:  The slope of the peak exercise ST segment (1 for upsloping, 2 for flat, 3 for downsloping).</w:t>
      </w:r>
    </w:p>
    <w:p w14:paraId="01087465" w14:textId="78F7D28C" w:rsidR="552CFB19" w:rsidRDefault="28C545BD" w:rsidP="552CFB19">
      <w:pPr>
        <w:pStyle w:val="ListParagraph"/>
        <w:numPr>
          <w:ilvl w:val="0"/>
          <w:numId w:val="2"/>
        </w:numPr>
        <w:tabs>
          <w:tab w:val="left" w:pos="5904"/>
        </w:tabs>
        <w:jc w:val="both"/>
        <w:rPr>
          <w:rFonts w:ascii="Times New Roman" w:eastAsia="Times New Roman" w:hAnsi="Times New Roman" w:cs="Times New Roman"/>
          <w:sz w:val="24"/>
          <w:szCs w:val="24"/>
        </w:rPr>
      </w:pPr>
      <w:r w:rsidRPr="28C545BD">
        <w:rPr>
          <w:rFonts w:ascii="Times New Roman" w:eastAsia="Times New Roman" w:hAnsi="Times New Roman" w:cs="Times New Roman"/>
          <w:sz w:val="24"/>
          <w:szCs w:val="24"/>
        </w:rPr>
        <w:t>noofmajorvessels</w:t>
      </w:r>
      <w:r w:rsidR="552CFB19" w:rsidRPr="552CFB19">
        <w:rPr>
          <w:rFonts w:ascii="Times New Roman" w:eastAsia="Times New Roman" w:hAnsi="Times New Roman" w:cs="Times New Roman"/>
          <w:sz w:val="24"/>
          <w:szCs w:val="24"/>
        </w:rPr>
        <w:t>:  Indicates the number of major vessels (0-3) colored by fluoroscopy.</w:t>
      </w:r>
    </w:p>
    <w:p w14:paraId="4368E344" w14:textId="32586526" w:rsidR="41CA1830" w:rsidRDefault="41CA1830" w:rsidP="41CA1830">
      <w:pPr>
        <w:tabs>
          <w:tab w:val="left" w:pos="5904"/>
        </w:tabs>
        <w:jc w:val="both"/>
        <w:rPr>
          <w:rFonts w:ascii="Times New Roman" w:eastAsia="Times New Roman" w:hAnsi="Times New Roman" w:cs="Times New Roman"/>
          <w:sz w:val="24"/>
          <w:szCs w:val="24"/>
        </w:rPr>
      </w:pPr>
    </w:p>
    <w:p w14:paraId="35DC9510" w14:textId="379ABF97" w:rsidR="41CA1830" w:rsidRPr="007F051A" w:rsidRDefault="4781F124" w:rsidP="41CA1830">
      <w:pPr>
        <w:tabs>
          <w:tab w:val="left" w:pos="5904"/>
        </w:tabs>
        <w:jc w:val="both"/>
        <w:rPr>
          <w:rFonts w:ascii="Times New Roman" w:eastAsia="Times New Roman" w:hAnsi="Times New Roman" w:cs="Times New Roman"/>
          <w:b/>
          <w:sz w:val="32"/>
          <w:szCs w:val="32"/>
        </w:rPr>
      </w:pPr>
      <w:r w:rsidRPr="4781F124">
        <w:rPr>
          <w:rFonts w:ascii="Times New Roman" w:eastAsia="Times New Roman" w:hAnsi="Times New Roman" w:cs="Times New Roman"/>
          <w:b/>
          <w:bCs/>
          <w:sz w:val="32"/>
          <w:szCs w:val="32"/>
        </w:rPr>
        <w:t xml:space="preserve">DATA PREPARATION </w:t>
      </w:r>
    </w:p>
    <w:p w14:paraId="580F7825" w14:textId="77777777" w:rsidR="003979BD" w:rsidRDefault="008F06DD" w:rsidP="003979BD">
      <w:pPr>
        <w:spacing w:before="100" w:beforeAutospacing="1" w:after="100" w:afterAutospacing="1" w:line="240" w:lineRule="auto"/>
        <w:jc w:val="both"/>
        <w:rPr>
          <w:rFonts w:ascii="Times New Roman" w:eastAsia="Times New Roman" w:hAnsi="Times New Roman" w:cs="Times New Roman"/>
          <w:b/>
          <w:bCs/>
          <w:kern w:val="0"/>
          <w:sz w:val="24"/>
          <w:szCs w:val="24"/>
          <w:lang w:eastAsia="en-CA"/>
          <w14:ligatures w14:val="none"/>
        </w:rPr>
      </w:pPr>
      <w:r w:rsidRPr="008F06DD">
        <w:rPr>
          <w:rFonts w:ascii="Times New Roman" w:eastAsia="Times New Roman" w:hAnsi="Times New Roman" w:cs="Times New Roman"/>
          <w:b/>
          <w:bCs/>
          <w:kern w:val="0"/>
          <w:sz w:val="24"/>
          <w:szCs w:val="24"/>
          <w:lang w:eastAsia="en-CA"/>
          <w14:ligatures w14:val="none"/>
        </w:rPr>
        <w:t>Data Collection:</w:t>
      </w:r>
    </w:p>
    <w:p w14:paraId="48F17C17" w14:textId="71B45F7E" w:rsidR="008F06DD" w:rsidRPr="008F06DD" w:rsidRDefault="008F06DD" w:rsidP="003979BD">
      <w:p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8F06DD">
        <w:rPr>
          <w:rFonts w:ascii="Times New Roman" w:eastAsia="Times New Roman" w:hAnsi="Times New Roman" w:cs="Times New Roman"/>
          <w:kern w:val="0"/>
          <w:sz w:val="24"/>
          <w:szCs w:val="24"/>
          <w:lang w:eastAsia="en-CA"/>
          <w14:ligatures w14:val="none"/>
        </w:rPr>
        <w:t>The dataset, consisting of clinical and demographic information for 1000 individuals, was sourced from a cardiovascular health database at a renowned multispecialty hospital in India. This dataset forms the foundation for the subsequent analysis.</w:t>
      </w:r>
    </w:p>
    <w:p w14:paraId="00597A51" w14:textId="77777777" w:rsidR="003979BD" w:rsidRDefault="008F06DD" w:rsidP="003979BD">
      <w:pPr>
        <w:spacing w:before="100" w:beforeAutospacing="1" w:after="100" w:afterAutospacing="1" w:line="240" w:lineRule="auto"/>
        <w:jc w:val="both"/>
        <w:rPr>
          <w:rFonts w:ascii="Times New Roman" w:eastAsia="Times New Roman" w:hAnsi="Times New Roman" w:cs="Times New Roman"/>
          <w:b/>
          <w:bCs/>
          <w:kern w:val="0"/>
          <w:sz w:val="24"/>
          <w:szCs w:val="24"/>
          <w:lang w:eastAsia="en-CA"/>
          <w14:ligatures w14:val="none"/>
        </w:rPr>
      </w:pPr>
      <w:r w:rsidRPr="008F06DD">
        <w:rPr>
          <w:rFonts w:ascii="Times New Roman" w:eastAsia="Times New Roman" w:hAnsi="Times New Roman" w:cs="Times New Roman"/>
          <w:b/>
          <w:bCs/>
          <w:kern w:val="0"/>
          <w:sz w:val="24"/>
          <w:szCs w:val="24"/>
          <w:lang w:eastAsia="en-CA"/>
          <w14:ligatures w14:val="none"/>
        </w:rPr>
        <w:t>Initial Data Exploration:</w:t>
      </w:r>
    </w:p>
    <w:p w14:paraId="231646A1" w14:textId="224B884D" w:rsidR="00D869A7" w:rsidRPr="009F4B48" w:rsidRDefault="008F06DD" w:rsidP="00D869A7">
      <w:p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8F06DD">
        <w:rPr>
          <w:rFonts w:ascii="Times New Roman" w:eastAsia="Times New Roman" w:hAnsi="Times New Roman" w:cs="Times New Roman"/>
          <w:kern w:val="0"/>
          <w:sz w:val="24"/>
          <w:szCs w:val="24"/>
          <w:lang w:eastAsia="en-CA"/>
          <w14:ligatures w14:val="none"/>
        </w:rPr>
        <w:t>A preliminary examination of the dataset was conducted to gain insights into its structure, variable types, and to identify any noticeable data quality issues. This step helps in understanding the dataset's characteristics before delving into further analysis.</w:t>
      </w:r>
    </w:p>
    <w:p w14:paraId="6EA1D9FF" w14:textId="0316F734" w:rsidR="008F06DD" w:rsidRPr="008F06DD" w:rsidRDefault="008F06DD" w:rsidP="00D869A7">
      <w:p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8F06DD">
        <w:rPr>
          <w:rFonts w:ascii="Times New Roman" w:eastAsia="Times New Roman" w:hAnsi="Times New Roman" w:cs="Times New Roman"/>
          <w:b/>
          <w:bCs/>
          <w:kern w:val="0"/>
          <w:sz w:val="24"/>
          <w:szCs w:val="24"/>
          <w:lang w:eastAsia="en-CA"/>
          <w14:ligatures w14:val="none"/>
        </w:rPr>
        <w:t>Data Cleaning and Transformation:</w:t>
      </w:r>
    </w:p>
    <w:p w14:paraId="5234F882" w14:textId="77777777" w:rsidR="008F06DD" w:rsidRPr="008F06DD" w:rsidRDefault="008F06DD" w:rsidP="007F051A">
      <w:pPr>
        <w:numPr>
          <w:ilvl w:val="1"/>
          <w:numId w:val="3"/>
        </w:numPr>
        <w:tabs>
          <w:tab w:val="clear" w:pos="1440"/>
        </w:tabs>
        <w:spacing w:before="100" w:beforeAutospacing="1" w:after="100" w:afterAutospacing="1" w:line="240" w:lineRule="auto"/>
        <w:ind w:left="630"/>
        <w:jc w:val="both"/>
        <w:rPr>
          <w:rFonts w:ascii="Times New Roman" w:eastAsia="Times New Roman" w:hAnsi="Times New Roman" w:cs="Times New Roman"/>
          <w:kern w:val="0"/>
          <w:sz w:val="24"/>
          <w:szCs w:val="24"/>
          <w:lang w:eastAsia="en-CA"/>
          <w14:ligatures w14:val="none"/>
        </w:rPr>
      </w:pPr>
      <w:r w:rsidRPr="008F06DD">
        <w:rPr>
          <w:rFonts w:ascii="Times New Roman" w:eastAsia="Times New Roman" w:hAnsi="Times New Roman" w:cs="Times New Roman"/>
          <w:b/>
          <w:bCs/>
          <w:kern w:val="0"/>
          <w:sz w:val="24"/>
          <w:szCs w:val="24"/>
          <w:lang w:eastAsia="en-CA"/>
          <w14:ligatures w14:val="none"/>
        </w:rPr>
        <w:t>Data Reduction:</w:t>
      </w:r>
      <w:r w:rsidRPr="008F06DD">
        <w:rPr>
          <w:rFonts w:ascii="Times New Roman" w:eastAsia="Times New Roman" w:hAnsi="Times New Roman" w:cs="Times New Roman"/>
          <w:kern w:val="0"/>
          <w:sz w:val="24"/>
          <w:szCs w:val="24"/>
          <w:lang w:eastAsia="en-CA"/>
          <w14:ligatures w14:val="none"/>
        </w:rPr>
        <w:t xml:space="preserve"> The 'patientid' column, which does not contribute to the analysis, was removed from the dataset to simplify the data structure.</w:t>
      </w:r>
    </w:p>
    <w:p w14:paraId="552E6A38" w14:textId="77777777" w:rsidR="008F06DD" w:rsidRPr="008F06DD" w:rsidRDefault="008F06DD" w:rsidP="007F051A">
      <w:pPr>
        <w:numPr>
          <w:ilvl w:val="1"/>
          <w:numId w:val="3"/>
        </w:numPr>
        <w:tabs>
          <w:tab w:val="clear" w:pos="1440"/>
        </w:tabs>
        <w:spacing w:before="100" w:beforeAutospacing="1" w:after="100" w:afterAutospacing="1" w:line="240" w:lineRule="auto"/>
        <w:ind w:left="630"/>
        <w:jc w:val="both"/>
        <w:rPr>
          <w:rFonts w:ascii="Times New Roman" w:eastAsia="Times New Roman" w:hAnsi="Times New Roman" w:cs="Times New Roman"/>
          <w:kern w:val="0"/>
          <w:sz w:val="24"/>
          <w:szCs w:val="24"/>
          <w:lang w:eastAsia="en-CA"/>
          <w14:ligatures w14:val="none"/>
        </w:rPr>
      </w:pPr>
      <w:r w:rsidRPr="008F06DD">
        <w:rPr>
          <w:rFonts w:ascii="Times New Roman" w:eastAsia="Times New Roman" w:hAnsi="Times New Roman" w:cs="Times New Roman"/>
          <w:b/>
          <w:bCs/>
          <w:kern w:val="0"/>
          <w:sz w:val="24"/>
          <w:szCs w:val="24"/>
          <w:lang w:eastAsia="en-CA"/>
          <w14:ligatures w14:val="none"/>
        </w:rPr>
        <w:t>Handling Inconsistencies:</w:t>
      </w:r>
      <w:r w:rsidRPr="008F06DD">
        <w:rPr>
          <w:rFonts w:ascii="Times New Roman" w:eastAsia="Times New Roman" w:hAnsi="Times New Roman" w:cs="Times New Roman"/>
          <w:kern w:val="0"/>
          <w:sz w:val="24"/>
          <w:szCs w:val="24"/>
          <w:lang w:eastAsia="en-CA"/>
          <w14:ligatures w14:val="none"/>
        </w:rPr>
        <w:t xml:space="preserve"> Data integrity was ensured by identifying and addressing character mistakes in the dataset. Rows with inconsistent values for the 'slope' feature were identified and removed to maintain data consistency.</w:t>
      </w:r>
    </w:p>
    <w:p w14:paraId="70ADBBC2" w14:textId="77777777" w:rsidR="008F06DD" w:rsidRPr="008F06DD" w:rsidRDefault="008F06DD" w:rsidP="007F051A">
      <w:pPr>
        <w:numPr>
          <w:ilvl w:val="1"/>
          <w:numId w:val="3"/>
        </w:numPr>
        <w:tabs>
          <w:tab w:val="clear" w:pos="1440"/>
        </w:tabs>
        <w:spacing w:before="100" w:beforeAutospacing="1" w:after="100" w:afterAutospacing="1" w:line="240" w:lineRule="auto"/>
        <w:ind w:left="630"/>
        <w:jc w:val="both"/>
        <w:rPr>
          <w:rFonts w:ascii="Times New Roman" w:eastAsia="Times New Roman" w:hAnsi="Times New Roman" w:cs="Times New Roman"/>
          <w:kern w:val="0"/>
          <w:sz w:val="24"/>
          <w:szCs w:val="24"/>
          <w:lang w:eastAsia="en-CA"/>
          <w14:ligatures w14:val="none"/>
        </w:rPr>
      </w:pPr>
      <w:r w:rsidRPr="008F06DD">
        <w:rPr>
          <w:rFonts w:ascii="Times New Roman" w:eastAsia="Times New Roman" w:hAnsi="Times New Roman" w:cs="Times New Roman"/>
          <w:b/>
          <w:bCs/>
          <w:kern w:val="0"/>
          <w:sz w:val="24"/>
          <w:szCs w:val="24"/>
          <w:lang w:eastAsia="en-CA"/>
          <w14:ligatures w14:val="none"/>
        </w:rPr>
        <w:t>Handling Missing Values:</w:t>
      </w:r>
      <w:r w:rsidRPr="008F06DD">
        <w:rPr>
          <w:rFonts w:ascii="Times New Roman" w:eastAsia="Times New Roman" w:hAnsi="Times New Roman" w:cs="Times New Roman"/>
          <w:kern w:val="0"/>
          <w:sz w:val="24"/>
          <w:szCs w:val="24"/>
          <w:lang w:eastAsia="en-CA"/>
          <w14:ligatures w14:val="none"/>
        </w:rPr>
        <w:t xml:space="preserve"> The dataset was checked for missing values in numeric columns. No missing values were detected, ensuring completeness and accuracy in the dataset.</w:t>
      </w:r>
    </w:p>
    <w:p w14:paraId="54090460" w14:textId="77777777" w:rsidR="008F06DD" w:rsidRPr="008F06DD" w:rsidRDefault="008F06DD" w:rsidP="007F051A">
      <w:pPr>
        <w:numPr>
          <w:ilvl w:val="1"/>
          <w:numId w:val="3"/>
        </w:numPr>
        <w:tabs>
          <w:tab w:val="clear" w:pos="1440"/>
        </w:tabs>
        <w:spacing w:before="100" w:beforeAutospacing="1" w:after="100" w:afterAutospacing="1" w:line="240" w:lineRule="auto"/>
        <w:ind w:left="630"/>
        <w:jc w:val="both"/>
        <w:rPr>
          <w:rFonts w:ascii="Times New Roman" w:eastAsia="Times New Roman" w:hAnsi="Times New Roman" w:cs="Times New Roman"/>
          <w:kern w:val="0"/>
          <w:sz w:val="24"/>
          <w:szCs w:val="24"/>
          <w:lang w:eastAsia="en-CA"/>
          <w14:ligatures w14:val="none"/>
        </w:rPr>
      </w:pPr>
      <w:r w:rsidRPr="008F06DD">
        <w:rPr>
          <w:rFonts w:ascii="Times New Roman" w:eastAsia="Times New Roman" w:hAnsi="Times New Roman" w:cs="Times New Roman"/>
          <w:b/>
          <w:bCs/>
          <w:kern w:val="0"/>
          <w:sz w:val="24"/>
          <w:szCs w:val="24"/>
          <w:lang w:eastAsia="en-CA"/>
          <w14:ligatures w14:val="none"/>
        </w:rPr>
        <w:t>Outlier Removal:</w:t>
      </w:r>
      <w:r w:rsidRPr="008F06DD">
        <w:rPr>
          <w:rFonts w:ascii="Times New Roman" w:eastAsia="Times New Roman" w:hAnsi="Times New Roman" w:cs="Times New Roman"/>
          <w:kern w:val="0"/>
          <w:sz w:val="24"/>
          <w:szCs w:val="24"/>
          <w:lang w:eastAsia="en-CA"/>
          <w14:ligatures w14:val="none"/>
        </w:rPr>
        <w:t xml:space="preserve"> Outliers, if any, were visualized using box plots. However, no outliers were found, indicating that extreme values did not significantly impact the dataset.</w:t>
      </w:r>
    </w:p>
    <w:p w14:paraId="78F9BD4C" w14:textId="77777777" w:rsidR="008F06DD" w:rsidRPr="008F06DD" w:rsidRDefault="008F06DD" w:rsidP="007F051A">
      <w:pPr>
        <w:numPr>
          <w:ilvl w:val="1"/>
          <w:numId w:val="3"/>
        </w:numPr>
        <w:tabs>
          <w:tab w:val="clear" w:pos="1440"/>
        </w:tabs>
        <w:spacing w:before="100" w:beforeAutospacing="1" w:after="100" w:afterAutospacing="1" w:line="240" w:lineRule="auto"/>
        <w:ind w:left="630"/>
        <w:jc w:val="both"/>
        <w:rPr>
          <w:rFonts w:ascii="Times New Roman" w:eastAsia="Times New Roman" w:hAnsi="Times New Roman" w:cs="Times New Roman"/>
          <w:kern w:val="0"/>
          <w:sz w:val="24"/>
          <w:szCs w:val="24"/>
          <w:lang w:eastAsia="en-CA"/>
          <w14:ligatures w14:val="none"/>
        </w:rPr>
      </w:pPr>
      <w:r w:rsidRPr="008F06DD">
        <w:rPr>
          <w:rFonts w:ascii="Times New Roman" w:eastAsia="Times New Roman" w:hAnsi="Times New Roman" w:cs="Times New Roman"/>
          <w:b/>
          <w:bCs/>
          <w:kern w:val="0"/>
          <w:sz w:val="24"/>
          <w:szCs w:val="24"/>
          <w:lang w:eastAsia="en-CA"/>
          <w14:ligatures w14:val="none"/>
        </w:rPr>
        <w:t>Feature Encoding:</w:t>
      </w:r>
      <w:r w:rsidRPr="008F06DD">
        <w:rPr>
          <w:rFonts w:ascii="Times New Roman" w:eastAsia="Times New Roman" w:hAnsi="Times New Roman" w:cs="Times New Roman"/>
          <w:kern w:val="0"/>
          <w:sz w:val="24"/>
          <w:szCs w:val="24"/>
          <w:lang w:eastAsia="en-CA"/>
          <w14:ligatures w14:val="none"/>
        </w:rPr>
        <w:t xml:space="preserve"> Nominal variables such as 'chestpain', 'restingrelectro', and 'slope' were encoded using one-hot encoding. This transformation converts categorical variables into a numerical format suitable for analysis.</w:t>
      </w:r>
    </w:p>
    <w:p w14:paraId="1FE0186E" w14:textId="77777777" w:rsidR="008F06DD" w:rsidRPr="008F06DD" w:rsidRDefault="008F06DD" w:rsidP="007F051A">
      <w:pPr>
        <w:numPr>
          <w:ilvl w:val="1"/>
          <w:numId w:val="3"/>
        </w:numPr>
        <w:tabs>
          <w:tab w:val="clear" w:pos="1440"/>
        </w:tabs>
        <w:spacing w:before="100" w:beforeAutospacing="1" w:after="100" w:afterAutospacing="1" w:line="240" w:lineRule="auto"/>
        <w:ind w:left="630"/>
        <w:jc w:val="both"/>
        <w:rPr>
          <w:rFonts w:ascii="Times New Roman" w:eastAsia="Times New Roman" w:hAnsi="Times New Roman" w:cs="Times New Roman"/>
          <w:kern w:val="0"/>
          <w:sz w:val="24"/>
          <w:szCs w:val="24"/>
          <w:lang w:eastAsia="en-CA"/>
          <w14:ligatures w14:val="none"/>
        </w:rPr>
      </w:pPr>
      <w:r w:rsidRPr="008F06DD">
        <w:rPr>
          <w:rFonts w:ascii="Times New Roman" w:eastAsia="Times New Roman" w:hAnsi="Times New Roman" w:cs="Times New Roman"/>
          <w:b/>
          <w:bCs/>
          <w:kern w:val="0"/>
          <w:sz w:val="24"/>
          <w:szCs w:val="24"/>
          <w:lang w:eastAsia="en-CA"/>
          <w14:ligatures w14:val="none"/>
        </w:rPr>
        <w:t>Balancing:</w:t>
      </w:r>
      <w:r w:rsidRPr="008F06DD">
        <w:rPr>
          <w:rFonts w:ascii="Times New Roman" w:eastAsia="Times New Roman" w:hAnsi="Times New Roman" w:cs="Times New Roman"/>
          <w:kern w:val="0"/>
          <w:sz w:val="24"/>
          <w:szCs w:val="24"/>
          <w:lang w:eastAsia="en-CA"/>
          <w14:ligatures w14:val="none"/>
        </w:rPr>
        <w:t xml:space="preserve"> Addressed class imbalance using the Synthetic Minority Over-sampling Technique (SMOTE). This technique ensures that both classes (presence and absence of heart disease) are equally represented in the dataset, enhancing the reliability of the analysis.</w:t>
      </w:r>
    </w:p>
    <w:p w14:paraId="27DB9214" w14:textId="500ACF1D" w:rsidR="4781F124" w:rsidRDefault="4781F124" w:rsidP="4781F124">
      <w:pPr>
        <w:tabs>
          <w:tab w:val="left" w:pos="5904"/>
        </w:tabs>
        <w:jc w:val="both"/>
        <w:rPr>
          <w:rFonts w:ascii="Times New Roman" w:eastAsia="Times New Roman" w:hAnsi="Times New Roman" w:cs="Times New Roman"/>
          <w:sz w:val="24"/>
          <w:szCs w:val="24"/>
        </w:rPr>
      </w:pPr>
    </w:p>
    <w:p w14:paraId="733CA7F6" w14:textId="3A11EA45" w:rsidR="41CA1830" w:rsidRPr="006B3E3F" w:rsidRDefault="41CA1830" w:rsidP="41CA1830">
      <w:pPr>
        <w:tabs>
          <w:tab w:val="left" w:pos="5904"/>
        </w:tabs>
        <w:jc w:val="both"/>
        <w:rPr>
          <w:b/>
          <w:bCs/>
        </w:rPr>
      </w:pPr>
      <w:r w:rsidRPr="006B3E3F">
        <w:rPr>
          <w:rFonts w:ascii="Times New Roman" w:eastAsia="Times New Roman" w:hAnsi="Times New Roman" w:cs="Times New Roman"/>
          <w:b/>
          <w:bCs/>
          <w:sz w:val="24"/>
          <w:szCs w:val="24"/>
        </w:rPr>
        <w:t>EDA (Exploratory Data Analysis) Approach</w:t>
      </w:r>
    </w:p>
    <w:p w14:paraId="041797B0" w14:textId="1822E1FA" w:rsidR="00F62165" w:rsidRPr="00D1442E" w:rsidRDefault="41CA1830" w:rsidP="00D1442E">
      <w:pPr>
        <w:pStyle w:val="ListParagraph"/>
        <w:numPr>
          <w:ilvl w:val="2"/>
          <w:numId w:val="3"/>
        </w:numPr>
        <w:tabs>
          <w:tab w:val="left" w:pos="5904"/>
        </w:tabs>
        <w:ind w:left="0"/>
        <w:jc w:val="both"/>
        <w:rPr>
          <w:rFonts w:ascii="Times New Roman" w:eastAsia="Times New Roman" w:hAnsi="Times New Roman" w:cs="Times New Roman"/>
          <w:b/>
          <w:bCs/>
          <w:sz w:val="24"/>
          <w:szCs w:val="24"/>
        </w:rPr>
      </w:pPr>
      <w:r w:rsidRPr="00D1442E">
        <w:rPr>
          <w:rFonts w:ascii="Times New Roman" w:eastAsia="Times New Roman" w:hAnsi="Times New Roman" w:cs="Times New Roman"/>
          <w:b/>
          <w:bCs/>
          <w:sz w:val="24"/>
          <w:szCs w:val="24"/>
        </w:rPr>
        <w:t>Data Cleaning:</w:t>
      </w:r>
    </w:p>
    <w:p w14:paraId="6349E104" w14:textId="5BAC8282" w:rsidR="41CA1830" w:rsidRDefault="41CA1830" w:rsidP="00F62165">
      <w:pPr>
        <w:tabs>
          <w:tab w:val="left" w:pos="5904"/>
        </w:tabs>
        <w:jc w:val="both"/>
      </w:pPr>
      <w:r w:rsidRPr="00F62165">
        <w:rPr>
          <w:rFonts w:ascii="Times New Roman" w:eastAsia="Times New Roman" w:hAnsi="Times New Roman" w:cs="Times New Roman"/>
          <w:sz w:val="24"/>
          <w:szCs w:val="24"/>
        </w:rPr>
        <w:t>The first step involved cleaning the dataset to handle missing values, duplicates, and inconsistencies.</w:t>
      </w:r>
    </w:p>
    <w:p w14:paraId="24C41B6B" w14:textId="77777777" w:rsidR="00893A0E" w:rsidRPr="00D1442E" w:rsidRDefault="6C8B29FD" w:rsidP="00D1442E">
      <w:pPr>
        <w:pStyle w:val="ListParagraph"/>
        <w:numPr>
          <w:ilvl w:val="2"/>
          <w:numId w:val="3"/>
        </w:numPr>
        <w:tabs>
          <w:tab w:val="left" w:pos="5904"/>
        </w:tabs>
        <w:ind w:left="0"/>
        <w:jc w:val="both"/>
        <w:rPr>
          <w:rFonts w:ascii="Times New Roman" w:eastAsia="Times New Roman" w:hAnsi="Times New Roman" w:cs="Times New Roman"/>
          <w:b/>
          <w:bCs/>
          <w:sz w:val="24"/>
          <w:szCs w:val="24"/>
        </w:rPr>
      </w:pPr>
      <w:r w:rsidRPr="00D1442E">
        <w:rPr>
          <w:rFonts w:ascii="Times New Roman" w:eastAsia="Times New Roman" w:hAnsi="Times New Roman" w:cs="Times New Roman"/>
          <w:b/>
          <w:bCs/>
          <w:sz w:val="24"/>
          <w:szCs w:val="24"/>
        </w:rPr>
        <w:t>Univariate Analysis</w:t>
      </w:r>
      <w:r w:rsidR="00893A0E" w:rsidRPr="00D1442E">
        <w:rPr>
          <w:rFonts w:ascii="Times New Roman" w:eastAsia="Times New Roman" w:hAnsi="Times New Roman" w:cs="Times New Roman"/>
          <w:b/>
          <w:bCs/>
          <w:sz w:val="24"/>
          <w:szCs w:val="24"/>
        </w:rPr>
        <w:t>:</w:t>
      </w:r>
    </w:p>
    <w:p w14:paraId="30D9CBAD" w14:textId="006E5BCB" w:rsidR="41CA1830" w:rsidRDefault="6C8B29FD" w:rsidP="6C8B29FD">
      <w:pPr>
        <w:tabs>
          <w:tab w:val="left" w:pos="5904"/>
        </w:tabs>
        <w:jc w:val="both"/>
        <w:rPr>
          <w:rFonts w:ascii="Times New Roman" w:eastAsia="Times New Roman" w:hAnsi="Times New Roman" w:cs="Times New Roman"/>
          <w:sz w:val="24"/>
          <w:szCs w:val="24"/>
        </w:rPr>
      </w:pPr>
      <w:r w:rsidRPr="6C8B29FD">
        <w:rPr>
          <w:rFonts w:ascii="Times New Roman" w:eastAsia="Times New Roman" w:hAnsi="Times New Roman" w:cs="Times New Roman"/>
          <w:sz w:val="24"/>
          <w:szCs w:val="24"/>
        </w:rPr>
        <w:t xml:space="preserve">Each variable was individually analyzed to understand its distribution, central tendency, and spread. </w:t>
      </w:r>
      <w:r w:rsidR="1692DA39" w:rsidRPr="1692DA39">
        <w:rPr>
          <w:rFonts w:ascii="Times New Roman" w:eastAsia="Times New Roman" w:hAnsi="Times New Roman" w:cs="Times New Roman"/>
          <w:sz w:val="24"/>
          <w:szCs w:val="24"/>
        </w:rPr>
        <w:t xml:space="preserve">For this we </w:t>
      </w:r>
      <w:r w:rsidR="53095D51" w:rsidRPr="53095D51">
        <w:rPr>
          <w:rFonts w:ascii="Times New Roman" w:eastAsia="Times New Roman" w:hAnsi="Times New Roman" w:cs="Times New Roman"/>
          <w:sz w:val="24"/>
          <w:szCs w:val="24"/>
        </w:rPr>
        <w:t xml:space="preserve">made </w:t>
      </w:r>
      <w:r w:rsidR="782BC91F" w:rsidRPr="782BC91F">
        <w:rPr>
          <w:rFonts w:ascii="Times New Roman" w:eastAsia="Times New Roman" w:hAnsi="Times New Roman" w:cs="Times New Roman"/>
          <w:sz w:val="24"/>
          <w:szCs w:val="24"/>
        </w:rPr>
        <w:t xml:space="preserve">use of </w:t>
      </w:r>
      <w:r w:rsidR="045264A9" w:rsidRPr="045264A9">
        <w:rPr>
          <w:rFonts w:ascii="Times New Roman" w:eastAsia="Times New Roman" w:hAnsi="Times New Roman" w:cs="Times New Roman"/>
          <w:sz w:val="24"/>
          <w:szCs w:val="24"/>
        </w:rPr>
        <w:t xml:space="preserve">histograms and </w:t>
      </w:r>
      <w:r w:rsidR="78EAD3DB" w:rsidRPr="78EAD3DB">
        <w:rPr>
          <w:rFonts w:ascii="Times New Roman" w:eastAsia="Times New Roman" w:hAnsi="Times New Roman" w:cs="Times New Roman"/>
          <w:sz w:val="24"/>
          <w:szCs w:val="24"/>
        </w:rPr>
        <w:t>boxplots.</w:t>
      </w:r>
    </w:p>
    <w:p w14:paraId="5CC5AFDC" w14:textId="123AA79A" w:rsidR="41CA1830" w:rsidRPr="00B43F0A" w:rsidRDefault="5C26E931" w:rsidP="00B43F0A">
      <w:pPr>
        <w:pStyle w:val="ListParagraph"/>
        <w:numPr>
          <w:ilvl w:val="0"/>
          <w:numId w:val="13"/>
        </w:numPr>
        <w:tabs>
          <w:tab w:val="left" w:pos="5904"/>
        </w:tabs>
        <w:ind w:left="360"/>
        <w:jc w:val="both"/>
        <w:rPr>
          <w:rFonts w:ascii="Times New Roman" w:eastAsia="Times New Roman" w:hAnsi="Times New Roman" w:cs="Times New Roman"/>
          <w:b/>
          <w:bCs/>
          <w:sz w:val="24"/>
          <w:szCs w:val="24"/>
        </w:rPr>
      </w:pPr>
      <w:r w:rsidRPr="00B43F0A">
        <w:rPr>
          <w:rFonts w:ascii="Times New Roman" w:eastAsia="Times New Roman" w:hAnsi="Times New Roman" w:cs="Times New Roman"/>
          <w:b/>
          <w:bCs/>
          <w:sz w:val="24"/>
          <w:szCs w:val="24"/>
        </w:rPr>
        <w:t>Box plot</w:t>
      </w:r>
      <w:r w:rsidR="00893A0E" w:rsidRPr="00B43F0A">
        <w:rPr>
          <w:rFonts w:ascii="Times New Roman" w:eastAsia="Times New Roman" w:hAnsi="Times New Roman" w:cs="Times New Roman"/>
          <w:b/>
          <w:bCs/>
          <w:sz w:val="24"/>
          <w:szCs w:val="24"/>
        </w:rPr>
        <w:t>:</w:t>
      </w:r>
    </w:p>
    <w:p w14:paraId="521C2360" w14:textId="77777777" w:rsidR="00B43F0A" w:rsidRDefault="508DFD10" w:rsidP="5C26E931">
      <w:pPr>
        <w:tabs>
          <w:tab w:val="left" w:pos="5904"/>
        </w:tabs>
        <w:jc w:val="both"/>
        <w:rPr>
          <w:rFonts w:ascii="Times New Roman" w:eastAsia="Consolas" w:hAnsi="Times New Roman" w:cs="Times New Roman"/>
          <w:color w:val="212121"/>
          <w:sz w:val="24"/>
          <w:szCs w:val="24"/>
        </w:rPr>
      </w:pPr>
      <w:r w:rsidRPr="508DFD10">
        <w:rPr>
          <w:rFonts w:ascii="Times New Roman" w:eastAsia="Times New Roman" w:hAnsi="Times New Roman" w:cs="Times New Roman"/>
          <w:sz w:val="24"/>
          <w:szCs w:val="24"/>
        </w:rPr>
        <w:t xml:space="preserve">The </w:t>
      </w:r>
      <w:r w:rsidR="5C26E931" w:rsidRPr="009F4B48">
        <w:rPr>
          <w:rFonts w:ascii="Times New Roman" w:eastAsia="Times New Roman" w:hAnsi="Times New Roman" w:cs="Times New Roman"/>
          <w:sz w:val="24"/>
          <w:szCs w:val="24"/>
        </w:rPr>
        <w:t xml:space="preserve">median, quartiles, and </w:t>
      </w:r>
      <w:r w:rsidRPr="508DFD10">
        <w:rPr>
          <w:rFonts w:ascii="Times New Roman" w:eastAsia="Times New Roman" w:hAnsi="Times New Roman" w:cs="Times New Roman"/>
          <w:sz w:val="24"/>
          <w:szCs w:val="24"/>
        </w:rPr>
        <w:t>any</w:t>
      </w:r>
      <w:r w:rsidR="5C26E931" w:rsidRPr="009F4B48">
        <w:rPr>
          <w:rFonts w:ascii="Times New Roman" w:eastAsia="Times New Roman" w:hAnsi="Times New Roman" w:cs="Times New Roman"/>
          <w:sz w:val="24"/>
          <w:szCs w:val="24"/>
        </w:rPr>
        <w:t xml:space="preserve"> outliers </w:t>
      </w:r>
      <w:r w:rsidRPr="508DFD10">
        <w:rPr>
          <w:rFonts w:ascii="Times New Roman" w:eastAsia="Times New Roman" w:hAnsi="Times New Roman" w:cs="Times New Roman"/>
          <w:sz w:val="24"/>
          <w:szCs w:val="24"/>
        </w:rPr>
        <w:t>for</w:t>
      </w:r>
      <w:r w:rsidR="5C26E931" w:rsidRPr="009F4B48">
        <w:rPr>
          <w:rFonts w:ascii="Times New Roman" w:eastAsia="Times New Roman" w:hAnsi="Times New Roman" w:cs="Times New Roman"/>
          <w:sz w:val="24"/>
          <w:szCs w:val="24"/>
        </w:rPr>
        <w:t xml:space="preserve"> each variable</w:t>
      </w:r>
      <w:r w:rsidRPr="508DFD10">
        <w:rPr>
          <w:rFonts w:ascii="Times New Roman" w:eastAsia="Times New Roman" w:hAnsi="Times New Roman" w:cs="Times New Roman"/>
          <w:sz w:val="24"/>
          <w:szCs w:val="24"/>
        </w:rPr>
        <w:t xml:space="preserve"> are clearly visible when displayed using box plots. The dataset we have appears to be free of outliers. While the classic peak box plot shows a right-skewed distribution, the </w:t>
      </w:r>
      <w:r w:rsidR="1E66CB6F" w:rsidRPr="1E66CB6F">
        <w:rPr>
          <w:rFonts w:ascii="Times New Roman" w:eastAsia="Times New Roman" w:hAnsi="Times New Roman" w:cs="Times New Roman"/>
          <w:sz w:val="24"/>
          <w:szCs w:val="24"/>
        </w:rPr>
        <w:t xml:space="preserve">resting blood pressure and maximum heart rate </w:t>
      </w:r>
      <w:r w:rsidRPr="508DFD10">
        <w:rPr>
          <w:rFonts w:ascii="Times New Roman" w:eastAsia="Times New Roman" w:hAnsi="Times New Roman" w:cs="Times New Roman"/>
          <w:sz w:val="24"/>
          <w:szCs w:val="24"/>
        </w:rPr>
        <w:t>box plots show</w:t>
      </w:r>
      <w:r w:rsidR="1E66CB6F" w:rsidRPr="1E66CB6F">
        <w:rPr>
          <w:rFonts w:ascii="Times New Roman" w:eastAsia="Times New Roman" w:hAnsi="Times New Roman" w:cs="Times New Roman"/>
          <w:sz w:val="24"/>
          <w:szCs w:val="24"/>
        </w:rPr>
        <w:t xml:space="preserve"> left-skewed distributions</w:t>
      </w:r>
      <w:r w:rsidRPr="508DFD10">
        <w:rPr>
          <w:rFonts w:ascii="Times New Roman" w:eastAsia="Times New Roman" w:hAnsi="Times New Roman" w:cs="Times New Roman"/>
          <w:sz w:val="24"/>
          <w:szCs w:val="24"/>
        </w:rPr>
        <w:t xml:space="preserve">. It is noteworthy that </w:t>
      </w:r>
      <w:r w:rsidR="1E66CB6F" w:rsidRPr="1E66CB6F">
        <w:rPr>
          <w:rFonts w:ascii="Times New Roman" w:eastAsia="Times New Roman" w:hAnsi="Times New Roman" w:cs="Times New Roman"/>
          <w:sz w:val="24"/>
          <w:szCs w:val="24"/>
        </w:rPr>
        <w:t xml:space="preserve">the box plot for serum </w:t>
      </w:r>
      <w:r w:rsidR="7FFE598F" w:rsidRPr="7FFE598F">
        <w:rPr>
          <w:rFonts w:ascii="Times New Roman" w:eastAsia="Times New Roman" w:hAnsi="Times New Roman" w:cs="Times New Roman"/>
          <w:sz w:val="24"/>
          <w:szCs w:val="24"/>
        </w:rPr>
        <w:t xml:space="preserve">cholesterol </w:t>
      </w:r>
      <w:r w:rsidRPr="508DFD10">
        <w:rPr>
          <w:rFonts w:ascii="Times New Roman" w:eastAsia="Times New Roman" w:hAnsi="Times New Roman" w:cs="Times New Roman"/>
          <w:sz w:val="24"/>
          <w:szCs w:val="24"/>
        </w:rPr>
        <w:t>indicates</w:t>
      </w:r>
      <w:r w:rsidR="00B43F0A">
        <w:rPr>
          <w:rFonts w:ascii="Times New Roman" w:eastAsia="Times New Roman" w:hAnsi="Times New Roman" w:cs="Times New Roman"/>
          <w:sz w:val="24"/>
          <w:szCs w:val="24"/>
        </w:rPr>
        <w:t xml:space="preserve"> </w:t>
      </w:r>
      <w:r w:rsidR="1E66CB6F" w:rsidRPr="1E66CB6F">
        <w:rPr>
          <w:rFonts w:ascii="Times New Roman" w:eastAsia="Times New Roman" w:hAnsi="Times New Roman" w:cs="Times New Roman"/>
          <w:sz w:val="24"/>
          <w:szCs w:val="24"/>
        </w:rPr>
        <w:t xml:space="preserve">distribution that is </w:t>
      </w:r>
      <w:r w:rsidRPr="508DFD10">
        <w:rPr>
          <w:rFonts w:ascii="Times New Roman" w:eastAsia="Times New Roman" w:hAnsi="Times New Roman" w:cs="Times New Roman"/>
          <w:sz w:val="24"/>
          <w:szCs w:val="24"/>
        </w:rPr>
        <w:t>roughly</w:t>
      </w:r>
      <w:r w:rsidR="1E66CB6F" w:rsidRPr="1E66CB6F">
        <w:rPr>
          <w:rFonts w:ascii="Times New Roman" w:eastAsia="Times New Roman" w:hAnsi="Times New Roman" w:cs="Times New Roman"/>
          <w:sz w:val="24"/>
          <w:szCs w:val="24"/>
        </w:rPr>
        <w:t xml:space="preserve"> symmetric, </w:t>
      </w:r>
      <w:r w:rsidRPr="508DFD10">
        <w:rPr>
          <w:rFonts w:ascii="Times New Roman" w:eastAsia="Times New Roman" w:hAnsi="Times New Roman" w:cs="Times New Roman"/>
          <w:sz w:val="24"/>
          <w:szCs w:val="24"/>
        </w:rPr>
        <w:t>pointing in the direction of normalcy.</w:t>
      </w:r>
      <w:r w:rsidR="6066E1BC" w:rsidRPr="6066E1BC">
        <w:rPr>
          <w:rFonts w:ascii="Times New Roman" w:eastAsia="Consolas" w:hAnsi="Times New Roman" w:cs="Times New Roman"/>
          <w:color w:val="212121"/>
          <w:sz w:val="24"/>
          <w:szCs w:val="24"/>
        </w:rPr>
        <w:t xml:space="preserve"> </w:t>
      </w:r>
    </w:p>
    <w:p w14:paraId="40AD8C28" w14:textId="3C5CE078" w:rsidR="41CA1830" w:rsidRDefault="41CA1830" w:rsidP="5C26E931">
      <w:pPr>
        <w:tabs>
          <w:tab w:val="left" w:pos="5904"/>
        </w:tabs>
        <w:jc w:val="both"/>
      </w:pPr>
      <w:r>
        <w:rPr>
          <w:noProof/>
        </w:rPr>
        <w:drawing>
          <wp:inline distT="0" distB="0" distL="0" distR="0" wp14:anchorId="573B8C72" wp14:editId="4AD62F4E">
            <wp:extent cx="4514850" cy="2986746"/>
            <wp:effectExtent l="0" t="0" r="0" b="0"/>
            <wp:docPr id="1632570540" name="Picture 1289696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696916"/>
                    <pic:cNvPicPr/>
                  </pic:nvPicPr>
                  <pic:blipFill>
                    <a:blip r:embed="rId9">
                      <a:extLst>
                        <a:ext uri="{28A0092B-C50C-407E-A947-70E740481C1C}">
                          <a14:useLocalDpi xmlns:a14="http://schemas.microsoft.com/office/drawing/2010/main" val="0"/>
                        </a:ext>
                      </a:extLst>
                    </a:blip>
                    <a:stretch>
                      <a:fillRect/>
                    </a:stretch>
                  </pic:blipFill>
                  <pic:spPr>
                    <a:xfrm>
                      <a:off x="0" y="0"/>
                      <a:ext cx="4514850" cy="2986746"/>
                    </a:xfrm>
                    <a:prstGeom prst="rect">
                      <a:avLst/>
                    </a:prstGeom>
                  </pic:spPr>
                </pic:pic>
              </a:graphicData>
            </a:graphic>
          </wp:inline>
        </w:drawing>
      </w:r>
    </w:p>
    <w:p w14:paraId="6F54D509" w14:textId="131D5CC0" w:rsidR="41CA1830" w:rsidRPr="00B43F0A" w:rsidRDefault="671C858D" w:rsidP="00B43F0A">
      <w:pPr>
        <w:pStyle w:val="ListParagraph"/>
        <w:numPr>
          <w:ilvl w:val="0"/>
          <w:numId w:val="13"/>
        </w:numPr>
        <w:tabs>
          <w:tab w:val="left" w:pos="5904"/>
        </w:tabs>
        <w:ind w:left="360"/>
        <w:jc w:val="both"/>
        <w:rPr>
          <w:rFonts w:ascii="Times New Roman" w:eastAsia="Times New Roman" w:hAnsi="Times New Roman" w:cs="Times New Roman"/>
          <w:b/>
          <w:bCs/>
          <w:sz w:val="24"/>
          <w:szCs w:val="24"/>
        </w:rPr>
      </w:pPr>
      <w:r w:rsidRPr="00B43F0A">
        <w:rPr>
          <w:rFonts w:ascii="Times New Roman" w:eastAsia="Times New Roman" w:hAnsi="Times New Roman" w:cs="Times New Roman"/>
          <w:b/>
          <w:bCs/>
          <w:sz w:val="24"/>
          <w:szCs w:val="24"/>
        </w:rPr>
        <w:t>Histogram</w:t>
      </w:r>
    </w:p>
    <w:p w14:paraId="67B8A285" w14:textId="1E1E7DE7" w:rsidR="00B43F0A" w:rsidRDefault="508DFD10" w:rsidP="00B43F0A">
      <w:pPr>
        <w:jc w:val="both"/>
        <w:rPr>
          <w:rFonts w:ascii="Times New Roman" w:eastAsia="Times New Roman" w:hAnsi="Times New Roman" w:cs="Times New Roman"/>
          <w:sz w:val="24"/>
          <w:szCs w:val="24"/>
        </w:rPr>
      </w:pPr>
      <w:r w:rsidRPr="508DFD10">
        <w:rPr>
          <w:rFonts w:ascii="Times New Roman" w:eastAsia="Times New Roman" w:hAnsi="Times New Roman" w:cs="Times New Roman"/>
          <w:sz w:val="24"/>
          <w:szCs w:val="24"/>
        </w:rPr>
        <w:t>You can see each variable's distribution and spread by looking at its histograms for numerical variables. A bell-shaped curve, for instance, indicates a normal distribution in the histogram of a measure like serum cholesterol. Comprehending the variable distribution is essential for additional examination and modeling since it offers perceptions into the fundamental attributes of the dataset.</w:t>
      </w:r>
      <w:r w:rsidR="6A3CEE7C" w:rsidRPr="6A3CEE7C">
        <w:rPr>
          <w:rFonts w:ascii="Times New Roman" w:eastAsia="Times New Roman" w:hAnsi="Times New Roman" w:cs="Times New Roman"/>
          <w:sz w:val="24"/>
          <w:szCs w:val="24"/>
        </w:rPr>
        <w:t xml:space="preserve">Also </w:t>
      </w:r>
      <w:r w:rsidR="00ABEEF0" w:rsidRPr="00ABEEF0">
        <w:rPr>
          <w:rFonts w:ascii="Times New Roman" w:eastAsia="Times New Roman" w:hAnsi="Times New Roman" w:cs="Times New Roman"/>
          <w:sz w:val="24"/>
          <w:szCs w:val="24"/>
        </w:rPr>
        <w:t xml:space="preserve">the range of </w:t>
      </w:r>
      <w:r w:rsidR="3A07C2E1" w:rsidRPr="3A07C2E1">
        <w:rPr>
          <w:rFonts w:ascii="Times New Roman" w:eastAsia="Times New Roman" w:hAnsi="Times New Roman" w:cs="Times New Roman"/>
          <w:sz w:val="24"/>
          <w:szCs w:val="24"/>
        </w:rPr>
        <w:t xml:space="preserve">each </w:t>
      </w:r>
      <w:r w:rsidR="15DFD7A1" w:rsidRPr="15DFD7A1">
        <w:rPr>
          <w:rFonts w:ascii="Times New Roman" w:eastAsia="Times New Roman" w:hAnsi="Times New Roman" w:cs="Times New Roman"/>
          <w:sz w:val="24"/>
          <w:szCs w:val="24"/>
        </w:rPr>
        <w:t xml:space="preserve">variable </w:t>
      </w:r>
      <w:r w:rsidR="41696597" w:rsidRPr="41696597">
        <w:rPr>
          <w:rFonts w:ascii="Times New Roman" w:eastAsia="Times New Roman" w:hAnsi="Times New Roman" w:cs="Times New Roman"/>
          <w:sz w:val="24"/>
          <w:szCs w:val="24"/>
        </w:rPr>
        <w:t xml:space="preserve">can be </w:t>
      </w:r>
      <w:r w:rsidR="33064152" w:rsidRPr="33064152">
        <w:rPr>
          <w:rFonts w:ascii="Times New Roman" w:eastAsia="Times New Roman" w:hAnsi="Times New Roman" w:cs="Times New Roman"/>
          <w:sz w:val="24"/>
          <w:szCs w:val="24"/>
        </w:rPr>
        <w:t xml:space="preserve">determined from the </w:t>
      </w:r>
      <w:r w:rsidR="2D92AF4C" w:rsidRPr="2D92AF4C">
        <w:rPr>
          <w:rFonts w:ascii="Times New Roman" w:eastAsia="Times New Roman" w:hAnsi="Times New Roman" w:cs="Times New Roman"/>
          <w:sz w:val="24"/>
          <w:szCs w:val="24"/>
        </w:rPr>
        <w:t>plot.</w:t>
      </w:r>
      <w:r w:rsidR="00B43F0A">
        <w:rPr>
          <w:rFonts w:ascii="Times New Roman" w:eastAsia="Times New Roman" w:hAnsi="Times New Roman" w:cs="Times New Roman"/>
          <w:sz w:val="24"/>
          <w:szCs w:val="24"/>
        </w:rPr>
        <w:t xml:space="preserve"> </w:t>
      </w:r>
      <w:r w:rsidR="43C3A93C" w:rsidRPr="43C3A93C">
        <w:rPr>
          <w:rFonts w:ascii="Times New Roman" w:eastAsia="Times New Roman" w:hAnsi="Times New Roman" w:cs="Times New Roman"/>
          <w:sz w:val="24"/>
          <w:szCs w:val="24"/>
        </w:rPr>
        <w:t xml:space="preserve">For </w:t>
      </w:r>
      <w:r w:rsidR="20719335" w:rsidRPr="20719335">
        <w:rPr>
          <w:rFonts w:ascii="Times New Roman" w:eastAsia="Times New Roman" w:hAnsi="Times New Roman" w:cs="Times New Roman"/>
          <w:sz w:val="24"/>
          <w:szCs w:val="24"/>
        </w:rPr>
        <w:t>example it</w:t>
      </w:r>
      <w:r w:rsidR="6A3CEE7C" w:rsidRPr="6A3CEE7C">
        <w:rPr>
          <w:rFonts w:ascii="Times New Roman" w:eastAsia="Times New Roman" w:hAnsi="Times New Roman" w:cs="Times New Roman"/>
          <w:sz w:val="24"/>
          <w:szCs w:val="24"/>
        </w:rPr>
        <w:t xml:space="preserve"> can be</w:t>
      </w:r>
      <w:r w:rsidR="00B43F0A">
        <w:rPr>
          <w:rFonts w:ascii="Times New Roman" w:eastAsia="Times New Roman" w:hAnsi="Times New Roman" w:cs="Times New Roman"/>
          <w:sz w:val="24"/>
          <w:szCs w:val="24"/>
        </w:rPr>
        <w:t xml:space="preserve"> </w:t>
      </w:r>
      <w:r w:rsidR="599FD22C" w:rsidRPr="599FD22C">
        <w:rPr>
          <w:rFonts w:ascii="Times New Roman" w:eastAsia="Times New Roman" w:hAnsi="Times New Roman" w:cs="Times New Roman"/>
          <w:sz w:val="24"/>
          <w:szCs w:val="24"/>
        </w:rPr>
        <w:t>noted that</w:t>
      </w:r>
      <w:r w:rsidR="636C2A10" w:rsidRPr="636C2A10">
        <w:rPr>
          <w:rFonts w:ascii="Times New Roman" w:eastAsia="Times New Roman" w:hAnsi="Times New Roman" w:cs="Times New Roman"/>
          <w:sz w:val="24"/>
          <w:szCs w:val="24"/>
        </w:rPr>
        <w:t xml:space="preserve"> </w:t>
      </w:r>
      <w:r w:rsidR="7295E0F5" w:rsidRPr="7295E0F5">
        <w:rPr>
          <w:rFonts w:ascii="Times New Roman" w:eastAsia="Times New Roman" w:hAnsi="Times New Roman" w:cs="Times New Roman"/>
          <w:sz w:val="24"/>
          <w:szCs w:val="24"/>
        </w:rPr>
        <w:t>patients' ages range from 20 to</w:t>
      </w:r>
      <w:r w:rsidR="00B43F0A">
        <w:rPr>
          <w:rFonts w:ascii="Times New Roman" w:eastAsia="Times New Roman" w:hAnsi="Times New Roman" w:cs="Times New Roman"/>
          <w:sz w:val="24"/>
          <w:szCs w:val="24"/>
        </w:rPr>
        <w:t xml:space="preserve"> </w:t>
      </w:r>
      <w:r w:rsidR="7295E0F5" w:rsidRPr="7295E0F5">
        <w:rPr>
          <w:rFonts w:ascii="Times New Roman" w:eastAsia="Times New Roman" w:hAnsi="Times New Roman" w:cs="Times New Roman"/>
          <w:sz w:val="24"/>
          <w:szCs w:val="24"/>
        </w:rPr>
        <w:t>80</w:t>
      </w:r>
      <w:r w:rsidR="00B43F0A">
        <w:rPr>
          <w:rFonts w:ascii="Times New Roman" w:eastAsia="Times New Roman" w:hAnsi="Times New Roman" w:cs="Times New Roman"/>
          <w:sz w:val="24"/>
          <w:szCs w:val="24"/>
        </w:rPr>
        <w:t xml:space="preserve"> </w:t>
      </w:r>
      <w:r w:rsidR="7295E0F5" w:rsidRPr="7295E0F5">
        <w:rPr>
          <w:rFonts w:ascii="Times New Roman" w:eastAsia="Times New Roman" w:hAnsi="Times New Roman" w:cs="Times New Roman"/>
          <w:sz w:val="24"/>
          <w:szCs w:val="24"/>
        </w:rPr>
        <w:t>years.</w:t>
      </w:r>
    </w:p>
    <w:p w14:paraId="18C13D63" w14:textId="0AEAAB41" w:rsidR="49041F51" w:rsidRDefault="7295E0F5" w:rsidP="00B43F0A">
      <w:pPr>
        <w:jc w:val="both"/>
      </w:pPr>
      <w:r w:rsidRPr="7295E0F5">
        <w:rPr>
          <w:rFonts w:ascii="Times New Roman" w:eastAsia="Times New Roman" w:hAnsi="Times New Roman" w:cs="Times New Roman"/>
          <w:sz w:val="24"/>
          <w:szCs w:val="24"/>
        </w:rPr>
        <w:t xml:space="preserve"> </w:t>
      </w:r>
      <w:r w:rsidR="00B43F0A">
        <w:rPr>
          <w:rFonts w:ascii="Times New Roman" w:eastAsia="Times New Roman" w:hAnsi="Times New Roman" w:cs="Times New Roman"/>
          <w:sz w:val="24"/>
          <w:szCs w:val="24"/>
        </w:rPr>
        <w:t xml:space="preserve">     </w:t>
      </w:r>
      <w:r w:rsidR="49041F51">
        <w:rPr>
          <w:noProof/>
        </w:rPr>
        <w:drawing>
          <wp:inline distT="0" distB="0" distL="0" distR="0" wp14:anchorId="76FB10B0" wp14:editId="66ABA326">
            <wp:extent cx="4442961" cy="3528577"/>
            <wp:effectExtent l="0" t="0" r="0" b="0"/>
            <wp:docPr id="1406941584" name="Picture 1526139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6139144"/>
                    <pic:cNvPicPr/>
                  </pic:nvPicPr>
                  <pic:blipFill>
                    <a:blip r:embed="rId10">
                      <a:extLst>
                        <a:ext uri="{28A0092B-C50C-407E-A947-70E740481C1C}">
                          <a14:useLocalDpi xmlns:a14="http://schemas.microsoft.com/office/drawing/2010/main" val="0"/>
                        </a:ext>
                      </a:extLst>
                    </a:blip>
                    <a:stretch>
                      <a:fillRect/>
                    </a:stretch>
                  </pic:blipFill>
                  <pic:spPr>
                    <a:xfrm>
                      <a:off x="0" y="0"/>
                      <a:ext cx="4442961" cy="3528577"/>
                    </a:xfrm>
                    <a:prstGeom prst="rect">
                      <a:avLst/>
                    </a:prstGeom>
                  </pic:spPr>
                </pic:pic>
              </a:graphicData>
            </a:graphic>
          </wp:inline>
        </w:drawing>
      </w:r>
      <w:r w:rsidR="00B43F0A">
        <w:rPr>
          <w:rFonts w:ascii="Times New Roman" w:eastAsia="Times New Roman" w:hAnsi="Times New Roman" w:cs="Times New Roman"/>
          <w:sz w:val="24"/>
          <w:szCs w:val="24"/>
        </w:rPr>
        <w:t xml:space="preserve"> </w:t>
      </w:r>
    </w:p>
    <w:p w14:paraId="5E5B4D67" w14:textId="3E856098" w:rsidR="0D54C83A" w:rsidRDefault="0D54C83A" w:rsidP="001D7698">
      <w:pPr>
        <w:jc w:val="both"/>
        <w:rPr>
          <w:rFonts w:ascii="Times New Roman" w:eastAsia="Times New Roman" w:hAnsi="Times New Roman" w:cs="Times New Roman"/>
          <w:sz w:val="24"/>
          <w:szCs w:val="24"/>
        </w:rPr>
      </w:pPr>
      <w:r w:rsidRPr="0D54C83A">
        <w:rPr>
          <w:rFonts w:ascii="Times New Roman" w:eastAsia="Times New Roman" w:hAnsi="Times New Roman" w:cs="Times New Roman"/>
          <w:sz w:val="24"/>
          <w:szCs w:val="24"/>
        </w:rPr>
        <w:t xml:space="preserve">Likewise, this is the plotted distribution of binary/one-hot encoded data.The following list includes some conclusions drawn from the chart.With 0 representing female and 1 representing male, the bar chart illustrates the gender distribution within the dataset. Clearly, there are more men than women. It's noteworthy that individuals most frequently experience type 2 chest discomfort, whereas type 3 seems to be the least common in this regard. </w:t>
      </w:r>
    </w:p>
    <w:p w14:paraId="56DF3BAC" w14:textId="77777777" w:rsidR="00D420A0" w:rsidRDefault="00D420A0" w:rsidP="001D7698">
      <w:pPr>
        <w:jc w:val="both"/>
      </w:pPr>
    </w:p>
    <w:p w14:paraId="569D923B" w14:textId="70B829CD" w:rsidR="49041F51" w:rsidRPr="00B43F0A" w:rsidRDefault="49041F51" w:rsidP="49041F51">
      <w:pPr>
        <w:tabs>
          <w:tab w:val="left" w:pos="5904"/>
        </w:tabs>
        <w:jc w:val="both"/>
      </w:pPr>
      <w:r>
        <w:rPr>
          <w:noProof/>
        </w:rPr>
        <w:drawing>
          <wp:inline distT="0" distB="0" distL="0" distR="0" wp14:anchorId="7929F147" wp14:editId="158BE8D8">
            <wp:extent cx="5566897" cy="4627483"/>
            <wp:effectExtent l="0" t="0" r="0" b="0"/>
            <wp:docPr id="1530402147" name="Picture 153040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566897" cy="4627483"/>
                    </a:xfrm>
                    <a:prstGeom prst="rect">
                      <a:avLst/>
                    </a:prstGeom>
                  </pic:spPr>
                </pic:pic>
              </a:graphicData>
            </a:graphic>
          </wp:inline>
        </w:drawing>
      </w:r>
    </w:p>
    <w:p w14:paraId="6EEF3496" w14:textId="77777777" w:rsidR="001D7698" w:rsidRDefault="001D7698" w:rsidP="1D12B66D">
      <w:pPr>
        <w:tabs>
          <w:tab w:val="left" w:pos="5904"/>
        </w:tabs>
        <w:jc w:val="both"/>
        <w:rPr>
          <w:rFonts w:ascii="Times New Roman" w:eastAsia="Consolas" w:hAnsi="Times New Roman" w:cs="Times New Roman"/>
          <w:color w:val="212121"/>
          <w:sz w:val="24"/>
          <w:szCs w:val="24"/>
        </w:rPr>
      </w:pPr>
    </w:p>
    <w:p w14:paraId="36ABCED5" w14:textId="77777777" w:rsidR="001D7698" w:rsidRDefault="001D7698" w:rsidP="1D12B66D">
      <w:pPr>
        <w:tabs>
          <w:tab w:val="left" w:pos="5904"/>
        </w:tabs>
        <w:jc w:val="both"/>
        <w:rPr>
          <w:rFonts w:ascii="Times New Roman" w:eastAsia="Consolas" w:hAnsi="Times New Roman" w:cs="Times New Roman"/>
          <w:color w:val="212121"/>
          <w:sz w:val="24"/>
          <w:szCs w:val="24"/>
        </w:rPr>
      </w:pPr>
    </w:p>
    <w:p w14:paraId="1224CC77" w14:textId="77777777" w:rsidR="001D7698" w:rsidRDefault="001D7698" w:rsidP="1D12B66D">
      <w:pPr>
        <w:tabs>
          <w:tab w:val="left" w:pos="5904"/>
        </w:tabs>
        <w:jc w:val="both"/>
        <w:rPr>
          <w:rFonts w:ascii="Times New Roman" w:eastAsia="Consolas" w:hAnsi="Times New Roman" w:cs="Times New Roman"/>
          <w:color w:val="212121"/>
          <w:sz w:val="24"/>
          <w:szCs w:val="24"/>
        </w:rPr>
      </w:pPr>
    </w:p>
    <w:p w14:paraId="198555B9" w14:textId="77777777" w:rsidR="001D7698" w:rsidRDefault="001D7698" w:rsidP="1D12B66D">
      <w:pPr>
        <w:tabs>
          <w:tab w:val="left" w:pos="5904"/>
        </w:tabs>
        <w:jc w:val="both"/>
        <w:rPr>
          <w:rFonts w:ascii="Times New Roman" w:eastAsia="Consolas" w:hAnsi="Times New Roman" w:cs="Times New Roman"/>
          <w:color w:val="212121"/>
          <w:sz w:val="24"/>
          <w:szCs w:val="24"/>
        </w:rPr>
      </w:pPr>
    </w:p>
    <w:p w14:paraId="60516196" w14:textId="77777777" w:rsidR="001D7698" w:rsidRDefault="001D7698" w:rsidP="1D12B66D">
      <w:pPr>
        <w:tabs>
          <w:tab w:val="left" w:pos="5904"/>
        </w:tabs>
        <w:jc w:val="both"/>
        <w:rPr>
          <w:rFonts w:ascii="Times New Roman" w:eastAsia="Consolas" w:hAnsi="Times New Roman" w:cs="Times New Roman"/>
          <w:color w:val="212121"/>
          <w:sz w:val="24"/>
          <w:szCs w:val="24"/>
        </w:rPr>
      </w:pPr>
    </w:p>
    <w:p w14:paraId="4A0E6E5C" w14:textId="77777777" w:rsidR="001D7698" w:rsidRDefault="001D7698" w:rsidP="1D12B66D">
      <w:pPr>
        <w:tabs>
          <w:tab w:val="left" w:pos="5904"/>
        </w:tabs>
        <w:jc w:val="both"/>
        <w:rPr>
          <w:rFonts w:ascii="Times New Roman" w:eastAsia="Consolas" w:hAnsi="Times New Roman" w:cs="Times New Roman"/>
          <w:color w:val="212121"/>
          <w:sz w:val="24"/>
          <w:szCs w:val="24"/>
        </w:rPr>
      </w:pPr>
    </w:p>
    <w:p w14:paraId="46AE6EF1" w14:textId="77777777" w:rsidR="001D7698" w:rsidRDefault="001D7698" w:rsidP="1D12B66D">
      <w:pPr>
        <w:tabs>
          <w:tab w:val="left" w:pos="5904"/>
        </w:tabs>
        <w:jc w:val="both"/>
        <w:rPr>
          <w:rFonts w:ascii="Times New Roman" w:eastAsia="Consolas" w:hAnsi="Times New Roman" w:cs="Times New Roman"/>
          <w:color w:val="212121"/>
          <w:sz w:val="24"/>
          <w:szCs w:val="24"/>
        </w:rPr>
      </w:pPr>
    </w:p>
    <w:p w14:paraId="1A469528" w14:textId="77777777" w:rsidR="001D7698" w:rsidRDefault="001D7698" w:rsidP="1D12B66D">
      <w:pPr>
        <w:tabs>
          <w:tab w:val="left" w:pos="5904"/>
        </w:tabs>
        <w:jc w:val="both"/>
        <w:rPr>
          <w:rFonts w:ascii="Times New Roman" w:eastAsia="Consolas" w:hAnsi="Times New Roman" w:cs="Times New Roman"/>
          <w:color w:val="212121"/>
          <w:sz w:val="24"/>
          <w:szCs w:val="24"/>
        </w:rPr>
      </w:pPr>
    </w:p>
    <w:p w14:paraId="25CE03BD" w14:textId="4AA06661" w:rsidR="7F1C9EA0" w:rsidRPr="00173CC7" w:rsidRDefault="5255E473" w:rsidP="7F1C9EA0">
      <w:pPr>
        <w:tabs>
          <w:tab w:val="left" w:pos="5904"/>
        </w:tabs>
        <w:jc w:val="both"/>
        <w:rPr>
          <w:rFonts w:ascii="Times New Roman" w:eastAsia="Consolas" w:hAnsi="Times New Roman" w:cs="Times New Roman"/>
          <w:color w:val="212121"/>
          <w:sz w:val="24"/>
          <w:szCs w:val="24"/>
        </w:rPr>
      </w:pPr>
      <w:r w:rsidRPr="5255E473">
        <w:rPr>
          <w:rFonts w:ascii="Times New Roman" w:eastAsia="Consolas" w:hAnsi="Times New Roman" w:cs="Times New Roman"/>
          <w:color w:val="212121"/>
          <w:sz w:val="24"/>
          <w:szCs w:val="24"/>
        </w:rPr>
        <w:t xml:space="preserve">Distribution of categorical variables against target variable is plotted as below.It is observed that heart disease is observed more in males. It is observed that everyone with chest pain 3 has heart disease </w:t>
      </w:r>
    </w:p>
    <w:p w14:paraId="1CFC5E06" w14:textId="0A8E9DF5" w:rsidR="21E65A61" w:rsidRDefault="21E65A61" w:rsidP="21E65A61">
      <w:pPr>
        <w:tabs>
          <w:tab w:val="left" w:pos="5904"/>
        </w:tabs>
        <w:jc w:val="both"/>
        <w:rPr>
          <w:rFonts w:ascii="Consolas" w:eastAsia="Consolas" w:hAnsi="Consolas" w:cs="Consolas"/>
          <w:i/>
          <w:iCs/>
          <w:color w:val="212121"/>
          <w:sz w:val="19"/>
          <w:szCs w:val="19"/>
        </w:rPr>
      </w:pPr>
    </w:p>
    <w:p w14:paraId="2F99DF87" w14:textId="6B655089" w:rsidR="1F18F35B" w:rsidRDefault="1F18F35B" w:rsidP="1F18F35B">
      <w:pPr>
        <w:tabs>
          <w:tab w:val="left" w:pos="5904"/>
        </w:tabs>
        <w:jc w:val="both"/>
        <w:rPr>
          <w:rFonts w:ascii="Consolas" w:eastAsia="Consolas" w:hAnsi="Consolas" w:cs="Consolas"/>
          <w:i/>
          <w:iCs/>
          <w:color w:val="212121"/>
          <w:sz w:val="19"/>
          <w:szCs w:val="19"/>
        </w:rPr>
      </w:pPr>
    </w:p>
    <w:p w14:paraId="077466A7" w14:textId="25A6D612" w:rsidR="49041F51" w:rsidRDefault="7845BACA" w:rsidP="49041F51">
      <w:pPr>
        <w:tabs>
          <w:tab w:val="left" w:pos="5904"/>
        </w:tabs>
        <w:jc w:val="both"/>
      </w:pPr>
      <w:r>
        <w:rPr>
          <w:noProof/>
        </w:rPr>
        <w:drawing>
          <wp:inline distT="0" distB="0" distL="0" distR="0" wp14:anchorId="2CA355C9" wp14:editId="5C4541F8">
            <wp:extent cx="5989052" cy="4267200"/>
            <wp:effectExtent l="0" t="0" r="0" b="0"/>
            <wp:docPr id="210808967" name="Picture 210808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89052" cy="4267200"/>
                    </a:xfrm>
                    <a:prstGeom prst="rect">
                      <a:avLst/>
                    </a:prstGeom>
                  </pic:spPr>
                </pic:pic>
              </a:graphicData>
            </a:graphic>
          </wp:inline>
        </w:drawing>
      </w:r>
    </w:p>
    <w:p w14:paraId="66C1F491" w14:textId="3E8606E6" w:rsidR="49041F51" w:rsidRDefault="49041F51" w:rsidP="49041F51">
      <w:pPr>
        <w:tabs>
          <w:tab w:val="left" w:pos="5904"/>
        </w:tabs>
        <w:jc w:val="both"/>
        <w:rPr>
          <w:rFonts w:ascii="Consolas" w:eastAsia="Consolas" w:hAnsi="Consolas" w:cs="Consolas"/>
          <w:i/>
          <w:iCs/>
          <w:color w:val="212121"/>
          <w:sz w:val="19"/>
          <w:szCs w:val="19"/>
        </w:rPr>
      </w:pPr>
    </w:p>
    <w:p w14:paraId="34254CCF" w14:textId="636BFB9B" w:rsidR="49041F51" w:rsidRDefault="49041F51" w:rsidP="49041F51">
      <w:pPr>
        <w:tabs>
          <w:tab w:val="left" w:pos="5904"/>
        </w:tabs>
        <w:jc w:val="both"/>
        <w:rPr>
          <w:rFonts w:ascii="Consolas" w:eastAsia="Consolas" w:hAnsi="Consolas" w:cs="Consolas"/>
          <w:i/>
          <w:iCs/>
          <w:color w:val="212121"/>
          <w:sz w:val="19"/>
          <w:szCs w:val="19"/>
        </w:rPr>
      </w:pPr>
    </w:p>
    <w:p w14:paraId="66E6506A" w14:textId="2CA7D81D" w:rsidR="00D420A0" w:rsidRPr="00D420A0" w:rsidRDefault="0D54C83A" w:rsidP="00D420A0">
      <w:pPr>
        <w:pStyle w:val="ListParagraph"/>
        <w:numPr>
          <w:ilvl w:val="2"/>
          <w:numId w:val="3"/>
        </w:numPr>
        <w:ind w:left="90"/>
        <w:jc w:val="both"/>
        <w:rPr>
          <w:rFonts w:ascii="Times New Roman" w:eastAsia="Times New Roman" w:hAnsi="Times New Roman" w:cs="Times New Roman"/>
          <w:b/>
          <w:bCs/>
          <w:sz w:val="24"/>
          <w:szCs w:val="24"/>
        </w:rPr>
      </w:pPr>
      <w:r w:rsidRPr="00D420A0">
        <w:rPr>
          <w:rFonts w:ascii="Times New Roman" w:eastAsia="Times New Roman" w:hAnsi="Times New Roman" w:cs="Times New Roman"/>
          <w:b/>
          <w:bCs/>
          <w:sz w:val="24"/>
          <w:szCs w:val="24"/>
        </w:rPr>
        <w:t>Bivariate Analysis:</w:t>
      </w:r>
    </w:p>
    <w:p w14:paraId="5152CBDC" w14:textId="603DCB15" w:rsidR="0D54C83A" w:rsidRPr="00D420A0" w:rsidRDefault="0D54C83A" w:rsidP="00D420A0">
      <w:pPr>
        <w:jc w:val="both"/>
        <w:rPr>
          <w:rFonts w:ascii="Times New Roman" w:eastAsia="Times New Roman" w:hAnsi="Times New Roman" w:cs="Times New Roman"/>
          <w:sz w:val="24"/>
          <w:szCs w:val="24"/>
        </w:rPr>
      </w:pPr>
      <w:r w:rsidRPr="00D420A0">
        <w:rPr>
          <w:rFonts w:ascii="Times New Roman" w:eastAsia="Times New Roman" w:hAnsi="Times New Roman" w:cs="Times New Roman"/>
          <w:sz w:val="24"/>
          <w:szCs w:val="24"/>
        </w:rPr>
        <w:t xml:space="preserve">To find any correlations or linkages, pairwise relationships between the variables were investigated. Correlation matrices had to be created for this. According to the correlation matrix, the dataset's independent variables have correlation coefficients that are almost zero. One of the main presumptions of logistic regression analysis is met by this, which suggests a minimal chance of multicollinearity. Therefore, it seems that logistic regression is a good approach for this dataset. </w:t>
      </w:r>
    </w:p>
    <w:p w14:paraId="666DC37C" w14:textId="1EA50BEB" w:rsidR="0D54C83A" w:rsidRDefault="0D54C83A" w:rsidP="0D54C83A">
      <w:pPr>
        <w:tabs>
          <w:tab w:val="left" w:pos="5904"/>
        </w:tabs>
        <w:jc w:val="both"/>
      </w:pPr>
    </w:p>
    <w:p w14:paraId="3C87AE09" w14:textId="4561C8C2" w:rsidR="0B1E5C04" w:rsidRDefault="0B1E5C04" w:rsidP="0B1E5C04">
      <w:pPr>
        <w:tabs>
          <w:tab w:val="left" w:pos="5904"/>
        </w:tabs>
        <w:jc w:val="both"/>
      </w:pPr>
      <w:r>
        <w:rPr>
          <w:noProof/>
        </w:rPr>
        <w:drawing>
          <wp:inline distT="0" distB="0" distL="0" distR="0" wp14:anchorId="037441D1" wp14:editId="72CA503A">
            <wp:extent cx="4572000" cy="4219575"/>
            <wp:effectExtent l="0" t="0" r="0" b="0"/>
            <wp:docPr id="1216571588" name="Picture 121657158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4219575"/>
                    </a:xfrm>
                    <a:prstGeom prst="rect">
                      <a:avLst/>
                    </a:prstGeom>
                  </pic:spPr>
                </pic:pic>
              </a:graphicData>
            </a:graphic>
          </wp:inline>
        </w:drawing>
      </w:r>
    </w:p>
    <w:p w14:paraId="7800072A" w14:textId="341FBDCF" w:rsidR="00D420A0" w:rsidRPr="00D420A0" w:rsidRDefault="46A2BB53" w:rsidP="00D420A0">
      <w:pPr>
        <w:pStyle w:val="ListParagraph"/>
        <w:numPr>
          <w:ilvl w:val="2"/>
          <w:numId w:val="3"/>
        </w:numPr>
        <w:ind w:left="0"/>
        <w:jc w:val="both"/>
        <w:rPr>
          <w:rFonts w:ascii="Times New Roman" w:eastAsia="Times New Roman" w:hAnsi="Times New Roman" w:cs="Times New Roman"/>
          <w:b/>
          <w:bCs/>
          <w:sz w:val="24"/>
          <w:szCs w:val="24"/>
        </w:rPr>
      </w:pPr>
      <w:r w:rsidRPr="00D420A0">
        <w:rPr>
          <w:rFonts w:ascii="Times New Roman" w:eastAsia="Times New Roman" w:hAnsi="Times New Roman" w:cs="Times New Roman"/>
          <w:b/>
          <w:bCs/>
          <w:sz w:val="24"/>
          <w:szCs w:val="24"/>
        </w:rPr>
        <w:t>Multivariate Analysis:</w:t>
      </w:r>
    </w:p>
    <w:p w14:paraId="645D9050" w14:textId="259A1003" w:rsidR="46A2BB53" w:rsidRPr="00D420A0" w:rsidRDefault="46A2BB53" w:rsidP="00D420A0">
      <w:pPr>
        <w:jc w:val="both"/>
        <w:rPr>
          <w:rFonts w:ascii="Times New Roman" w:eastAsia="Times New Roman" w:hAnsi="Times New Roman" w:cs="Times New Roman"/>
          <w:sz w:val="24"/>
          <w:szCs w:val="24"/>
        </w:rPr>
      </w:pPr>
      <w:r w:rsidRPr="00D420A0">
        <w:rPr>
          <w:rFonts w:ascii="Times New Roman" w:eastAsia="Times New Roman" w:hAnsi="Times New Roman" w:cs="Times New Roman"/>
          <w:sz w:val="24"/>
          <w:szCs w:val="24"/>
        </w:rPr>
        <w:t xml:space="preserve">The examination of the interplay among several variables revealed intricate patterns or trends. For this, we employed pair plotting. </w:t>
      </w:r>
    </w:p>
    <w:p w14:paraId="3D77D114" w14:textId="350EAE3F" w:rsidR="46A2BB53" w:rsidRDefault="46A2BB53" w:rsidP="46A2BB53">
      <w:pPr>
        <w:tabs>
          <w:tab w:val="left" w:pos="5904"/>
        </w:tabs>
        <w:jc w:val="both"/>
      </w:pPr>
    </w:p>
    <w:p w14:paraId="5EA9505A" w14:textId="594EA6CB" w:rsidR="41CA1830" w:rsidRDefault="0B1E5C04" w:rsidP="47B2682F">
      <w:pPr>
        <w:tabs>
          <w:tab w:val="left" w:pos="5904"/>
        </w:tabs>
        <w:jc w:val="both"/>
      </w:pPr>
      <w:r>
        <w:rPr>
          <w:noProof/>
        </w:rPr>
        <w:drawing>
          <wp:inline distT="0" distB="0" distL="0" distR="0" wp14:anchorId="54629DDE" wp14:editId="70DEBAB2">
            <wp:extent cx="5819775" cy="5504537"/>
            <wp:effectExtent l="0" t="0" r="0" b="0"/>
            <wp:docPr id="984298847" name="Picture 984298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819775" cy="5504537"/>
                    </a:xfrm>
                    <a:prstGeom prst="rect">
                      <a:avLst/>
                    </a:prstGeom>
                  </pic:spPr>
                </pic:pic>
              </a:graphicData>
            </a:graphic>
          </wp:inline>
        </w:drawing>
      </w:r>
    </w:p>
    <w:p w14:paraId="21C4221C" w14:textId="48551E4F" w:rsidR="41CA1830" w:rsidRDefault="41CA1830" w:rsidP="41CA1830">
      <w:pPr>
        <w:tabs>
          <w:tab w:val="left" w:pos="5904"/>
        </w:tabs>
        <w:jc w:val="both"/>
      </w:pPr>
      <w:r w:rsidRPr="41CA1830">
        <w:rPr>
          <w:rFonts w:ascii="Times New Roman" w:eastAsia="Times New Roman" w:hAnsi="Times New Roman" w:cs="Times New Roman"/>
          <w:sz w:val="24"/>
          <w:szCs w:val="24"/>
        </w:rPr>
        <w:t xml:space="preserve">   </w:t>
      </w:r>
    </w:p>
    <w:p w14:paraId="3BF4121D" w14:textId="01CE8A29" w:rsidR="552CFB19" w:rsidRDefault="552CFB19" w:rsidP="552CFB19">
      <w:pPr>
        <w:tabs>
          <w:tab w:val="left" w:pos="5904"/>
        </w:tabs>
        <w:jc w:val="both"/>
        <w:rPr>
          <w:rFonts w:ascii="Times New Roman" w:eastAsia="Times New Roman" w:hAnsi="Times New Roman" w:cs="Times New Roman"/>
          <w:sz w:val="24"/>
          <w:szCs w:val="24"/>
        </w:rPr>
      </w:pPr>
    </w:p>
    <w:p w14:paraId="390F9AF8" w14:textId="44AE7423" w:rsidR="552CFB19" w:rsidRDefault="552CFB19" w:rsidP="552CFB19">
      <w:pPr>
        <w:tabs>
          <w:tab w:val="left" w:pos="5904"/>
        </w:tabs>
        <w:jc w:val="both"/>
        <w:rPr>
          <w:rFonts w:ascii="Times New Roman" w:eastAsia="Times New Roman" w:hAnsi="Times New Roman" w:cs="Times New Roman"/>
          <w:sz w:val="24"/>
          <w:szCs w:val="24"/>
        </w:rPr>
      </w:pPr>
    </w:p>
    <w:p w14:paraId="0A03F2D9" w14:textId="25763D7D" w:rsidR="002B4DE3" w:rsidRPr="003F670F" w:rsidRDefault="002B4DE3" w:rsidP="4781F124">
      <w:pPr>
        <w:tabs>
          <w:tab w:val="left" w:pos="5904"/>
        </w:tabs>
        <w:jc w:val="both"/>
      </w:pPr>
    </w:p>
    <w:p w14:paraId="19E4AEA3" w14:textId="19286929" w:rsidR="4781F124" w:rsidRDefault="4781F124" w:rsidP="4781F124">
      <w:pPr>
        <w:tabs>
          <w:tab w:val="left" w:pos="5904"/>
        </w:tabs>
        <w:jc w:val="both"/>
      </w:pPr>
    </w:p>
    <w:p w14:paraId="3D072BC7" w14:textId="0DA64F4A" w:rsidR="4781F124" w:rsidRDefault="4781F124" w:rsidP="4781F124">
      <w:pPr>
        <w:tabs>
          <w:tab w:val="left" w:pos="5904"/>
        </w:tabs>
        <w:jc w:val="both"/>
      </w:pPr>
    </w:p>
    <w:p w14:paraId="004AB605" w14:textId="24CAF048" w:rsidR="4781F124" w:rsidRDefault="4781F124" w:rsidP="4781F124">
      <w:pPr>
        <w:tabs>
          <w:tab w:val="left" w:pos="5904"/>
        </w:tabs>
        <w:jc w:val="both"/>
      </w:pPr>
    </w:p>
    <w:p w14:paraId="471944E9" w14:textId="2C283886" w:rsidR="4781F124" w:rsidRDefault="4781F124" w:rsidP="4781F124">
      <w:pPr>
        <w:tabs>
          <w:tab w:val="left" w:pos="5904"/>
        </w:tabs>
        <w:jc w:val="both"/>
      </w:pPr>
    </w:p>
    <w:p w14:paraId="290F34F1" w14:textId="7A7495FF" w:rsidR="4781F124" w:rsidRDefault="4781F124" w:rsidP="4781F124">
      <w:pPr>
        <w:tabs>
          <w:tab w:val="left" w:pos="5904"/>
        </w:tabs>
        <w:jc w:val="both"/>
      </w:pPr>
    </w:p>
    <w:p w14:paraId="3CEF58DE" w14:textId="62D45AD9" w:rsidR="4781F124" w:rsidRPr="00A84155" w:rsidRDefault="00A84155" w:rsidP="4781F124">
      <w:pPr>
        <w:tabs>
          <w:tab w:val="left" w:pos="5904"/>
        </w:tabs>
        <w:jc w:val="both"/>
        <w:rPr>
          <w:rFonts w:ascii="Times New Roman" w:hAnsi="Times New Roman" w:cs="Times New Roman"/>
          <w:b/>
          <w:bCs/>
          <w:sz w:val="32"/>
          <w:szCs w:val="32"/>
        </w:rPr>
      </w:pPr>
      <w:r w:rsidRPr="00A84155">
        <w:rPr>
          <w:rFonts w:ascii="Times New Roman" w:eastAsia="Aptos" w:hAnsi="Times New Roman" w:cs="Times New Roman"/>
          <w:b/>
          <w:bCs/>
          <w:sz w:val="32"/>
          <w:szCs w:val="32"/>
        </w:rPr>
        <w:t>DATA ANALYSIS SOLUTION</w:t>
      </w:r>
    </w:p>
    <w:p w14:paraId="16337DCC" w14:textId="66046AC6" w:rsidR="12321F21" w:rsidRPr="00A84155" w:rsidRDefault="5A86BAFE" w:rsidP="00A84155">
      <w:pPr>
        <w:jc w:val="both"/>
        <w:rPr>
          <w:rFonts w:ascii="Times New Roman" w:hAnsi="Times New Roman" w:cs="Times New Roman"/>
          <w:sz w:val="24"/>
          <w:szCs w:val="24"/>
        </w:rPr>
      </w:pPr>
      <w:r w:rsidRPr="00A84155">
        <w:rPr>
          <w:rFonts w:ascii="Times New Roman" w:eastAsia="system-ui" w:hAnsi="Times New Roman" w:cs="Times New Roman"/>
          <w:sz w:val="24"/>
          <w:szCs w:val="24"/>
        </w:rPr>
        <w:t xml:space="preserve">An 80:20 split of the data is made into training and testing sets. Having distinct datasets for training and assessing the models' performance is ensured by this phase. After the data was ready, we used three distinct algorithms—Random Forest, SVM, and Logistic Regression—to create classification models. We can determine which method is most suited for the task at hand by evaluating the performance of each model, which each has advantages and disadvantages. </w:t>
      </w:r>
    </w:p>
    <w:p w14:paraId="10F2A3FF" w14:textId="582356DD" w:rsidR="6EE00919" w:rsidRPr="000554CE" w:rsidRDefault="46E6B528" w:rsidP="6EE00919">
      <w:pPr>
        <w:tabs>
          <w:tab w:val="left" w:pos="5904"/>
        </w:tabs>
        <w:jc w:val="both"/>
        <w:rPr>
          <w:rFonts w:ascii="Times New Roman" w:eastAsia="system-ui" w:hAnsi="Times New Roman" w:cs="Times New Roman"/>
          <w:b/>
          <w:color w:val="0D0D0D" w:themeColor="text1" w:themeTint="F2"/>
          <w:sz w:val="24"/>
          <w:szCs w:val="24"/>
          <w:u w:val="single"/>
        </w:rPr>
      </w:pPr>
      <w:r w:rsidRPr="30133D70">
        <w:rPr>
          <w:rFonts w:ascii="Times New Roman" w:eastAsia="system-ui" w:hAnsi="Times New Roman" w:cs="Times New Roman"/>
          <w:b/>
          <w:color w:val="0D0D0D" w:themeColor="text1" w:themeTint="F2"/>
          <w:sz w:val="24"/>
          <w:szCs w:val="24"/>
          <w:u w:val="single"/>
        </w:rPr>
        <w:t>Random Forest</w:t>
      </w:r>
    </w:p>
    <w:p w14:paraId="1C9DF95F" w14:textId="3D6E05CB" w:rsidR="6D21C20F" w:rsidRPr="00A84155" w:rsidRDefault="6D21C20F" w:rsidP="08B5DC7D">
      <w:pPr>
        <w:jc w:val="both"/>
        <w:rPr>
          <w:rFonts w:ascii="Times New Roman" w:eastAsia="system-ui" w:hAnsi="Times New Roman" w:cs="Times New Roman"/>
          <w:sz w:val="24"/>
          <w:szCs w:val="24"/>
        </w:rPr>
      </w:pPr>
      <w:r w:rsidRPr="00A84155">
        <w:rPr>
          <w:rFonts w:ascii="Times New Roman" w:eastAsia="system-ui" w:hAnsi="Times New Roman" w:cs="Times New Roman"/>
          <w:sz w:val="24"/>
          <w:szCs w:val="24"/>
        </w:rPr>
        <w:t xml:space="preserve">The number of trees, the maximum depth of each tree, and the lowest number of samples needed to split a node using grid search with cross-validation were among the hyperparameters tested in our investigation. Superior prediction performance was demonstrated by the Random Forest model, which yielded a high overall accuracy of 97%. </w:t>
      </w:r>
    </w:p>
    <w:p w14:paraId="617321A1" w14:textId="5558622A" w:rsidR="12845F70" w:rsidRPr="000554CE" w:rsidRDefault="1B4F465A" w:rsidP="12845F70">
      <w:pPr>
        <w:tabs>
          <w:tab w:val="left" w:pos="5904"/>
        </w:tabs>
        <w:jc w:val="both"/>
        <w:rPr>
          <w:rFonts w:ascii="Times New Roman" w:eastAsia="system-ui" w:hAnsi="Times New Roman" w:cs="Times New Roman"/>
          <w:b/>
          <w:color w:val="0D0D0D" w:themeColor="text1" w:themeTint="F2"/>
          <w:sz w:val="24"/>
          <w:szCs w:val="24"/>
          <w:u w:val="single"/>
        </w:rPr>
      </w:pPr>
      <w:r w:rsidRPr="30133D70">
        <w:rPr>
          <w:rFonts w:ascii="Times New Roman" w:eastAsia="system-ui" w:hAnsi="Times New Roman" w:cs="Times New Roman"/>
          <w:b/>
          <w:color w:val="0D0D0D" w:themeColor="text1" w:themeTint="F2"/>
          <w:sz w:val="24"/>
          <w:szCs w:val="24"/>
          <w:u w:val="single"/>
        </w:rPr>
        <w:t>Support Vector Machine (SVM)</w:t>
      </w:r>
    </w:p>
    <w:p w14:paraId="712AEEE5" w14:textId="7F87F846" w:rsidR="08B5DC7D" w:rsidRPr="00A84155" w:rsidRDefault="08B5DC7D" w:rsidP="08B5DC7D">
      <w:pPr>
        <w:jc w:val="both"/>
        <w:rPr>
          <w:rFonts w:ascii="Times New Roman" w:hAnsi="Times New Roman" w:cs="Times New Roman"/>
          <w:sz w:val="24"/>
          <w:szCs w:val="24"/>
        </w:rPr>
      </w:pPr>
      <w:r w:rsidRPr="00A84155">
        <w:rPr>
          <w:rFonts w:ascii="Times New Roman" w:eastAsia="system-ui" w:hAnsi="Times New Roman" w:cs="Times New Roman"/>
          <w:sz w:val="24"/>
          <w:szCs w:val="24"/>
        </w:rPr>
        <w:t xml:space="preserve">Because SVM can use many kernel functions for decision-making, it is versatile and successful in high-dimensional spaces. Different hyperparameters, such as the regularization parameter C and the kernel selection (linear or radial basis function), were tested in our investigation. At 98% accuracy, the SVM model performed somewhat better than the Random Forest model. </w:t>
      </w:r>
    </w:p>
    <w:p w14:paraId="6D54D01A" w14:textId="2738A3A7" w:rsidR="1756A1A3" w:rsidRPr="000554CE" w:rsidRDefault="3DD8D088" w:rsidP="1756A1A3">
      <w:pPr>
        <w:tabs>
          <w:tab w:val="left" w:pos="5904"/>
        </w:tabs>
        <w:jc w:val="both"/>
        <w:rPr>
          <w:rFonts w:ascii="Times New Roman" w:eastAsia="system-ui" w:hAnsi="Times New Roman" w:cs="Times New Roman"/>
          <w:b/>
          <w:color w:val="0D0D0D" w:themeColor="text1" w:themeTint="F2"/>
          <w:sz w:val="24"/>
          <w:szCs w:val="24"/>
          <w:u w:val="single"/>
        </w:rPr>
      </w:pPr>
      <w:r w:rsidRPr="751B991D">
        <w:rPr>
          <w:rFonts w:ascii="Times New Roman" w:eastAsia="system-ui" w:hAnsi="Times New Roman" w:cs="Times New Roman"/>
          <w:b/>
          <w:color w:val="0D0D0D" w:themeColor="text1" w:themeTint="F2"/>
          <w:sz w:val="24"/>
          <w:szCs w:val="24"/>
          <w:u w:val="single"/>
        </w:rPr>
        <w:t>Logistic Regression</w:t>
      </w:r>
    </w:p>
    <w:p w14:paraId="1F3C8419" w14:textId="1F55F25D" w:rsidR="70B5EE86" w:rsidRPr="00A84155" w:rsidRDefault="70B5EE86" w:rsidP="70B5EE86">
      <w:pPr>
        <w:jc w:val="both"/>
        <w:rPr>
          <w:rFonts w:ascii="Times New Roman" w:hAnsi="Times New Roman" w:cs="Times New Roman"/>
          <w:sz w:val="24"/>
          <w:szCs w:val="24"/>
        </w:rPr>
      </w:pPr>
      <w:r w:rsidRPr="00A84155">
        <w:rPr>
          <w:rFonts w:ascii="Times New Roman" w:eastAsia="system-ui" w:hAnsi="Times New Roman" w:cs="Times New Roman"/>
          <w:sz w:val="24"/>
          <w:szCs w:val="24"/>
        </w:rPr>
        <w:t xml:space="preserve">We adjusted the regularization parameter C in our research to manage both underfitting and overfitting. The Logistic Regression model performed well, with an accuracy of 96%, which was marginally lower than the other two models. </w:t>
      </w:r>
    </w:p>
    <w:p w14:paraId="5EA4FD38" w14:textId="5A9EE15A" w:rsidR="3C005B65" w:rsidRPr="000554CE" w:rsidRDefault="5BF4C394" w:rsidP="3C005B65">
      <w:pPr>
        <w:tabs>
          <w:tab w:val="left" w:pos="5904"/>
        </w:tabs>
        <w:jc w:val="both"/>
        <w:rPr>
          <w:rFonts w:ascii="Times New Roman" w:eastAsia="system-ui" w:hAnsi="Times New Roman" w:cs="Times New Roman"/>
          <w:b/>
          <w:bCs/>
          <w:color w:val="0D0D0D" w:themeColor="text1" w:themeTint="F2"/>
          <w:sz w:val="24"/>
          <w:szCs w:val="24"/>
        </w:rPr>
      </w:pPr>
      <w:r w:rsidRPr="000554CE">
        <w:rPr>
          <w:rFonts w:ascii="Times New Roman" w:eastAsia="system-ui" w:hAnsi="Times New Roman" w:cs="Times New Roman"/>
          <w:b/>
          <w:bCs/>
          <w:color w:val="0D0D0D" w:themeColor="text1" w:themeTint="F2"/>
          <w:sz w:val="24"/>
          <w:szCs w:val="24"/>
        </w:rPr>
        <w:t>Evaluation Metrics</w:t>
      </w:r>
    </w:p>
    <w:p w14:paraId="2026A344" w14:textId="76704BF5" w:rsidR="180BCF4A" w:rsidRPr="00A84155" w:rsidRDefault="70B5EE86" w:rsidP="000554CE">
      <w:pPr>
        <w:jc w:val="both"/>
        <w:rPr>
          <w:rFonts w:ascii="Times New Roman" w:hAnsi="Times New Roman" w:cs="Times New Roman"/>
          <w:sz w:val="24"/>
          <w:szCs w:val="24"/>
        </w:rPr>
      </w:pPr>
      <w:r w:rsidRPr="00A84155">
        <w:rPr>
          <w:rFonts w:ascii="Times New Roman" w:eastAsia="system-ui" w:hAnsi="Times New Roman" w:cs="Times New Roman"/>
          <w:sz w:val="24"/>
          <w:szCs w:val="24"/>
        </w:rPr>
        <w:t xml:space="preserve">We utilized measures like precision, recall, F1-score, and total accuracy to assess how well the classification models performed. Recall is very important in our dataset since it highlights the true positive case detection, which is important in applications where the absence of positive cases can have dire repercussions. Recall offers a more focused knowledge of the model's performance in this area, which is particularly useful in medical environments like ours where the identification of individuals with heart disease is critical. It is a crucial indicator of the model's accuracy in identifying people who are at danger, reducing the possibility that important cases may go unnoticed. </w:t>
      </w:r>
    </w:p>
    <w:p w14:paraId="61C2C267" w14:textId="4B4DF5FA" w:rsidR="180BCF4A" w:rsidRPr="00A84155" w:rsidRDefault="49D991CC" w:rsidP="585A70FA">
      <w:pPr>
        <w:tabs>
          <w:tab w:val="left" w:pos="5904"/>
        </w:tabs>
        <w:jc w:val="both"/>
        <w:rPr>
          <w:rFonts w:ascii="Times New Roman" w:hAnsi="Times New Roman" w:cs="Times New Roman"/>
          <w:b/>
          <w:sz w:val="24"/>
          <w:szCs w:val="24"/>
        </w:rPr>
      </w:pPr>
      <w:r w:rsidRPr="751B991D">
        <w:rPr>
          <w:rFonts w:ascii="Times New Roman" w:hAnsi="Times New Roman" w:cs="Times New Roman"/>
          <w:b/>
          <w:sz w:val="24"/>
          <w:szCs w:val="24"/>
        </w:rPr>
        <w:t>Insights and Comparison</w:t>
      </w:r>
    </w:p>
    <w:p w14:paraId="1D0A0F81" w14:textId="3CCAB5C6" w:rsidR="70B5EE86" w:rsidRPr="00A84155" w:rsidRDefault="70B5EE86" w:rsidP="70B5EE86">
      <w:pPr>
        <w:jc w:val="both"/>
        <w:rPr>
          <w:rFonts w:ascii="Times New Roman" w:hAnsi="Times New Roman" w:cs="Times New Roman"/>
          <w:sz w:val="24"/>
          <w:szCs w:val="24"/>
        </w:rPr>
      </w:pPr>
      <w:r w:rsidRPr="00A84155">
        <w:rPr>
          <w:rFonts w:ascii="Times New Roman" w:eastAsia="Aptos" w:hAnsi="Times New Roman" w:cs="Times New Roman"/>
          <w:sz w:val="24"/>
          <w:szCs w:val="24"/>
        </w:rPr>
        <w:t xml:space="preserve">By examining the outcomes and observations from the classification report, we are able to make a number of inferences regarding the three models' respective performances. First of all, the three models' high accuracy shows how well they classified the target variable. While Logistic Regression fared somewhat worse but was still quite good, the SVM model showed the best accuracy, closely followed by the Random Forest model. Furthermore, looking at the models' recall, accuracy, and F1-score for both positive and negative classes </w:t>
      </w:r>
      <w:r w:rsidR="751B991D" w:rsidRPr="751B991D">
        <w:rPr>
          <w:rFonts w:ascii="Times New Roman" w:eastAsia="Aptos" w:hAnsi="Times New Roman" w:cs="Times New Roman"/>
          <w:sz w:val="24"/>
          <w:szCs w:val="24"/>
        </w:rPr>
        <w:t>shed</w:t>
      </w:r>
      <w:r w:rsidRPr="00A84155">
        <w:rPr>
          <w:rFonts w:ascii="Times New Roman" w:eastAsia="Aptos" w:hAnsi="Times New Roman" w:cs="Times New Roman"/>
          <w:sz w:val="24"/>
          <w:szCs w:val="24"/>
        </w:rPr>
        <w:t xml:space="preserve"> light on how well the models can recognize examples of each class. In general, all three models demonstrated strong performance in categorizing the target variable; nevertheless, the optimal model selection is contingent upon the particular demands of the task, including interpretability, computing efficiency, and the significance of various assessment metrics. </w:t>
      </w:r>
    </w:p>
    <w:p w14:paraId="54F8EDBF" w14:textId="4825B6CE" w:rsidR="4A59353F" w:rsidRDefault="4A59353F" w:rsidP="4A59353F">
      <w:pPr>
        <w:pStyle w:val="ListParagraph"/>
        <w:numPr>
          <w:ilvl w:val="0"/>
          <w:numId w:val="1"/>
        </w:numPr>
        <w:shd w:val="clear" w:color="auto" w:fill="FFFFFF" w:themeFill="background1"/>
        <w:spacing w:before="240" w:after="240"/>
        <w:jc w:val="both"/>
        <w:rPr>
          <w:rFonts w:ascii="Times New Roman" w:eastAsia="Times New Roman" w:hAnsi="Times New Roman" w:cs="Times New Roman"/>
          <w:b/>
          <w:color w:val="0D0D0D" w:themeColor="text1" w:themeTint="F2"/>
          <w:sz w:val="24"/>
          <w:szCs w:val="24"/>
        </w:rPr>
      </w:pPr>
      <w:r w:rsidRPr="2FDDBBEB">
        <w:rPr>
          <w:rFonts w:ascii="Times New Roman" w:eastAsia="Times New Roman" w:hAnsi="Times New Roman" w:cs="Times New Roman"/>
          <w:b/>
          <w:color w:val="0D0D0D" w:themeColor="text1" w:themeTint="F2"/>
          <w:sz w:val="24"/>
          <w:szCs w:val="24"/>
        </w:rPr>
        <w:t>Random Forest Model:</w:t>
      </w:r>
    </w:p>
    <w:p w14:paraId="06F3C9B5" w14:textId="4FA47E74" w:rsidR="4A59353F" w:rsidRDefault="4A59353F" w:rsidP="00576C31">
      <w:pPr>
        <w:pStyle w:val="ListParagraph"/>
        <w:numPr>
          <w:ilvl w:val="1"/>
          <w:numId w:val="16"/>
        </w:numPr>
        <w:shd w:val="clear" w:color="auto" w:fill="FFFFFF" w:themeFill="background1"/>
        <w:spacing w:after="0"/>
        <w:jc w:val="both"/>
        <w:rPr>
          <w:rFonts w:ascii="Times New Roman" w:eastAsia="Times New Roman" w:hAnsi="Times New Roman" w:cs="Times New Roman"/>
          <w:color w:val="0D0D0D" w:themeColor="text1" w:themeTint="F2"/>
          <w:sz w:val="24"/>
          <w:szCs w:val="24"/>
        </w:rPr>
      </w:pPr>
      <w:r w:rsidRPr="2FDDBBEB">
        <w:rPr>
          <w:rFonts w:ascii="Times New Roman" w:eastAsia="Times New Roman" w:hAnsi="Times New Roman" w:cs="Times New Roman"/>
          <w:color w:val="0D0D0D" w:themeColor="text1" w:themeTint="F2"/>
          <w:sz w:val="24"/>
          <w:szCs w:val="24"/>
        </w:rPr>
        <w:t>Precision, recall, and F1-score for both classes (0 and 1) are quite high, indicating good performance.</w:t>
      </w:r>
    </w:p>
    <w:p w14:paraId="51085AC8" w14:textId="098733AD" w:rsidR="4A59353F" w:rsidRDefault="4A59353F" w:rsidP="00576C31">
      <w:pPr>
        <w:pStyle w:val="ListParagraph"/>
        <w:numPr>
          <w:ilvl w:val="1"/>
          <w:numId w:val="16"/>
        </w:numPr>
        <w:shd w:val="clear" w:color="auto" w:fill="FFFFFF" w:themeFill="background1"/>
        <w:spacing w:after="0"/>
        <w:jc w:val="both"/>
        <w:rPr>
          <w:rFonts w:ascii="Times New Roman" w:eastAsia="Times New Roman" w:hAnsi="Times New Roman" w:cs="Times New Roman"/>
          <w:color w:val="0D0D0D" w:themeColor="text1" w:themeTint="F2"/>
          <w:sz w:val="24"/>
          <w:szCs w:val="24"/>
        </w:rPr>
      </w:pPr>
      <w:r w:rsidRPr="2FDDBBEB">
        <w:rPr>
          <w:rFonts w:ascii="Times New Roman" w:eastAsia="Times New Roman" w:hAnsi="Times New Roman" w:cs="Times New Roman"/>
          <w:color w:val="0D0D0D" w:themeColor="text1" w:themeTint="F2"/>
          <w:sz w:val="24"/>
          <w:szCs w:val="24"/>
        </w:rPr>
        <w:t>The overall accuracy of the model is 0.97, which is very high.</w:t>
      </w:r>
    </w:p>
    <w:p w14:paraId="70C6DE3D" w14:textId="6DEF6416" w:rsidR="4A59353F" w:rsidRDefault="4A59353F" w:rsidP="00576C31">
      <w:pPr>
        <w:pStyle w:val="ListParagraph"/>
        <w:numPr>
          <w:ilvl w:val="1"/>
          <w:numId w:val="16"/>
        </w:numPr>
        <w:shd w:val="clear" w:color="auto" w:fill="FFFFFF" w:themeFill="background1"/>
        <w:spacing w:after="0"/>
        <w:jc w:val="both"/>
        <w:rPr>
          <w:rFonts w:ascii="Times New Roman" w:eastAsia="Times New Roman" w:hAnsi="Times New Roman" w:cs="Times New Roman"/>
          <w:color w:val="0D0D0D" w:themeColor="text1" w:themeTint="F2"/>
          <w:sz w:val="24"/>
          <w:szCs w:val="24"/>
        </w:rPr>
      </w:pPr>
      <w:r w:rsidRPr="2FDDBBEB">
        <w:rPr>
          <w:rFonts w:ascii="Times New Roman" w:eastAsia="Times New Roman" w:hAnsi="Times New Roman" w:cs="Times New Roman"/>
          <w:color w:val="0D0D0D" w:themeColor="text1" w:themeTint="F2"/>
          <w:sz w:val="24"/>
          <w:szCs w:val="24"/>
        </w:rPr>
        <w:t>The model performs well in classifying both positive and negative instances.</w:t>
      </w:r>
    </w:p>
    <w:p w14:paraId="33A1D7CF" w14:textId="3088B3E7" w:rsidR="4A59353F" w:rsidRDefault="4A59353F" w:rsidP="4A59353F">
      <w:pPr>
        <w:pStyle w:val="ListParagraph"/>
        <w:numPr>
          <w:ilvl w:val="0"/>
          <w:numId w:val="1"/>
        </w:numPr>
        <w:shd w:val="clear" w:color="auto" w:fill="FFFFFF" w:themeFill="background1"/>
        <w:spacing w:before="240" w:after="240"/>
        <w:jc w:val="both"/>
        <w:rPr>
          <w:rFonts w:ascii="Times New Roman" w:eastAsia="Times New Roman" w:hAnsi="Times New Roman" w:cs="Times New Roman"/>
          <w:b/>
          <w:color w:val="0D0D0D" w:themeColor="text1" w:themeTint="F2"/>
          <w:sz w:val="24"/>
          <w:szCs w:val="24"/>
        </w:rPr>
      </w:pPr>
      <w:r w:rsidRPr="2FDDBBEB">
        <w:rPr>
          <w:rFonts w:ascii="Times New Roman" w:eastAsia="Times New Roman" w:hAnsi="Times New Roman" w:cs="Times New Roman"/>
          <w:b/>
          <w:color w:val="0D0D0D" w:themeColor="text1" w:themeTint="F2"/>
          <w:sz w:val="24"/>
          <w:szCs w:val="24"/>
        </w:rPr>
        <w:t>SVM Model:</w:t>
      </w:r>
    </w:p>
    <w:p w14:paraId="2ECD68BD" w14:textId="7FA3CAEF" w:rsidR="4A59353F" w:rsidRDefault="4A59353F" w:rsidP="00B77354">
      <w:pPr>
        <w:pStyle w:val="ListParagraph"/>
        <w:numPr>
          <w:ilvl w:val="1"/>
          <w:numId w:val="17"/>
        </w:numPr>
        <w:shd w:val="clear" w:color="auto" w:fill="FFFFFF" w:themeFill="background1"/>
        <w:spacing w:after="0"/>
        <w:jc w:val="both"/>
        <w:rPr>
          <w:rFonts w:ascii="Times New Roman" w:eastAsia="Times New Roman" w:hAnsi="Times New Roman" w:cs="Times New Roman"/>
          <w:color w:val="0D0D0D" w:themeColor="text1" w:themeTint="F2"/>
          <w:sz w:val="24"/>
          <w:szCs w:val="24"/>
        </w:rPr>
      </w:pPr>
      <w:r w:rsidRPr="2FDDBBEB">
        <w:rPr>
          <w:rFonts w:ascii="Times New Roman" w:eastAsia="Times New Roman" w:hAnsi="Times New Roman" w:cs="Times New Roman"/>
          <w:color w:val="0D0D0D" w:themeColor="text1" w:themeTint="F2"/>
          <w:sz w:val="24"/>
          <w:szCs w:val="24"/>
        </w:rPr>
        <w:t>Precision, recall, and F1-score for both classes are also high, with an accuracy of 0.98.</w:t>
      </w:r>
    </w:p>
    <w:p w14:paraId="367407E5" w14:textId="366B2159" w:rsidR="4A59353F" w:rsidRDefault="4A59353F" w:rsidP="00B77354">
      <w:pPr>
        <w:pStyle w:val="ListParagraph"/>
        <w:numPr>
          <w:ilvl w:val="1"/>
          <w:numId w:val="17"/>
        </w:numPr>
        <w:shd w:val="clear" w:color="auto" w:fill="FFFFFF" w:themeFill="background1"/>
        <w:spacing w:after="0"/>
        <w:jc w:val="both"/>
        <w:rPr>
          <w:rFonts w:ascii="Times New Roman" w:eastAsia="Times New Roman" w:hAnsi="Times New Roman" w:cs="Times New Roman"/>
          <w:color w:val="0D0D0D" w:themeColor="text1" w:themeTint="F2"/>
          <w:sz w:val="24"/>
          <w:szCs w:val="24"/>
        </w:rPr>
      </w:pPr>
      <w:r w:rsidRPr="2FDDBBEB">
        <w:rPr>
          <w:rFonts w:ascii="Times New Roman" w:eastAsia="Times New Roman" w:hAnsi="Times New Roman" w:cs="Times New Roman"/>
          <w:color w:val="0D0D0D" w:themeColor="text1" w:themeTint="F2"/>
          <w:sz w:val="24"/>
          <w:szCs w:val="24"/>
        </w:rPr>
        <w:t>The SVM model performs slightly better than the Random Forest model in terms of overall accuracy.</w:t>
      </w:r>
    </w:p>
    <w:p w14:paraId="46DE40F4" w14:textId="64C9038E" w:rsidR="4A59353F" w:rsidRDefault="4A59353F" w:rsidP="4A59353F">
      <w:pPr>
        <w:pStyle w:val="ListParagraph"/>
        <w:numPr>
          <w:ilvl w:val="0"/>
          <w:numId w:val="1"/>
        </w:numPr>
        <w:shd w:val="clear" w:color="auto" w:fill="FFFFFF" w:themeFill="background1"/>
        <w:spacing w:before="240" w:after="240"/>
        <w:jc w:val="both"/>
        <w:rPr>
          <w:rFonts w:ascii="Times New Roman" w:eastAsia="Times New Roman" w:hAnsi="Times New Roman" w:cs="Times New Roman"/>
          <w:b/>
          <w:color w:val="0D0D0D" w:themeColor="text1" w:themeTint="F2"/>
          <w:sz w:val="24"/>
          <w:szCs w:val="24"/>
        </w:rPr>
      </w:pPr>
      <w:r w:rsidRPr="2FDDBBEB">
        <w:rPr>
          <w:rFonts w:ascii="Times New Roman" w:eastAsia="Times New Roman" w:hAnsi="Times New Roman" w:cs="Times New Roman"/>
          <w:b/>
          <w:color w:val="0D0D0D" w:themeColor="text1" w:themeTint="F2"/>
          <w:sz w:val="24"/>
          <w:szCs w:val="24"/>
        </w:rPr>
        <w:t>Logistic Regression Model:</w:t>
      </w:r>
    </w:p>
    <w:p w14:paraId="7518C4E3" w14:textId="3E0FC488" w:rsidR="4A59353F" w:rsidRDefault="4A59353F" w:rsidP="00B77354">
      <w:pPr>
        <w:pStyle w:val="ListParagraph"/>
        <w:numPr>
          <w:ilvl w:val="0"/>
          <w:numId w:val="21"/>
        </w:numPr>
        <w:shd w:val="clear" w:color="auto" w:fill="FFFFFF" w:themeFill="background1"/>
        <w:spacing w:after="0"/>
        <w:ind w:left="1440"/>
        <w:jc w:val="both"/>
        <w:rPr>
          <w:rFonts w:ascii="Times New Roman" w:eastAsia="Times New Roman" w:hAnsi="Times New Roman" w:cs="Times New Roman"/>
          <w:color w:val="0D0D0D" w:themeColor="text1" w:themeTint="F2"/>
          <w:sz w:val="24"/>
          <w:szCs w:val="24"/>
        </w:rPr>
      </w:pPr>
      <w:r w:rsidRPr="2FDDBBEB">
        <w:rPr>
          <w:rFonts w:ascii="Times New Roman" w:eastAsia="Times New Roman" w:hAnsi="Times New Roman" w:cs="Times New Roman"/>
          <w:color w:val="0D0D0D" w:themeColor="text1" w:themeTint="F2"/>
          <w:sz w:val="24"/>
          <w:szCs w:val="24"/>
        </w:rPr>
        <w:t>Precision, recall, and F1-score are high for both classes, but slightly lower than the other two models.</w:t>
      </w:r>
    </w:p>
    <w:p w14:paraId="10365BDA" w14:textId="07AD5F30" w:rsidR="4A59353F" w:rsidRDefault="4A59353F" w:rsidP="00B77354">
      <w:pPr>
        <w:pStyle w:val="ListParagraph"/>
        <w:numPr>
          <w:ilvl w:val="0"/>
          <w:numId w:val="21"/>
        </w:numPr>
        <w:shd w:val="clear" w:color="auto" w:fill="FFFFFF" w:themeFill="background1"/>
        <w:spacing w:after="0"/>
        <w:ind w:left="1440"/>
        <w:jc w:val="both"/>
        <w:rPr>
          <w:rFonts w:ascii="Times New Roman" w:eastAsia="Times New Roman" w:hAnsi="Times New Roman" w:cs="Times New Roman"/>
          <w:color w:val="0D0D0D" w:themeColor="text1" w:themeTint="F2"/>
          <w:sz w:val="24"/>
          <w:szCs w:val="24"/>
        </w:rPr>
      </w:pPr>
      <w:r w:rsidRPr="2FDDBBEB">
        <w:rPr>
          <w:rFonts w:ascii="Times New Roman" w:eastAsia="Times New Roman" w:hAnsi="Times New Roman" w:cs="Times New Roman"/>
          <w:color w:val="0D0D0D" w:themeColor="text1" w:themeTint="F2"/>
          <w:sz w:val="24"/>
          <w:szCs w:val="24"/>
        </w:rPr>
        <w:t>The overall accuracy of the Logistic Regression model is 0.96.</w:t>
      </w:r>
    </w:p>
    <w:p w14:paraId="6D3442C2" w14:textId="03223ADE" w:rsidR="4A59353F" w:rsidRDefault="4A59353F" w:rsidP="00B77354">
      <w:pPr>
        <w:ind w:left="1440"/>
        <w:jc w:val="both"/>
        <w:rPr>
          <w:rFonts w:ascii="Aptos" w:eastAsia="Aptos" w:hAnsi="Aptos" w:cs="Aptos"/>
        </w:rPr>
      </w:pPr>
    </w:p>
    <w:p w14:paraId="457EFC6D" w14:textId="1E19CC1E" w:rsidR="70B5EE86" w:rsidRPr="00A84155" w:rsidRDefault="70B5EE86" w:rsidP="70B5EE86">
      <w:pPr>
        <w:tabs>
          <w:tab w:val="left" w:pos="5904"/>
        </w:tabs>
        <w:jc w:val="both"/>
        <w:rPr>
          <w:rFonts w:ascii="Times New Roman" w:hAnsi="Times New Roman" w:cs="Times New Roman"/>
          <w:sz w:val="24"/>
          <w:szCs w:val="24"/>
        </w:rPr>
      </w:pPr>
    </w:p>
    <w:p w14:paraId="27CFD533" w14:textId="5D385BD7" w:rsidR="508DFD10" w:rsidRPr="00FD575D" w:rsidRDefault="09FD4180" w:rsidP="508DFD10">
      <w:pPr>
        <w:tabs>
          <w:tab w:val="left" w:pos="5904"/>
        </w:tabs>
        <w:jc w:val="both"/>
        <w:rPr>
          <w:rFonts w:ascii="Times New Roman" w:hAnsi="Times New Roman" w:cs="Times New Roman"/>
          <w:b/>
          <w:sz w:val="32"/>
          <w:szCs w:val="32"/>
        </w:rPr>
      </w:pPr>
      <w:r>
        <w:rPr>
          <w:noProof/>
        </w:rPr>
        <w:drawing>
          <wp:inline distT="0" distB="0" distL="0" distR="0" wp14:anchorId="2AA87632" wp14:editId="0291218E">
            <wp:extent cx="3874042" cy="3806645"/>
            <wp:effectExtent l="0" t="0" r="0" b="0"/>
            <wp:docPr id="1344975609" name="Picture 197808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084495"/>
                    <pic:cNvPicPr/>
                  </pic:nvPicPr>
                  <pic:blipFill>
                    <a:blip r:embed="rId15">
                      <a:extLst>
                        <a:ext uri="{28A0092B-C50C-407E-A947-70E740481C1C}">
                          <a14:useLocalDpi xmlns:a14="http://schemas.microsoft.com/office/drawing/2010/main" val="0"/>
                        </a:ext>
                      </a:extLst>
                    </a:blip>
                    <a:srcRect r="1456"/>
                    <a:stretch>
                      <a:fillRect/>
                    </a:stretch>
                  </pic:blipFill>
                  <pic:spPr>
                    <a:xfrm>
                      <a:off x="0" y="0"/>
                      <a:ext cx="3874042" cy="3806645"/>
                    </a:xfrm>
                    <a:prstGeom prst="rect">
                      <a:avLst/>
                    </a:prstGeom>
                  </pic:spPr>
                </pic:pic>
              </a:graphicData>
            </a:graphic>
          </wp:inline>
        </w:drawing>
      </w:r>
    </w:p>
    <w:p w14:paraId="2488FA22" w14:textId="28CC65BA" w:rsidR="180BCF4A" w:rsidRPr="00FD575D" w:rsidRDefault="00337525" w:rsidP="508DFD10">
      <w:pPr>
        <w:tabs>
          <w:tab w:val="left" w:pos="5904"/>
        </w:tabs>
        <w:jc w:val="both"/>
        <w:rPr>
          <w:rFonts w:ascii="Times New Roman" w:hAnsi="Times New Roman" w:cs="Times New Roman"/>
          <w:b/>
          <w:sz w:val="32"/>
          <w:szCs w:val="32"/>
        </w:rPr>
      </w:pPr>
      <w:r w:rsidRPr="54A3CED5">
        <w:rPr>
          <w:rFonts w:ascii="Times New Roman" w:hAnsi="Times New Roman" w:cs="Times New Roman"/>
          <w:b/>
          <w:sz w:val="32"/>
          <w:szCs w:val="32"/>
        </w:rPr>
        <w:t>CONCLUSION</w:t>
      </w:r>
    </w:p>
    <w:p w14:paraId="78237695" w14:textId="2AAE1E3C" w:rsidR="00E81D14" w:rsidRDefault="7AC6A5E1" w:rsidP="00337525">
      <w:pPr>
        <w:jc w:val="both"/>
        <w:rPr>
          <w:rFonts w:ascii="Times New Roman" w:hAnsi="Times New Roman" w:cs="Times New Roman"/>
          <w:sz w:val="24"/>
          <w:szCs w:val="24"/>
        </w:rPr>
      </w:pPr>
      <w:r w:rsidRPr="00A84155">
        <w:rPr>
          <w:rFonts w:ascii="Times New Roman" w:eastAsia="Times New Roman" w:hAnsi="Times New Roman" w:cs="Times New Roman"/>
          <w:sz w:val="24"/>
          <w:szCs w:val="24"/>
        </w:rPr>
        <w:t xml:space="preserve">In summary, the classification study utilizing SVM, Random Forest, and Logistic Regression offered insightful information on the predictive modeling of the dataset. We were able to comprehend the capabilities of each algorithm by comparing their performance using evaluation criteria, since each algorithm showed both strengths and drawbacks. The SVM model demonstrated the highest accuracy, with Random Forest and Logistic Regression trailing closely after. </w:t>
      </w:r>
      <w:r w:rsidR="6EBE8F8A" w:rsidRPr="6EBE8F8A">
        <w:rPr>
          <w:rFonts w:ascii="Times New Roman" w:eastAsia="Times New Roman" w:hAnsi="Times New Roman" w:cs="Times New Roman"/>
          <w:sz w:val="24"/>
          <w:szCs w:val="24"/>
        </w:rPr>
        <w:t xml:space="preserve">Support Vector Machine (SVM) performed the best with recall of 98%.  </w:t>
      </w:r>
      <w:r w:rsidRPr="00A84155">
        <w:rPr>
          <w:rFonts w:ascii="Times New Roman" w:eastAsia="Times New Roman" w:hAnsi="Times New Roman" w:cs="Times New Roman"/>
          <w:sz w:val="24"/>
          <w:szCs w:val="24"/>
        </w:rPr>
        <w:t xml:space="preserve">The properties of the dataset, the available processing power, and the needs of the task all play a role in selecting the optimal model. In summary, the present analysis underscores the significance of carefully assessing model performance and choosing the best classification method for the given task to arrive at well-informed conclusions. </w:t>
      </w:r>
    </w:p>
    <w:p w14:paraId="16654AAA" w14:textId="7AA3745C" w:rsidR="2D0EB3D2" w:rsidRPr="00A84155" w:rsidRDefault="2D0EB3D2" w:rsidP="00337525">
      <w:pPr>
        <w:jc w:val="both"/>
        <w:rPr>
          <w:rFonts w:ascii="Times New Roman" w:eastAsia="Times New Roman" w:hAnsi="Times New Roman" w:cs="Times New Roman"/>
          <w:sz w:val="24"/>
          <w:szCs w:val="24"/>
        </w:rPr>
      </w:pPr>
      <w:r w:rsidRPr="00A84155">
        <w:rPr>
          <w:rFonts w:ascii="Times New Roman" w:eastAsia="Times New Roman" w:hAnsi="Times New Roman" w:cs="Times New Roman"/>
          <w:sz w:val="24"/>
          <w:szCs w:val="24"/>
        </w:rPr>
        <w:t xml:space="preserve"> </w:t>
      </w:r>
    </w:p>
    <w:p w14:paraId="23FC5A8B" w14:textId="3989391F" w:rsidR="2D0EB3D2" w:rsidRPr="00A84155" w:rsidRDefault="2D0EB3D2" w:rsidP="2D0EB3D2">
      <w:pPr>
        <w:tabs>
          <w:tab w:val="left" w:pos="5904"/>
        </w:tabs>
        <w:jc w:val="both"/>
        <w:rPr>
          <w:rFonts w:ascii="Times New Roman" w:eastAsia="Times New Roman" w:hAnsi="Times New Roman" w:cs="Times New Roman"/>
          <w:b/>
          <w:sz w:val="24"/>
          <w:szCs w:val="24"/>
        </w:rPr>
      </w:pPr>
      <w:r w:rsidRPr="00A84155">
        <w:rPr>
          <w:rFonts w:ascii="Times New Roman" w:eastAsia="Times New Roman" w:hAnsi="Times New Roman" w:cs="Times New Roman"/>
          <w:b/>
          <w:sz w:val="24"/>
          <w:szCs w:val="24"/>
        </w:rPr>
        <w:t>Advantages</w:t>
      </w:r>
      <w:r w:rsidR="0B1E5C04" w:rsidRPr="00A84155">
        <w:rPr>
          <w:rFonts w:ascii="Times New Roman" w:eastAsia="Times New Roman" w:hAnsi="Times New Roman" w:cs="Times New Roman"/>
          <w:b/>
          <w:bCs/>
          <w:sz w:val="24"/>
          <w:szCs w:val="24"/>
        </w:rPr>
        <w:t>:</w:t>
      </w:r>
    </w:p>
    <w:p w14:paraId="6328408D" w14:textId="6FA2DD6F" w:rsidR="70B5EE86" w:rsidRPr="00A84155" w:rsidRDefault="70B5EE86" w:rsidP="00A97561">
      <w:pPr>
        <w:pStyle w:val="ListParagraph"/>
        <w:numPr>
          <w:ilvl w:val="0"/>
          <w:numId w:val="14"/>
        </w:numPr>
        <w:tabs>
          <w:tab w:val="left" w:pos="5904"/>
        </w:tabs>
        <w:ind w:left="630"/>
        <w:jc w:val="both"/>
        <w:rPr>
          <w:rFonts w:ascii="Times New Roman" w:eastAsia="Times New Roman" w:hAnsi="Times New Roman" w:cs="Times New Roman"/>
          <w:sz w:val="24"/>
          <w:szCs w:val="24"/>
        </w:rPr>
      </w:pPr>
      <w:r w:rsidRPr="00A84155">
        <w:rPr>
          <w:rFonts w:ascii="Times New Roman" w:eastAsia="Times New Roman" w:hAnsi="Times New Roman" w:cs="Times New Roman"/>
          <w:sz w:val="24"/>
          <w:szCs w:val="24"/>
        </w:rPr>
        <w:t>Model Performance: The Support Vector Machine (SVM) model had the greatest accuracy of 98% among the applied machine learning models, which showed good accuracy in predicting the existence of cardiovascular disease.</w:t>
      </w:r>
    </w:p>
    <w:p w14:paraId="40225651" w14:textId="6C2E2298" w:rsidR="2D0EB3D2" w:rsidRPr="00A84155" w:rsidRDefault="2D0EB3D2" w:rsidP="00A97561">
      <w:pPr>
        <w:pStyle w:val="ListParagraph"/>
        <w:numPr>
          <w:ilvl w:val="0"/>
          <w:numId w:val="14"/>
        </w:numPr>
        <w:tabs>
          <w:tab w:val="left" w:pos="5904"/>
        </w:tabs>
        <w:ind w:left="630"/>
        <w:jc w:val="both"/>
        <w:rPr>
          <w:rFonts w:ascii="Times New Roman" w:eastAsia="Times New Roman" w:hAnsi="Times New Roman" w:cs="Times New Roman"/>
          <w:sz w:val="24"/>
          <w:szCs w:val="24"/>
        </w:rPr>
      </w:pPr>
      <w:r w:rsidRPr="00A84155">
        <w:rPr>
          <w:rFonts w:ascii="Times New Roman" w:eastAsia="Times New Roman" w:hAnsi="Times New Roman" w:cs="Times New Roman"/>
          <w:sz w:val="24"/>
          <w:szCs w:val="24"/>
        </w:rPr>
        <w:t>Flexibility</w:t>
      </w:r>
      <w:r w:rsidR="03F13EB4" w:rsidRPr="00A84155">
        <w:rPr>
          <w:rFonts w:ascii="Times New Roman" w:eastAsia="Times New Roman" w:hAnsi="Times New Roman" w:cs="Times New Roman"/>
          <w:sz w:val="24"/>
          <w:szCs w:val="24"/>
        </w:rPr>
        <w:t>:</w:t>
      </w:r>
      <w:r w:rsidRPr="00A84155">
        <w:rPr>
          <w:rFonts w:ascii="Times New Roman" w:eastAsia="Times New Roman" w:hAnsi="Times New Roman" w:cs="Times New Roman"/>
          <w:sz w:val="24"/>
          <w:szCs w:val="24"/>
        </w:rPr>
        <w:t xml:space="preserve"> The use of multiple algorithms allows for flexibility in model selection based on specific requirements and dataset characteristics.</w:t>
      </w:r>
    </w:p>
    <w:p w14:paraId="1618438B" w14:textId="7221E753" w:rsidR="7AC6A5E1" w:rsidRPr="00A84155" w:rsidRDefault="7AC6A5E1" w:rsidP="00A97561">
      <w:pPr>
        <w:pStyle w:val="ListParagraph"/>
        <w:numPr>
          <w:ilvl w:val="0"/>
          <w:numId w:val="14"/>
        </w:numPr>
        <w:tabs>
          <w:tab w:val="left" w:pos="5904"/>
        </w:tabs>
        <w:ind w:left="630"/>
        <w:jc w:val="both"/>
        <w:rPr>
          <w:rFonts w:ascii="Times New Roman" w:eastAsia="Times New Roman" w:hAnsi="Times New Roman" w:cs="Times New Roman"/>
          <w:sz w:val="24"/>
          <w:szCs w:val="24"/>
        </w:rPr>
      </w:pPr>
      <w:r w:rsidRPr="00A84155">
        <w:rPr>
          <w:rFonts w:ascii="Times New Roman" w:eastAsia="Times New Roman" w:hAnsi="Times New Roman" w:cs="Times New Roman"/>
          <w:sz w:val="24"/>
          <w:szCs w:val="24"/>
        </w:rPr>
        <w:t xml:space="preserve">Interpretability: The coefficients from logistic regression are easy to understand, making it simpler to see how each factor affects the prediction. </w:t>
      </w:r>
    </w:p>
    <w:p w14:paraId="70919B53" w14:textId="4D9F938E" w:rsidR="7A889F5E" w:rsidRPr="00A84155" w:rsidRDefault="7A889F5E" w:rsidP="00A97561">
      <w:pPr>
        <w:pStyle w:val="ListParagraph"/>
        <w:numPr>
          <w:ilvl w:val="0"/>
          <w:numId w:val="14"/>
        </w:numPr>
        <w:tabs>
          <w:tab w:val="left" w:pos="5904"/>
        </w:tabs>
        <w:ind w:left="630"/>
        <w:jc w:val="both"/>
        <w:rPr>
          <w:rFonts w:ascii="Times New Roman" w:eastAsia="Times New Roman" w:hAnsi="Times New Roman" w:cs="Times New Roman"/>
          <w:sz w:val="24"/>
          <w:szCs w:val="24"/>
        </w:rPr>
      </w:pPr>
      <w:r w:rsidRPr="00A84155">
        <w:rPr>
          <w:rFonts w:ascii="Times New Roman" w:eastAsia="Times New Roman" w:hAnsi="Times New Roman" w:cs="Times New Roman"/>
          <w:sz w:val="24"/>
          <w:szCs w:val="24"/>
        </w:rPr>
        <w:t>Scalability: Random Forest and SVM models can efficiently handle high-dimensional data and are scalable to bigger datasets.</w:t>
      </w:r>
    </w:p>
    <w:p w14:paraId="7E16C4E6" w14:textId="14B39F1B" w:rsidR="2D0EB3D2" w:rsidRPr="00A84155" w:rsidRDefault="2D0EB3D2" w:rsidP="2D0EB3D2">
      <w:pPr>
        <w:tabs>
          <w:tab w:val="left" w:pos="5904"/>
        </w:tabs>
        <w:jc w:val="both"/>
        <w:rPr>
          <w:rFonts w:ascii="Times New Roman" w:eastAsia="Times New Roman" w:hAnsi="Times New Roman" w:cs="Times New Roman"/>
          <w:sz w:val="24"/>
          <w:szCs w:val="24"/>
        </w:rPr>
      </w:pPr>
      <w:r w:rsidRPr="00A84155">
        <w:rPr>
          <w:rFonts w:ascii="Times New Roman" w:eastAsia="Times New Roman" w:hAnsi="Times New Roman" w:cs="Times New Roman"/>
          <w:sz w:val="24"/>
          <w:szCs w:val="24"/>
        </w:rPr>
        <w:t xml:space="preserve"> </w:t>
      </w:r>
    </w:p>
    <w:p w14:paraId="06F046AC" w14:textId="26E00815" w:rsidR="2D0EB3D2" w:rsidRDefault="2D0EB3D2" w:rsidP="2D0EB3D2">
      <w:pPr>
        <w:tabs>
          <w:tab w:val="left" w:pos="5904"/>
        </w:tabs>
        <w:jc w:val="both"/>
        <w:rPr>
          <w:rFonts w:ascii="Times New Roman" w:eastAsia="Times New Roman" w:hAnsi="Times New Roman" w:cs="Times New Roman"/>
          <w:b/>
          <w:sz w:val="24"/>
          <w:szCs w:val="24"/>
        </w:rPr>
      </w:pPr>
      <w:r w:rsidRPr="0B1E5C04">
        <w:rPr>
          <w:rFonts w:ascii="Times New Roman" w:eastAsia="Times New Roman" w:hAnsi="Times New Roman" w:cs="Times New Roman"/>
          <w:b/>
          <w:sz w:val="24"/>
          <w:szCs w:val="24"/>
        </w:rPr>
        <w:t>Limitations</w:t>
      </w:r>
      <w:r w:rsidR="0B1E5C04" w:rsidRPr="0B1E5C04">
        <w:rPr>
          <w:rFonts w:ascii="Times New Roman" w:eastAsia="Times New Roman" w:hAnsi="Times New Roman" w:cs="Times New Roman"/>
          <w:b/>
          <w:bCs/>
          <w:sz w:val="24"/>
          <w:szCs w:val="24"/>
        </w:rPr>
        <w:t>:</w:t>
      </w:r>
    </w:p>
    <w:p w14:paraId="1475963C" w14:textId="01F47F7C" w:rsidR="2D0EB3D2" w:rsidRPr="00A97561" w:rsidRDefault="2D0EB3D2" w:rsidP="00A97561">
      <w:pPr>
        <w:pStyle w:val="ListParagraph"/>
        <w:numPr>
          <w:ilvl w:val="0"/>
          <w:numId w:val="24"/>
        </w:numPr>
        <w:tabs>
          <w:tab w:val="left" w:pos="5904"/>
        </w:tabs>
        <w:jc w:val="both"/>
        <w:rPr>
          <w:rFonts w:ascii="Times New Roman" w:eastAsia="Times New Roman" w:hAnsi="Times New Roman" w:cs="Times New Roman"/>
          <w:sz w:val="24"/>
          <w:szCs w:val="24"/>
        </w:rPr>
      </w:pPr>
      <w:r w:rsidRPr="00A97561">
        <w:rPr>
          <w:rFonts w:ascii="Times New Roman" w:eastAsia="Times New Roman" w:hAnsi="Times New Roman" w:cs="Times New Roman"/>
          <w:sz w:val="24"/>
          <w:szCs w:val="24"/>
        </w:rPr>
        <w:t>Imbalanced Dataset</w:t>
      </w:r>
      <w:r w:rsidR="7B645E4C" w:rsidRPr="00A97561">
        <w:rPr>
          <w:rFonts w:ascii="Times New Roman" w:eastAsia="Times New Roman" w:hAnsi="Times New Roman" w:cs="Times New Roman"/>
          <w:sz w:val="24"/>
          <w:szCs w:val="24"/>
        </w:rPr>
        <w:t>:</w:t>
      </w:r>
      <w:r w:rsidRPr="00A97561">
        <w:rPr>
          <w:rFonts w:ascii="Times New Roman" w:eastAsia="Times New Roman" w:hAnsi="Times New Roman" w:cs="Times New Roman"/>
          <w:sz w:val="24"/>
          <w:szCs w:val="24"/>
        </w:rPr>
        <w:t xml:space="preserve"> The original dataset was imbalanced, with a significantly higher number of instances in one class compared to the other. This imbalance could potentially bias the model towards the majority class, affecting its performance.</w:t>
      </w:r>
    </w:p>
    <w:p w14:paraId="1944D81B" w14:textId="559E0F3A" w:rsidR="2D0EB3D2" w:rsidRPr="00A97561" w:rsidRDefault="2D0EB3D2" w:rsidP="00A97561">
      <w:pPr>
        <w:pStyle w:val="ListParagraph"/>
        <w:numPr>
          <w:ilvl w:val="0"/>
          <w:numId w:val="24"/>
        </w:numPr>
        <w:tabs>
          <w:tab w:val="left" w:pos="5904"/>
        </w:tabs>
        <w:jc w:val="both"/>
        <w:rPr>
          <w:rFonts w:ascii="Times New Roman" w:eastAsia="Times New Roman" w:hAnsi="Times New Roman" w:cs="Times New Roman"/>
          <w:sz w:val="24"/>
          <w:szCs w:val="24"/>
        </w:rPr>
      </w:pPr>
      <w:r w:rsidRPr="00A97561">
        <w:rPr>
          <w:rFonts w:ascii="Times New Roman" w:eastAsia="Times New Roman" w:hAnsi="Times New Roman" w:cs="Times New Roman"/>
          <w:sz w:val="24"/>
          <w:szCs w:val="24"/>
        </w:rPr>
        <w:t>Computational Complexity</w:t>
      </w:r>
      <w:r w:rsidR="7F1C9EA0" w:rsidRPr="00A97561">
        <w:rPr>
          <w:rFonts w:ascii="Times New Roman" w:eastAsia="Times New Roman" w:hAnsi="Times New Roman" w:cs="Times New Roman"/>
          <w:sz w:val="24"/>
          <w:szCs w:val="24"/>
        </w:rPr>
        <w:t>:</w:t>
      </w:r>
      <w:r w:rsidRPr="00A97561">
        <w:rPr>
          <w:rFonts w:ascii="Times New Roman" w:eastAsia="Times New Roman" w:hAnsi="Times New Roman" w:cs="Times New Roman"/>
          <w:sz w:val="24"/>
          <w:szCs w:val="24"/>
        </w:rPr>
        <w:t xml:space="preserve"> Random Forest, and SVM models, especially with grid search for hyperparameter tuning, can be computationally expensive, requiring more resources and time for training compared to Logistic Regression.</w:t>
      </w:r>
    </w:p>
    <w:p w14:paraId="74E02CB2" w14:textId="26BC2679" w:rsidR="2D0EB3D2" w:rsidRPr="00A97561" w:rsidRDefault="2D0EB3D2" w:rsidP="00A97561">
      <w:pPr>
        <w:pStyle w:val="ListParagraph"/>
        <w:numPr>
          <w:ilvl w:val="0"/>
          <w:numId w:val="24"/>
        </w:numPr>
        <w:tabs>
          <w:tab w:val="left" w:pos="5904"/>
        </w:tabs>
        <w:jc w:val="both"/>
        <w:rPr>
          <w:rFonts w:ascii="Times New Roman" w:eastAsia="Times New Roman" w:hAnsi="Times New Roman" w:cs="Times New Roman"/>
          <w:sz w:val="24"/>
          <w:szCs w:val="24"/>
        </w:rPr>
      </w:pPr>
      <w:r w:rsidRPr="00A97561">
        <w:rPr>
          <w:rFonts w:ascii="Times New Roman" w:eastAsia="Times New Roman" w:hAnsi="Times New Roman" w:cs="Times New Roman"/>
          <w:sz w:val="24"/>
          <w:szCs w:val="24"/>
        </w:rPr>
        <w:t>Interpretability</w:t>
      </w:r>
      <w:r w:rsidR="7F1C9EA0" w:rsidRPr="00A97561">
        <w:rPr>
          <w:rFonts w:ascii="Times New Roman" w:eastAsia="Times New Roman" w:hAnsi="Times New Roman" w:cs="Times New Roman"/>
          <w:sz w:val="24"/>
          <w:szCs w:val="24"/>
        </w:rPr>
        <w:t>:</w:t>
      </w:r>
      <w:r w:rsidRPr="00A97561">
        <w:rPr>
          <w:rFonts w:ascii="Times New Roman" w:eastAsia="Times New Roman" w:hAnsi="Times New Roman" w:cs="Times New Roman"/>
          <w:sz w:val="24"/>
          <w:szCs w:val="24"/>
        </w:rPr>
        <w:t xml:space="preserve"> While Logistic Regression provides easily interpretable coefficients, SVM and Random Forest models are less interpretable, making it challenging to understand the underlying decision-making process.</w:t>
      </w:r>
    </w:p>
    <w:p w14:paraId="694DB8F7" w14:textId="3330AAF4" w:rsidR="2D0EB3D2" w:rsidRPr="00A97561" w:rsidRDefault="2D0EB3D2" w:rsidP="00A97561">
      <w:pPr>
        <w:pStyle w:val="ListParagraph"/>
        <w:numPr>
          <w:ilvl w:val="0"/>
          <w:numId w:val="24"/>
        </w:numPr>
        <w:tabs>
          <w:tab w:val="left" w:pos="5904"/>
        </w:tabs>
        <w:jc w:val="both"/>
        <w:rPr>
          <w:rFonts w:ascii="Times New Roman" w:eastAsia="Times New Roman" w:hAnsi="Times New Roman" w:cs="Times New Roman"/>
          <w:sz w:val="24"/>
          <w:szCs w:val="24"/>
        </w:rPr>
      </w:pPr>
      <w:r w:rsidRPr="00A97561">
        <w:rPr>
          <w:rFonts w:ascii="Times New Roman" w:eastAsia="Times New Roman" w:hAnsi="Times New Roman" w:cs="Times New Roman"/>
          <w:sz w:val="24"/>
          <w:szCs w:val="24"/>
        </w:rPr>
        <w:t>Potential Overfitting</w:t>
      </w:r>
      <w:r w:rsidR="7F1C9EA0" w:rsidRPr="00A97561">
        <w:rPr>
          <w:rFonts w:ascii="Times New Roman" w:eastAsia="Times New Roman" w:hAnsi="Times New Roman" w:cs="Times New Roman"/>
          <w:sz w:val="24"/>
          <w:szCs w:val="24"/>
        </w:rPr>
        <w:t>:</w:t>
      </w:r>
      <w:r w:rsidRPr="00A97561">
        <w:rPr>
          <w:rFonts w:ascii="Times New Roman" w:eastAsia="Times New Roman" w:hAnsi="Times New Roman" w:cs="Times New Roman"/>
          <w:sz w:val="24"/>
          <w:szCs w:val="24"/>
        </w:rPr>
        <w:t xml:space="preserve"> Without careful regularization and tuning, more complex models like Random Forest and SVM may be prone to overfitting, especially on smaller datasets.</w:t>
      </w:r>
    </w:p>
    <w:p w14:paraId="3192E603" w14:textId="2736A3AA" w:rsidR="2D0EB3D2" w:rsidRDefault="2D0EB3D2" w:rsidP="2D0EB3D2">
      <w:pPr>
        <w:tabs>
          <w:tab w:val="left" w:pos="5904"/>
        </w:tabs>
        <w:jc w:val="both"/>
        <w:rPr>
          <w:rFonts w:ascii="Times New Roman" w:eastAsia="Times New Roman" w:hAnsi="Times New Roman" w:cs="Times New Roman"/>
          <w:b/>
          <w:sz w:val="24"/>
          <w:szCs w:val="24"/>
        </w:rPr>
      </w:pPr>
      <w:r w:rsidRPr="7F1C9EA0">
        <w:rPr>
          <w:rFonts w:ascii="Times New Roman" w:eastAsia="Times New Roman" w:hAnsi="Times New Roman" w:cs="Times New Roman"/>
          <w:sz w:val="24"/>
          <w:szCs w:val="24"/>
        </w:rPr>
        <w:t xml:space="preserve"> </w:t>
      </w:r>
    </w:p>
    <w:p w14:paraId="0A7CE049" w14:textId="5C978A14" w:rsidR="2D0EB3D2" w:rsidRDefault="2D0EB3D2" w:rsidP="2D0EB3D2">
      <w:pPr>
        <w:tabs>
          <w:tab w:val="left" w:pos="5904"/>
        </w:tabs>
        <w:jc w:val="both"/>
        <w:rPr>
          <w:rFonts w:ascii="Times New Roman" w:eastAsia="Times New Roman" w:hAnsi="Times New Roman" w:cs="Times New Roman"/>
          <w:b/>
          <w:sz w:val="24"/>
          <w:szCs w:val="24"/>
        </w:rPr>
      </w:pPr>
      <w:r w:rsidRPr="0B1E5C04">
        <w:rPr>
          <w:rFonts w:ascii="Times New Roman" w:eastAsia="Times New Roman" w:hAnsi="Times New Roman" w:cs="Times New Roman"/>
          <w:b/>
          <w:sz w:val="24"/>
          <w:szCs w:val="24"/>
        </w:rPr>
        <w:t>Operational Recommendations</w:t>
      </w:r>
      <w:r w:rsidR="0B1E5C04" w:rsidRPr="0B1E5C04">
        <w:rPr>
          <w:rFonts w:ascii="Times New Roman" w:eastAsia="Times New Roman" w:hAnsi="Times New Roman" w:cs="Times New Roman"/>
          <w:b/>
          <w:bCs/>
          <w:sz w:val="24"/>
          <w:szCs w:val="24"/>
        </w:rPr>
        <w:t>:</w:t>
      </w:r>
    </w:p>
    <w:p w14:paraId="4B5AD690" w14:textId="45B44954" w:rsidR="0B1E5C04" w:rsidRDefault="0B1E5C04" w:rsidP="0B1E5C04">
      <w:pPr>
        <w:tabs>
          <w:tab w:val="left" w:pos="5904"/>
        </w:tabs>
        <w:jc w:val="both"/>
        <w:rPr>
          <w:rFonts w:ascii="Times New Roman" w:eastAsia="Times New Roman" w:hAnsi="Times New Roman" w:cs="Times New Roman"/>
          <w:b/>
          <w:bCs/>
          <w:sz w:val="24"/>
          <w:szCs w:val="24"/>
        </w:rPr>
      </w:pPr>
    </w:p>
    <w:p w14:paraId="50AAEF46" w14:textId="40089568" w:rsidR="2D0EB3D2" w:rsidRDefault="4A59353F" w:rsidP="4A59353F">
      <w:pPr>
        <w:pStyle w:val="ListParagraph"/>
        <w:numPr>
          <w:ilvl w:val="0"/>
          <w:numId w:val="15"/>
        </w:numPr>
        <w:tabs>
          <w:tab w:val="left" w:pos="5904"/>
        </w:tabs>
        <w:jc w:val="both"/>
        <w:rPr>
          <w:rFonts w:ascii="Times New Roman" w:eastAsia="Times New Roman" w:hAnsi="Times New Roman" w:cs="Times New Roman"/>
          <w:sz w:val="24"/>
          <w:szCs w:val="24"/>
        </w:rPr>
      </w:pPr>
      <w:r w:rsidRPr="4A59353F">
        <w:rPr>
          <w:rFonts w:ascii="Times New Roman" w:eastAsia="Times New Roman" w:hAnsi="Times New Roman" w:cs="Times New Roman"/>
          <w:sz w:val="24"/>
          <w:szCs w:val="24"/>
        </w:rPr>
        <w:t>Address</w:t>
      </w:r>
      <w:r w:rsidR="2D0EB3D2" w:rsidRPr="7F1C9EA0">
        <w:rPr>
          <w:rFonts w:ascii="Times New Roman" w:eastAsia="Times New Roman" w:hAnsi="Times New Roman" w:cs="Times New Roman"/>
          <w:sz w:val="24"/>
          <w:szCs w:val="24"/>
        </w:rPr>
        <w:t xml:space="preserve"> Imbalance</w:t>
      </w:r>
      <w:r w:rsidR="7F1C9EA0" w:rsidRPr="7F1C9EA0">
        <w:rPr>
          <w:rFonts w:ascii="Times New Roman" w:eastAsia="Times New Roman" w:hAnsi="Times New Roman" w:cs="Times New Roman"/>
          <w:sz w:val="24"/>
          <w:szCs w:val="24"/>
        </w:rPr>
        <w:t>:</w:t>
      </w:r>
      <w:r w:rsidR="2D0EB3D2" w:rsidRPr="7F1C9EA0">
        <w:rPr>
          <w:rFonts w:ascii="Times New Roman" w:eastAsia="Times New Roman" w:hAnsi="Times New Roman" w:cs="Times New Roman"/>
          <w:sz w:val="24"/>
          <w:szCs w:val="24"/>
        </w:rPr>
        <w:t xml:space="preserve"> Further exploration of techniques to handle class imbalance, such as oversampling, undersampling, or using different evaluation metrics like F1-score, precision-recall curves, or ROC-AUC, is recommended to improve model performance.</w:t>
      </w:r>
    </w:p>
    <w:p w14:paraId="6269E2E3" w14:textId="066726AF" w:rsidR="2D0EB3D2" w:rsidRDefault="2D0EB3D2" w:rsidP="4A59353F">
      <w:pPr>
        <w:pStyle w:val="ListParagraph"/>
        <w:numPr>
          <w:ilvl w:val="0"/>
          <w:numId w:val="15"/>
        </w:numPr>
        <w:tabs>
          <w:tab w:val="left" w:pos="5904"/>
        </w:tabs>
        <w:jc w:val="both"/>
        <w:rPr>
          <w:rFonts w:ascii="Times New Roman" w:eastAsia="Times New Roman" w:hAnsi="Times New Roman" w:cs="Times New Roman"/>
          <w:sz w:val="24"/>
          <w:szCs w:val="24"/>
        </w:rPr>
      </w:pPr>
      <w:r w:rsidRPr="7F1C9EA0">
        <w:rPr>
          <w:rFonts w:ascii="Times New Roman" w:eastAsia="Times New Roman" w:hAnsi="Times New Roman" w:cs="Times New Roman"/>
          <w:sz w:val="24"/>
          <w:szCs w:val="24"/>
        </w:rPr>
        <w:t>Optimize Computational Resources</w:t>
      </w:r>
      <w:r w:rsidR="7F1C9EA0" w:rsidRPr="7F1C9EA0">
        <w:rPr>
          <w:rFonts w:ascii="Times New Roman" w:eastAsia="Times New Roman" w:hAnsi="Times New Roman" w:cs="Times New Roman"/>
          <w:sz w:val="24"/>
          <w:szCs w:val="24"/>
        </w:rPr>
        <w:t>:</w:t>
      </w:r>
      <w:r w:rsidRPr="7F1C9EA0">
        <w:rPr>
          <w:rFonts w:ascii="Times New Roman" w:eastAsia="Times New Roman" w:hAnsi="Times New Roman" w:cs="Times New Roman"/>
          <w:sz w:val="24"/>
          <w:szCs w:val="24"/>
        </w:rPr>
        <w:t xml:space="preserve"> Consideration of computational resources and time constraints should be made when selecting the final model. If computational resources are limited, Logistic Regression may be a more practical choice.</w:t>
      </w:r>
    </w:p>
    <w:p w14:paraId="7BC30F3F" w14:textId="0DD1DC07" w:rsidR="2D0EB3D2" w:rsidRDefault="2D0EB3D2" w:rsidP="4A59353F">
      <w:pPr>
        <w:pStyle w:val="ListParagraph"/>
        <w:numPr>
          <w:ilvl w:val="0"/>
          <w:numId w:val="15"/>
        </w:numPr>
        <w:tabs>
          <w:tab w:val="left" w:pos="5904"/>
        </w:tabs>
        <w:jc w:val="both"/>
        <w:rPr>
          <w:rFonts w:ascii="Times New Roman" w:eastAsia="Times New Roman" w:hAnsi="Times New Roman" w:cs="Times New Roman"/>
          <w:sz w:val="24"/>
          <w:szCs w:val="24"/>
        </w:rPr>
      </w:pPr>
      <w:r w:rsidRPr="7F1C9EA0">
        <w:rPr>
          <w:rFonts w:ascii="Times New Roman" w:eastAsia="Times New Roman" w:hAnsi="Times New Roman" w:cs="Times New Roman"/>
          <w:sz w:val="24"/>
          <w:szCs w:val="24"/>
        </w:rPr>
        <w:t>Regularization</w:t>
      </w:r>
      <w:r w:rsidR="7F1C9EA0" w:rsidRPr="7F1C9EA0">
        <w:rPr>
          <w:rFonts w:ascii="Times New Roman" w:eastAsia="Times New Roman" w:hAnsi="Times New Roman" w:cs="Times New Roman"/>
          <w:sz w:val="24"/>
          <w:szCs w:val="24"/>
        </w:rPr>
        <w:t>:</w:t>
      </w:r>
      <w:r w:rsidRPr="7F1C9EA0">
        <w:rPr>
          <w:rFonts w:ascii="Times New Roman" w:eastAsia="Times New Roman" w:hAnsi="Times New Roman" w:cs="Times New Roman"/>
          <w:sz w:val="24"/>
          <w:szCs w:val="24"/>
        </w:rPr>
        <w:t xml:space="preserve"> Implement regularization techniques such as L1 or L2 regularization for SVM and Random Forest models to mitigate overfitting and improve generalization performance.</w:t>
      </w:r>
    </w:p>
    <w:p w14:paraId="0B1F0C71" w14:textId="7D9E8969" w:rsidR="2D0EB3D2" w:rsidRDefault="2D0EB3D2" w:rsidP="4A59353F">
      <w:pPr>
        <w:pStyle w:val="ListParagraph"/>
        <w:numPr>
          <w:ilvl w:val="0"/>
          <w:numId w:val="15"/>
        </w:numPr>
        <w:tabs>
          <w:tab w:val="left" w:pos="5904"/>
        </w:tabs>
        <w:jc w:val="both"/>
        <w:rPr>
          <w:rFonts w:ascii="Times New Roman" w:eastAsia="Times New Roman" w:hAnsi="Times New Roman" w:cs="Times New Roman"/>
          <w:sz w:val="24"/>
          <w:szCs w:val="24"/>
        </w:rPr>
      </w:pPr>
      <w:r w:rsidRPr="7F1C9EA0">
        <w:rPr>
          <w:rFonts w:ascii="Times New Roman" w:eastAsia="Times New Roman" w:hAnsi="Times New Roman" w:cs="Times New Roman"/>
          <w:sz w:val="24"/>
          <w:szCs w:val="24"/>
        </w:rPr>
        <w:t>Model Interpretation</w:t>
      </w:r>
      <w:r w:rsidR="7F1C9EA0" w:rsidRPr="7F1C9EA0">
        <w:rPr>
          <w:rFonts w:ascii="Times New Roman" w:eastAsia="Times New Roman" w:hAnsi="Times New Roman" w:cs="Times New Roman"/>
          <w:sz w:val="24"/>
          <w:szCs w:val="24"/>
        </w:rPr>
        <w:t>:</w:t>
      </w:r>
      <w:r w:rsidRPr="7F1C9EA0">
        <w:rPr>
          <w:rFonts w:ascii="Times New Roman" w:eastAsia="Times New Roman" w:hAnsi="Times New Roman" w:cs="Times New Roman"/>
          <w:sz w:val="24"/>
          <w:szCs w:val="24"/>
        </w:rPr>
        <w:t xml:space="preserve"> While SVM and Random Forest models provide high predictive performance, efforts should be made to interpret their decisions through techniques like feature importance analysis, partial dependence plots, or SHAP values to enhance model transparency and trust.</w:t>
      </w:r>
    </w:p>
    <w:p w14:paraId="6D4F2928" w14:textId="3A6DF643" w:rsidR="002B4DE3" w:rsidRPr="003F670F" w:rsidRDefault="2D0EB3D2" w:rsidP="4A59353F">
      <w:pPr>
        <w:pStyle w:val="ListParagraph"/>
        <w:numPr>
          <w:ilvl w:val="0"/>
          <w:numId w:val="15"/>
        </w:numPr>
        <w:tabs>
          <w:tab w:val="left" w:pos="5904"/>
        </w:tabs>
        <w:jc w:val="both"/>
        <w:rPr>
          <w:rFonts w:ascii="Times New Roman" w:eastAsia="Times New Roman" w:hAnsi="Times New Roman" w:cs="Times New Roman"/>
          <w:sz w:val="24"/>
          <w:szCs w:val="24"/>
        </w:rPr>
      </w:pPr>
      <w:r w:rsidRPr="7F1C9EA0">
        <w:rPr>
          <w:rFonts w:ascii="Times New Roman" w:eastAsia="Times New Roman" w:hAnsi="Times New Roman" w:cs="Times New Roman"/>
          <w:sz w:val="24"/>
          <w:szCs w:val="24"/>
        </w:rPr>
        <w:t>Continuous Monitoring</w:t>
      </w:r>
      <w:r w:rsidR="7F1C9EA0" w:rsidRPr="7F1C9EA0">
        <w:rPr>
          <w:rFonts w:ascii="Times New Roman" w:eastAsia="Times New Roman" w:hAnsi="Times New Roman" w:cs="Times New Roman"/>
          <w:sz w:val="24"/>
          <w:szCs w:val="24"/>
        </w:rPr>
        <w:t>:</w:t>
      </w:r>
      <w:r w:rsidRPr="7F1C9EA0">
        <w:rPr>
          <w:rFonts w:ascii="Times New Roman" w:eastAsia="Times New Roman" w:hAnsi="Times New Roman" w:cs="Times New Roman"/>
          <w:sz w:val="24"/>
          <w:szCs w:val="24"/>
        </w:rPr>
        <w:t xml:space="preserve"> Regular monitoring and validation of the deployed model's performance on new data are essential to ensure its continued effectiveness and relevance in real-world scenarios.</w:t>
      </w:r>
      <w:r w:rsidR="4B605E18" w:rsidRPr="4B605E18">
        <w:rPr>
          <w:rFonts w:ascii="Times New Roman" w:eastAsia="Times New Roman" w:hAnsi="Times New Roman" w:cs="Times New Roman"/>
          <w:sz w:val="24"/>
          <w:szCs w:val="24"/>
        </w:rPr>
        <w:t xml:space="preserve"> </w:t>
      </w:r>
    </w:p>
    <w:p w14:paraId="368B3A41" w14:textId="7CA4FCFD" w:rsidR="002B4DE3" w:rsidRPr="003F670F" w:rsidRDefault="002B4DE3" w:rsidP="7A65EC47">
      <w:pPr>
        <w:tabs>
          <w:tab w:val="left" w:pos="5904"/>
        </w:tabs>
        <w:jc w:val="both"/>
        <w:rPr>
          <w:rFonts w:ascii="Times New Roman" w:eastAsia="Times New Roman" w:hAnsi="Times New Roman" w:cs="Times New Roman"/>
          <w:sz w:val="24"/>
          <w:szCs w:val="24"/>
        </w:rPr>
      </w:pPr>
    </w:p>
    <w:p w14:paraId="4843D925" w14:textId="7D08E366" w:rsidR="70BC5D19" w:rsidRDefault="70BC5D19" w:rsidP="70BC5D19">
      <w:pPr>
        <w:tabs>
          <w:tab w:val="left" w:pos="5904"/>
        </w:tabs>
        <w:jc w:val="both"/>
        <w:rPr>
          <w:rFonts w:ascii="Times New Roman" w:eastAsia="Times New Roman" w:hAnsi="Times New Roman" w:cs="Times New Roman"/>
          <w:b/>
          <w:bCs/>
          <w:sz w:val="32"/>
          <w:szCs w:val="32"/>
        </w:rPr>
      </w:pPr>
    </w:p>
    <w:p w14:paraId="680279EA" w14:textId="49557B5D" w:rsidR="70BC5D19" w:rsidRDefault="70BC5D19" w:rsidP="70BC5D19">
      <w:pPr>
        <w:tabs>
          <w:tab w:val="left" w:pos="5904"/>
        </w:tabs>
        <w:jc w:val="both"/>
        <w:rPr>
          <w:rFonts w:ascii="Times New Roman" w:eastAsia="Times New Roman" w:hAnsi="Times New Roman" w:cs="Times New Roman"/>
          <w:b/>
          <w:bCs/>
          <w:sz w:val="32"/>
          <w:szCs w:val="32"/>
        </w:rPr>
      </w:pPr>
    </w:p>
    <w:p w14:paraId="332C1889" w14:textId="1147F485" w:rsidR="70BC5D19" w:rsidRDefault="70BC5D19" w:rsidP="70BC5D19">
      <w:pPr>
        <w:tabs>
          <w:tab w:val="left" w:pos="5904"/>
        </w:tabs>
        <w:jc w:val="both"/>
        <w:rPr>
          <w:rFonts w:ascii="Times New Roman" w:eastAsia="Times New Roman" w:hAnsi="Times New Roman" w:cs="Times New Roman"/>
          <w:b/>
          <w:bCs/>
          <w:sz w:val="32"/>
          <w:szCs w:val="32"/>
        </w:rPr>
      </w:pPr>
    </w:p>
    <w:p w14:paraId="7D5626CC" w14:textId="26567649" w:rsidR="70BC5D19" w:rsidRDefault="70BC5D19" w:rsidP="70BC5D19">
      <w:pPr>
        <w:tabs>
          <w:tab w:val="left" w:pos="5904"/>
        </w:tabs>
        <w:jc w:val="both"/>
        <w:rPr>
          <w:rFonts w:ascii="Times New Roman" w:eastAsia="Times New Roman" w:hAnsi="Times New Roman" w:cs="Times New Roman"/>
          <w:b/>
          <w:bCs/>
          <w:sz w:val="32"/>
          <w:szCs w:val="32"/>
        </w:rPr>
      </w:pPr>
    </w:p>
    <w:p w14:paraId="146ED52A" w14:textId="5B4F402F" w:rsidR="70BC5D19" w:rsidRDefault="70BC5D19" w:rsidP="70BC5D19">
      <w:pPr>
        <w:tabs>
          <w:tab w:val="left" w:pos="5904"/>
        </w:tabs>
        <w:jc w:val="both"/>
        <w:rPr>
          <w:rFonts w:ascii="Times New Roman" w:eastAsia="Times New Roman" w:hAnsi="Times New Roman" w:cs="Times New Roman"/>
          <w:b/>
          <w:bCs/>
          <w:sz w:val="32"/>
          <w:szCs w:val="32"/>
        </w:rPr>
      </w:pPr>
    </w:p>
    <w:p w14:paraId="70AB3218" w14:textId="4865730B" w:rsidR="70BC5D19" w:rsidRDefault="70BC5D19" w:rsidP="70BC5D19">
      <w:pPr>
        <w:tabs>
          <w:tab w:val="left" w:pos="5904"/>
        </w:tabs>
        <w:jc w:val="both"/>
        <w:rPr>
          <w:rFonts w:ascii="Times New Roman" w:eastAsia="Times New Roman" w:hAnsi="Times New Roman" w:cs="Times New Roman"/>
          <w:b/>
          <w:bCs/>
          <w:sz w:val="32"/>
          <w:szCs w:val="32"/>
        </w:rPr>
      </w:pPr>
    </w:p>
    <w:p w14:paraId="640D6A98" w14:textId="7BC7B589" w:rsidR="70BC5D19" w:rsidRDefault="70BC5D19" w:rsidP="70BC5D19">
      <w:pPr>
        <w:tabs>
          <w:tab w:val="left" w:pos="5904"/>
        </w:tabs>
        <w:jc w:val="both"/>
        <w:rPr>
          <w:rFonts w:ascii="Times New Roman" w:eastAsia="Times New Roman" w:hAnsi="Times New Roman" w:cs="Times New Roman"/>
          <w:b/>
          <w:bCs/>
          <w:sz w:val="32"/>
          <w:szCs w:val="32"/>
        </w:rPr>
      </w:pPr>
    </w:p>
    <w:p w14:paraId="42B01F81" w14:textId="1AFA42D2" w:rsidR="70BC5D19" w:rsidRDefault="70BC5D19" w:rsidP="70BC5D19">
      <w:pPr>
        <w:tabs>
          <w:tab w:val="left" w:pos="5904"/>
        </w:tabs>
        <w:jc w:val="both"/>
        <w:rPr>
          <w:rFonts w:ascii="Times New Roman" w:eastAsia="Times New Roman" w:hAnsi="Times New Roman" w:cs="Times New Roman"/>
          <w:b/>
          <w:bCs/>
          <w:sz w:val="32"/>
          <w:szCs w:val="32"/>
        </w:rPr>
      </w:pPr>
    </w:p>
    <w:p w14:paraId="2F44660E" w14:textId="4E30F75B" w:rsidR="70BC5D19" w:rsidRDefault="70BC5D19" w:rsidP="70BC5D19">
      <w:pPr>
        <w:tabs>
          <w:tab w:val="left" w:pos="5904"/>
        </w:tabs>
        <w:jc w:val="both"/>
        <w:rPr>
          <w:rFonts w:ascii="Times New Roman" w:eastAsia="Times New Roman" w:hAnsi="Times New Roman" w:cs="Times New Roman"/>
          <w:b/>
          <w:bCs/>
          <w:sz w:val="32"/>
          <w:szCs w:val="32"/>
        </w:rPr>
      </w:pPr>
    </w:p>
    <w:p w14:paraId="566BDC85" w14:textId="24C368AF" w:rsidR="70BC5D19" w:rsidRDefault="70BC5D19" w:rsidP="70BC5D19">
      <w:pPr>
        <w:tabs>
          <w:tab w:val="left" w:pos="5904"/>
        </w:tabs>
        <w:jc w:val="both"/>
        <w:rPr>
          <w:rFonts w:ascii="Times New Roman" w:eastAsia="Times New Roman" w:hAnsi="Times New Roman" w:cs="Times New Roman"/>
          <w:b/>
          <w:bCs/>
          <w:sz w:val="32"/>
          <w:szCs w:val="32"/>
        </w:rPr>
      </w:pPr>
    </w:p>
    <w:p w14:paraId="413B006B" w14:textId="6B828CBA" w:rsidR="70BC5D19" w:rsidRDefault="70BC5D19" w:rsidP="70BC5D19">
      <w:pPr>
        <w:tabs>
          <w:tab w:val="left" w:pos="5904"/>
        </w:tabs>
        <w:jc w:val="both"/>
        <w:rPr>
          <w:rFonts w:ascii="Times New Roman" w:eastAsia="Times New Roman" w:hAnsi="Times New Roman" w:cs="Times New Roman"/>
          <w:b/>
          <w:bCs/>
          <w:sz w:val="32"/>
          <w:szCs w:val="32"/>
        </w:rPr>
      </w:pPr>
    </w:p>
    <w:p w14:paraId="7342A3FE" w14:textId="5D187F16" w:rsidR="5255E473" w:rsidRDefault="5255E473" w:rsidP="5255E473">
      <w:pPr>
        <w:tabs>
          <w:tab w:val="left" w:pos="5904"/>
        </w:tabs>
        <w:jc w:val="both"/>
        <w:rPr>
          <w:rFonts w:ascii="Times New Roman" w:eastAsia="Times New Roman" w:hAnsi="Times New Roman" w:cs="Times New Roman"/>
          <w:b/>
          <w:bCs/>
          <w:sz w:val="32"/>
          <w:szCs w:val="32"/>
        </w:rPr>
      </w:pPr>
    </w:p>
    <w:p w14:paraId="0BC0A84B" w14:textId="2FAF7AE3" w:rsidR="002B4DE3" w:rsidRPr="003F670F" w:rsidRDefault="4B605E18" w:rsidP="1F722511">
      <w:pPr>
        <w:tabs>
          <w:tab w:val="left" w:pos="5904"/>
        </w:tabs>
        <w:jc w:val="both"/>
        <w:rPr>
          <w:rFonts w:ascii="Times New Roman" w:eastAsia="Times New Roman" w:hAnsi="Times New Roman" w:cs="Times New Roman"/>
          <w:b/>
          <w:sz w:val="32"/>
          <w:szCs w:val="32"/>
        </w:rPr>
      </w:pPr>
      <w:r w:rsidRPr="47DADCC2">
        <w:rPr>
          <w:rFonts w:ascii="Times New Roman" w:eastAsia="Times New Roman" w:hAnsi="Times New Roman" w:cs="Times New Roman"/>
          <w:b/>
          <w:sz w:val="32"/>
          <w:szCs w:val="32"/>
        </w:rPr>
        <w:t>Appendix</w:t>
      </w:r>
    </w:p>
    <w:p w14:paraId="2A34C81F" w14:textId="6051FB0F" w:rsidR="4410CA1F" w:rsidRDefault="4410CA1F" w:rsidP="4410CA1F">
      <w:pPr>
        <w:tabs>
          <w:tab w:val="left" w:pos="5904"/>
        </w:tabs>
        <w:jc w:val="both"/>
      </w:pPr>
      <w:r>
        <w:rPr>
          <w:noProof/>
        </w:rPr>
        <w:drawing>
          <wp:inline distT="0" distB="0" distL="0" distR="0" wp14:anchorId="4708D38E" wp14:editId="6CE2CC9E">
            <wp:extent cx="5943600" cy="666750"/>
            <wp:effectExtent l="0" t="0" r="0" b="0"/>
            <wp:docPr id="1046958656" name="Picture 1046958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958656"/>
                    <pic:cNvPicPr/>
                  </pic:nvPicPr>
                  <pic:blipFill>
                    <a:blip r:embed="rId16">
                      <a:extLst>
                        <a:ext uri="{28A0092B-C50C-407E-A947-70E740481C1C}">
                          <a14:useLocalDpi xmlns:a14="http://schemas.microsoft.com/office/drawing/2010/main" val="0"/>
                        </a:ext>
                      </a:extLst>
                    </a:blip>
                    <a:stretch>
                      <a:fillRect/>
                    </a:stretch>
                  </pic:blipFill>
                  <pic:spPr>
                    <a:xfrm>
                      <a:off x="0" y="0"/>
                      <a:ext cx="5943600" cy="666750"/>
                    </a:xfrm>
                    <a:prstGeom prst="rect">
                      <a:avLst/>
                    </a:prstGeom>
                  </pic:spPr>
                </pic:pic>
              </a:graphicData>
            </a:graphic>
          </wp:inline>
        </w:drawing>
      </w:r>
    </w:p>
    <w:p w14:paraId="486E807B" w14:textId="020A47C2" w:rsidR="08B5DC7D" w:rsidRDefault="5A86BAFE" w:rsidP="08B5DC7D">
      <w:pPr>
        <w:tabs>
          <w:tab w:val="left" w:pos="5904"/>
        </w:tabs>
        <w:jc w:val="both"/>
      </w:pPr>
      <w:r>
        <w:rPr>
          <w:noProof/>
        </w:rPr>
        <w:drawing>
          <wp:inline distT="0" distB="0" distL="0" distR="0" wp14:anchorId="19E33BC5" wp14:editId="07C83947">
            <wp:extent cx="4511430" cy="2027096"/>
            <wp:effectExtent l="0" t="0" r="0" b="0"/>
            <wp:docPr id="647073402" name="Picture 647073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11430" cy="2027096"/>
                    </a:xfrm>
                    <a:prstGeom prst="rect">
                      <a:avLst/>
                    </a:prstGeom>
                  </pic:spPr>
                </pic:pic>
              </a:graphicData>
            </a:graphic>
          </wp:inline>
        </w:drawing>
      </w:r>
    </w:p>
    <w:p w14:paraId="5B243DE6" w14:textId="4D4EAEA5" w:rsidR="08B5DC7D" w:rsidRDefault="08B5DC7D" w:rsidP="08B5DC7D">
      <w:pPr>
        <w:tabs>
          <w:tab w:val="left" w:pos="5904"/>
        </w:tabs>
        <w:jc w:val="both"/>
      </w:pPr>
      <w:r>
        <w:rPr>
          <w:noProof/>
        </w:rPr>
        <w:drawing>
          <wp:inline distT="0" distB="0" distL="0" distR="0" wp14:anchorId="7FCE7C86" wp14:editId="60A2A732">
            <wp:extent cx="3741744" cy="4397121"/>
            <wp:effectExtent l="0" t="0" r="0" b="0"/>
            <wp:docPr id="413353788" name="Picture 413353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741744" cy="4397121"/>
                    </a:xfrm>
                    <a:prstGeom prst="rect">
                      <a:avLst/>
                    </a:prstGeom>
                  </pic:spPr>
                </pic:pic>
              </a:graphicData>
            </a:graphic>
          </wp:inline>
        </w:drawing>
      </w:r>
    </w:p>
    <w:p w14:paraId="0911E943" w14:textId="7CCBA0D5" w:rsidR="04D9ECF3" w:rsidRPr="00825D38" w:rsidRDefault="70B5EE86" w:rsidP="04D9ECF3">
      <w:pPr>
        <w:tabs>
          <w:tab w:val="left" w:pos="5904"/>
        </w:tabs>
        <w:jc w:val="both"/>
      </w:pPr>
      <w:r>
        <w:rPr>
          <w:noProof/>
        </w:rPr>
        <w:drawing>
          <wp:inline distT="0" distB="0" distL="0" distR="0" wp14:anchorId="7E01F0E4" wp14:editId="51B89B40">
            <wp:extent cx="5943600" cy="3086100"/>
            <wp:effectExtent l="0" t="0" r="0" b="0"/>
            <wp:docPr id="67194462" name="Picture 67194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14:paraId="135D5FD1" w14:textId="10FD1F74" w:rsidR="002B4DE3" w:rsidRPr="003F670F" w:rsidRDefault="002B4DE3" w:rsidP="002B4DE3">
      <w:pPr>
        <w:tabs>
          <w:tab w:val="left" w:pos="5904"/>
        </w:tabs>
        <w:jc w:val="both"/>
        <w:rPr>
          <w:rFonts w:ascii="Times New Roman" w:eastAsia="Times New Roman" w:hAnsi="Times New Roman" w:cs="Times New Roman"/>
          <w:sz w:val="24"/>
          <w:szCs w:val="24"/>
        </w:rPr>
      </w:pPr>
    </w:p>
    <w:sectPr w:rsidR="002B4DE3" w:rsidRPr="003F670F" w:rsidSect="00F971BD">
      <w:headerReference w:type="default" r:id="rId20"/>
      <w:footerReference w:type="default" r:id="rId21"/>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C903E1" w14:textId="77777777" w:rsidR="00F971BD" w:rsidRDefault="00F971BD" w:rsidP="00E81D14">
      <w:pPr>
        <w:spacing w:after="0" w:line="240" w:lineRule="auto"/>
      </w:pPr>
      <w:r>
        <w:separator/>
      </w:r>
    </w:p>
  </w:endnote>
  <w:endnote w:type="continuationSeparator" w:id="0">
    <w:p w14:paraId="0CAFF4B4" w14:textId="77777777" w:rsidR="00F971BD" w:rsidRDefault="00F971BD" w:rsidP="00E81D14">
      <w:pPr>
        <w:spacing w:after="0" w:line="240" w:lineRule="auto"/>
      </w:pPr>
      <w:r>
        <w:continuationSeparator/>
      </w:r>
    </w:p>
  </w:endnote>
  <w:endnote w:type="continuationNotice" w:id="1">
    <w:p w14:paraId="48C87F86" w14:textId="77777777" w:rsidR="00F971BD" w:rsidRDefault="00F971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ystem-ui">
    <w:altName w:val="Cambria"/>
    <w:panose1 w:val="00000000000000000000"/>
    <w:charset w:val="00"/>
    <w:family w:val="roman"/>
    <w:notTrueType/>
    <w:pitch w:val="default"/>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323655"/>
      <w:docPartObj>
        <w:docPartGallery w:val="Page Numbers (Bottom of Page)"/>
        <w:docPartUnique/>
      </w:docPartObj>
    </w:sdtPr>
    <w:sdtEndPr>
      <w:rPr>
        <w:noProof/>
      </w:rPr>
    </w:sdtEndPr>
    <w:sdtContent>
      <w:p w14:paraId="02FB0E57" w14:textId="0FB08D59" w:rsidR="00A60DA0" w:rsidRDefault="00A60DA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2B82F1" w14:textId="7ED3CC8E" w:rsidR="00E81D14" w:rsidRDefault="00E81D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0E9A92" w14:textId="77777777" w:rsidR="00F971BD" w:rsidRDefault="00F971BD" w:rsidP="00E81D14">
      <w:pPr>
        <w:spacing w:after="0" w:line="240" w:lineRule="auto"/>
      </w:pPr>
      <w:r>
        <w:separator/>
      </w:r>
    </w:p>
  </w:footnote>
  <w:footnote w:type="continuationSeparator" w:id="0">
    <w:p w14:paraId="3C60AA24" w14:textId="77777777" w:rsidR="00F971BD" w:rsidRDefault="00F971BD" w:rsidP="00E81D14">
      <w:pPr>
        <w:spacing w:after="0" w:line="240" w:lineRule="auto"/>
      </w:pPr>
      <w:r>
        <w:continuationSeparator/>
      </w:r>
    </w:p>
  </w:footnote>
  <w:footnote w:type="continuationNotice" w:id="1">
    <w:p w14:paraId="3E866A69" w14:textId="77777777" w:rsidR="00F971BD" w:rsidRDefault="00F971B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CA0BE54" w14:paraId="2D157F39" w14:textId="77777777" w:rsidTr="2CA0BE54">
      <w:trPr>
        <w:trHeight w:val="300"/>
      </w:trPr>
      <w:tc>
        <w:tcPr>
          <w:tcW w:w="3120" w:type="dxa"/>
        </w:tcPr>
        <w:p w14:paraId="7D202307" w14:textId="0A851131" w:rsidR="2CA0BE54" w:rsidRDefault="2CA0BE54" w:rsidP="2CA0BE54">
          <w:pPr>
            <w:pStyle w:val="Header"/>
            <w:ind w:left="-115"/>
          </w:pPr>
        </w:p>
      </w:tc>
      <w:tc>
        <w:tcPr>
          <w:tcW w:w="3120" w:type="dxa"/>
        </w:tcPr>
        <w:p w14:paraId="75F75C59" w14:textId="10F9D158" w:rsidR="2CA0BE54" w:rsidRDefault="2CA0BE54" w:rsidP="2CA0BE54">
          <w:pPr>
            <w:pStyle w:val="Header"/>
            <w:jc w:val="center"/>
          </w:pPr>
        </w:p>
      </w:tc>
      <w:tc>
        <w:tcPr>
          <w:tcW w:w="3120" w:type="dxa"/>
        </w:tcPr>
        <w:p w14:paraId="70F69224" w14:textId="056E5D10" w:rsidR="2CA0BE54" w:rsidRDefault="2CA0BE54" w:rsidP="2CA0BE54">
          <w:pPr>
            <w:pStyle w:val="Header"/>
            <w:ind w:right="-115"/>
            <w:jc w:val="right"/>
          </w:pPr>
        </w:p>
      </w:tc>
    </w:tr>
  </w:tbl>
  <w:p w14:paraId="6C599BA3" w14:textId="158DDE84" w:rsidR="00E81D14" w:rsidRDefault="00E81D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A26A4"/>
    <w:multiLevelType w:val="hybridMultilevel"/>
    <w:tmpl w:val="5BF403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CC21B74"/>
    <w:multiLevelType w:val="hybridMultilevel"/>
    <w:tmpl w:val="686EB34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D7C0515"/>
    <w:multiLevelType w:val="hybridMultilevel"/>
    <w:tmpl w:val="94B672A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E2B2B8E"/>
    <w:multiLevelType w:val="hybridMultilevel"/>
    <w:tmpl w:val="433015BE"/>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2981520"/>
    <w:multiLevelType w:val="hybridMultilevel"/>
    <w:tmpl w:val="2ABCE2A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15:restartNumberingAfterBreak="0">
    <w:nsid w:val="169C93A0"/>
    <w:multiLevelType w:val="hybridMultilevel"/>
    <w:tmpl w:val="FFFFFFFF"/>
    <w:lvl w:ilvl="0" w:tplc="0A5E0ABC">
      <w:start w:val="1"/>
      <w:numFmt w:val="bullet"/>
      <w:lvlText w:val=""/>
      <w:lvlJc w:val="left"/>
      <w:pPr>
        <w:ind w:left="360" w:hanging="360"/>
      </w:pPr>
      <w:rPr>
        <w:rFonts w:ascii="Symbol" w:hAnsi="Symbol" w:hint="default"/>
      </w:rPr>
    </w:lvl>
    <w:lvl w:ilvl="1" w:tplc="3D903476">
      <w:start w:val="1"/>
      <w:numFmt w:val="bullet"/>
      <w:lvlText w:val="o"/>
      <w:lvlJc w:val="left"/>
      <w:pPr>
        <w:ind w:left="1080" w:hanging="360"/>
      </w:pPr>
      <w:rPr>
        <w:rFonts w:ascii="Courier New" w:hAnsi="Courier New" w:hint="default"/>
      </w:rPr>
    </w:lvl>
    <w:lvl w:ilvl="2" w:tplc="227C356C">
      <w:start w:val="1"/>
      <w:numFmt w:val="bullet"/>
      <w:lvlText w:val=""/>
      <w:lvlJc w:val="left"/>
      <w:pPr>
        <w:ind w:left="1800" w:hanging="360"/>
      </w:pPr>
      <w:rPr>
        <w:rFonts w:ascii="Wingdings" w:hAnsi="Wingdings" w:hint="default"/>
      </w:rPr>
    </w:lvl>
    <w:lvl w:ilvl="3" w:tplc="D988C98C">
      <w:start w:val="1"/>
      <w:numFmt w:val="bullet"/>
      <w:lvlText w:val=""/>
      <w:lvlJc w:val="left"/>
      <w:pPr>
        <w:ind w:left="2520" w:hanging="360"/>
      </w:pPr>
      <w:rPr>
        <w:rFonts w:ascii="Symbol" w:hAnsi="Symbol" w:hint="default"/>
      </w:rPr>
    </w:lvl>
    <w:lvl w:ilvl="4" w:tplc="B82E6A24">
      <w:start w:val="1"/>
      <w:numFmt w:val="bullet"/>
      <w:lvlText w:val="o"/>
      <w:lvlJc w:val="left"/>
      <w:pPr>
        <w:ind w:left="3240" w:hanging="360"/>
      </w:pPr>
      <w:rPr>
        <w:rFonts w:ascii="Courier New" w:hAnsi="Courier New" w:hint="default"/>
      </w:rPr>
    </w:lvl>
    <w:lvl w:ilvl="5" w:tplc="80060896">
      <w:start w:val="1"/>
      <w:numFmt w:val="bullet"/>
      <w:lvlText w:val=""/>
      <w:lvlJc w:val="left"/>
      <w:pPr>
        <w:ind w:left="3960" w:hanging="360"/>
      </w:pPr>
      <w:rPr>
        <w:rFonts w:ascii="Wingdings" w:hAnsi="Wingdings" w:hint="default"/>
      </w:rPr>
    </w:lvl>
    <w:lvl w:ilvl="6" w:tplc="DC6230D0">
      <w:start w:val="1"/>
      <w:numFmt w:val="bullet"/>
      <w:lvlText w:val=""/>
      <w:lvlJc w:val="left"/>
      <w:pPr>
        <w:ind w:left="4680" w:hanging="360"/>
      </w:pPr>
      <w:rPr>
        <w:rFonts w:ascii="Symbol" w:hAnsi="Symbol" w:hint="default"/>
      </w:rPr>
    </w:lvl>
    <w:lvl w:ilvl="7" w:tplc="0C1E3024">
      <w:start w:val="1"/>
      <w:numFmt w:val="bullet"/>
      <w:lvlText w:val="o"/>
      <w:lvlJc w:val="left"/>
      <w:pPr>
        <w:ind w:left="5400" w:hanging="360"/>
      </w:pPr>
      <w:rPr>
        <w:rFonts w:ascii="Courier New" w:hAnsi="Courier New" w:hint="default"/>
      </w:rPr>
    </w:lvl>
    <w:lvl w:ilvl="8" w:tplc="32B6F552">
      <w:start w:val="1"/>
      <w:numFmt w:val="bullet"/>
      <w:lvlText w:val=""/>
      <w:lvlJc w:val="left"/>
      <w:pPr>
        <w:ind w:left="6120" w:hanging="360"/>
      </w:pPr>
      <w:rPr>
        <w:rFonts w:ascii="Wingdings" w:hAnsi="Wingdings" w:hint="default"/>
      </w:rPr>
    </w:lvl>
  </w:abstractNum>
  <w:abstractNum w:abstractNumId="6" w15:restartNumberingAfterBreak="0">
    <w:nsid w:val="2630449F"/>
    <w:multiLevelType w:val="hybridMultilevel"/>
    <w:tmpl w:val="76B2F4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7385A1C"/>
    <w:multiLevelType w:val="hybridMultilevel"/>
    <w:tmpl w:val="4EC2BD22"/>
    <w:lvl w:ilvl="0" w:tplc="1009000D">
      <w:start w:val="1"/>
      <w:numFmt w:val="bullet"/>
      <w:lvlText w:val=""/>
      <w:lvlJc w:val="left"/>
      <w:pPr>
        <w:ind w:left="1440" w:hanging="360"/>
      </w:pPr>
      <w:rPr>
        <w:rFonts w:ascii="Wingdings" w:hAnsi="Wingdings"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8" w15:restartNumberingAfterBreak="0">
    <w:nsid w:val="27A65114"/>
    <w:multiLevelType w:val="hybridMultilevel"/>
    <w:tmpl w:val="E03AAA1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7EE0892"/>
    <w:multiLevelType w:val="hybridMultilevel"/>
    <w:tmpl w:val="C3227120"/>
    <w:lvl w:ilvl="0" w:tplc="FFFFFFFF">
      <w:start w:val="1"/>
      <w:numFmt w:val="bullet"/>
      <w:lvlText w:val=""/>
      <w:lvlJc w:val="left"/>
      <w:pPr>
        <w:ind w:left="720" w:hanging="360"/>
      </w:pPr>
      <w:rPr>
        <w:rFonts w:ascii="Symbol" w:hAnsi="Symbol" w:hint="default"/>
      </w:rPr>
    </w:lvl>
    <w:lvl w:ilvl="1" w:tplc="10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A3903B7"/>
    <w:multiLevelType w:val="multilevel"/>
    <w:tmpl w:val="E7428E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F01233"/>
    <w:multiLevelType w:val="hybridMultilevel"/>
    <w:tmpl w:val="D8F0E880"/>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1E43097"/>
    <w:multiLevelType w:val="hybridMultilevel"/>
    <w:tmpl w:val="002AAED2"/>
    <w:lvl w:ilvl="0" w:tplc="F77A9710">
      <w:numFmt w:val="bullet"/>
      <w:lvlText w:val="-"/>
      <w:lvlJc w:val="left"/>
      <w:pPr>
        <w:ind w:left="720" w:hanging="360"/>
      </w:pPr>
      <w:rPr>
        <w:rFonts w:ascii="Times New Roman" w:eastAsia="Times New Roman" w:hAnsi="Times New Roman" w:cs="Times New Roman" w:hint="default"/>
        <w:sz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2FD497A"/>
    <w:multiLevelType w:val="hybridMultilevel"/>
    <w:tmpl w:val="041CFB0A"/>
    <w:lvl w:ilvl="0" w:tplc="1009000D">
      <w:start w:val="1"/>
      <w:numFmt w:val="bullet"/>
      <w:lvlText w:val=""/>
      <w:lvlJc w:val="left"/>
      <w:pPr>
        <w:ind w:left="1440" w:hanging="360"/>
      </w:pPr>
      <w:rPr>
        <w:rFonts w:ascii="Wingdings" w:hAnsi="Wingdings"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4" w15:restartNumberingAfterBreak="0">
    <w:nsid w:val="384B4B22"/>
    <w:multiLevelType w:val="hybridMultilevel"/>
    <w:tmpl w:val="6FEC0D0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9116829"/>
    <w:multiLevelType w:val="hybridMultilevel"/>
    <w:tmpl w:val="5C520E36"/>
    <w:lvl w:ilvl="0" w:tplc="F77A9710">
      <w:numFmt w:val="bullet"/>
      <w:lvlText w:val="-"/>
      <w:lvlJc w:val="left"/>
      <w:pPr>
        <w:ind w:left="1080" w:hanging="360"/>
      </w:pPr>
      <w:rPr>
        <w:rFonts w:ascii="Times New Roman" w:eastAsia="Times New Roman" w:hAnsi="Times New Roman" w:cs="Times New Roman" w:hint="default"/>
        <w:sz w:val="24"/>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6" w15:restartNumberingAfterBreak="0">
    <w:nsid w:val="493F40CF"/>
    <w:multiLevelType w:val="hybridMultilevel"/>
    <w:tmpl w:val="C5FA7BA6"/>
    <w:lvl w:ilvl="0" w:tplc="F77A9710">
      <w:numFmt w:val="bullet"/>
      <w:lvlText w:val="-"/>
      <w:lvlJc w:val="left"/>
      <w:pPr>
        <w:ind w:left="720" w:hanging="360"/>
      </w:pPr>
      <w:rPr>
        <w:rFonts w:ascii="Times New Roman" w:eastAsia="Times New Roman" w:hAnsi="Times New Roman" w:cs="Times New Roman" w:hint="default"/>
        <w:sz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ABB01D2"/>
    <w:multiLevelType w:val="hybridMultilevel"/>
    <w:tmpl w:val="298ADF7A"/>
    <w:lvl w:ilvl="0" w:tplc="1009000D">
      <w:start w:val="1"/>
      <w:numFmt w:val="bullet"/>
      <w:lvlText w:val=""/>
      <w:lvlJc w:val="left"/>
      <w:pPr>
        <w:ind w:left="1440" w:hanging="360"/>
      </w:pPr>
      <w:rPr>
        <w:rFonts w:ascii="Wingdings" w:hAnsi="Wingdings"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8" w15:restartNumberingAfterBreak="0">
    <w:nsid w:val="5B0773F3"/>
    <w:multiLevelType w:val="hybridMultilevel"/>
    <w:tmpl w:val="3E8E1D6C"/>
    <w:lvl w:ilvl="0" w:tplc="FFFFFFFF">
      <w:start w:val="1"/>
      <w:numFmt w:val="bullet"/>
      <w:lvlText w:val=""/>
      <w:lvlJc w:val="left"/>
      <w:pPr>
        <w:ind w:left="720" w:hanging="360"/>
      </w:pPr>
      <w:rPr>
        <w:rFonts w:ascii="Symbol" w:hAnsi="Symbol" w:hint="default"/>
      </w:rPr>
    </w:lvl>
    <w:lvl w:ilvl="1" w:tplc="10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C95DAAF"/>
    <w:multiLevelType w:val="hybridMultilevel"/>
    <w:tmpl w:val="103E61F8"/>
    <w:lvl w:ilvl="0" w:tplc="F2123210">
      <w:start w:val="1"/>
      <w:numFmt w:val="bullet"/>
      <w:lvlText w:val=""/>
      <w:lvlJc w:val="left"/>
      <w:pPr>
        <w:ind w:left="360" w:hanging="360"/>
      </w:pPr>
      <w:rPr>
        <w:rFonts w:ascii="Symbol" w:hAnsi="Symbol" w:hint="default"/>
      </w:rPr>
    </w:lvl>
    <w:lvl w:ilvl="1" w:tplc="1C762C8A">
      <w:start w:val="1"/>
      <w:numFmt w:val="bullet"/>
      <w:lvlText w:val="o"/>
      <w:lvlJc w:val="left"/>
      <w:pPr>
        <w:ind w:left="1080" w:hanging="360"/>
      </w:pPr>
      <w:rPr>
        <w:rFonts w:ascii="Courier New" w:hAnsi="Courier New" w:hint="default"/>
      </w:rPr>
    </w:lvl>
    <w:lvl w:ilvl="2" w:tplc="268A0810">
      <w:start w:val="1"/>
      <w:numFmt w:val="bullet"/>
      <w:lvlText w:val=""/>
      <w:lvlJc w:val="left"/>
      <w:pPr>
        <w:ind w:left="1800" w:hanging="360"/>
      </w:pPr>
      <w:rPr>
        <w:rFonts w:ascii="Wingdings" w:hAnsi="Wingdings" w:hint="default"/>
      </w:rPr>
    </w:lvl>
    <w:lvl w:ilvl="3" w:tplc="B9A0D7E8">
      <w:start w:val="1"/>
      <w:numFmt w:val="bullet"/>
      <w:lvlText w:val=""/>
      <w:lvlJc w:val="left"/>
      <w:pPr>
        <w:ind w:left="2520" w:hanging="360"/>
      </w:pPr>
      <w:rPr>
        <w:rFonts w:ascii="Symbol" w:hAnsi="Symbol" w:hint="default"/>
      </w:rPr>
    </w:lvl>
    <w:lvl w:ilvl="4" w:tplc="A0A2FA8C">
      <w:start w:val="1"/>
      <w:numFmt w:val="bullet"/>
      <w:lvlText w:val="o"/>
      <w:lvlJc w:val="left"/>
      <w:pPr>
        <w:ind w:left="3240" w:hanging="360"/>
      </w:pPr>
      <w:rPr>
        <w:rFonts w:ascii="Courier New" w:hAnsi="Courier New" w:hint="default"/>
      </w:rPr>
    </w:lvl>
    <w:lvl w:ilvl="5" w:tplc="58AACF0E">
      <w:start w:val="1"/>
      <w:numFmt w:val="bullet"/>
      <w:lvlText w:val=""/>
      <w:lvlJc w:val="left"/>
      <w:pPr>
        <w:ind w:left="3960" w:hanging="360"/>
      </w:pPr>
      <w:rPr>
        <w:rFonts w:ascii="Wingdings" w:hAnsi="Wingdings" w:hint="default"/>
      </w:rPr>
    </w:lvl>
    <w:lvl w:ilvl="6" w:tplc="F0745364">
      <w:start w:val="1"/>
      <w:numFmt w:val="bullet"/>
      <w:lvlText w:val=""/>
      <w:lvlJc w:val="left"/>
      <w:pPr>
        <w:ind w:left="4680" w:hanging="360"/>
      </w:pPr>
      <w:rPr>
        <w:rFonts w:ascii="Symbol" w:hAnsi="Symbol" w:hint="default"/>
      </w:rPr>
    </w:lvl>
    <w:lvl w:ilvl="7" w:tplc="78DC0F2C">
      <w:start w:val="1"/>
      <w:numFmt w:val="bullet"/>
      <w:lvlText w:val="o"/>
      <w:lvlJc w:val="left"/>
      <w:pPr>
        <w:ind w:left="5400" w:hanging="360"/>
      </w:pPr>
      <w:rPr>
        <w:rFonts w:ascii="Courier New" w:hAnsi="Courier New" w:hint="default"/>
      </w:rPr>
    </w:lvl>
    <w:lvl w:ilvl="8" w:tplc="6A5E1FF4">
      <w:start w:val="1"/>
      <w:numFmt w:val="bullet"/>
      <w:lvlText w:val=""/>
      <w:lvlJc w:val="left"/>
      <w:pPr>
        <w:ind w:left="6120" w:hanging="360"/>
      </w:pPr>
      <w:rPr>
        <w:rFonts w:ascii="Wingdings" w:hAnsi="Wingdings" w:hint="default"/>
      </w:rPr>
    </w:lvl>
  </w:abstractNum>
  <w:abstractNum w:abstractNumId="20" w15:restartNumberingAfterBreak="0">
    <w:nsid w:val="5E3BF9D3"/>
    <w:multiLevelType w:val="hybridMultilevel"/>
    <w:tmpl w:val="FFFFFFFF"/>
    <w:lvl w:ilvl="0" w:tplc="C54804BC">
      <w:start w:val="1"/>
      <w:numFmt w:val="bullet"/>
      <w:lvlText w:val=""/>
      <w:lvlJc w:val="left"/>
      <w:pPr>
        <w:ind w:left="360" w:hanging="360"/>
      </w:pPr>
      <w:rPr>
        <w:rFonts w:ascii="Symbol" w:hAnsi="Symbol" w:hint="default"/>
      </w:rPr>
    </w:lvl>
    <w:lvl w:ilvl="1" w:tplc="E21CE50C">
      <w:start w:val="1"/>
      <w:numFmt w:val="bullet"/>
      <w:lvlText w:val="o"/>
      <w:lvlJc w:val="left"/>
      <w:pPr>
        <w:ind w:left="1080" w:hanging="360"/>
      </w:pPr>
      <w:rPr>
        <w:rFonts w:ascii="Courier New" w:hAnsi="Courier New" w:hint="default"/>
      </w:rPr>
    </w:lvl>
    <w:lvl w:ilvl="2" w:tplc="89AE3E9E">
      <w:start w:val="1"/>
      <w:numFmt w:val="bullet"/>
      <w:lvlText w:val=""/>
      <w:lvlJc w:val="left"/>
      <w:pPr>
        <w:ind w:left="1800" w:hanging="360"/>
      </w:pPr>
      <w:rPr>
        <w:rFonts w:ascii="Wingdings" w:hAnsi="Wingdings" w:hint="default"/>
      </w:rPr>
    </w:lvl>
    <w:lvl w:ilvl="3" w:tplc="9E98CA12">
      <w:start w:val="1"/>
      <w:numFmt w:val="bullet"/>
      <w:lvlText w:val=""/>
      <w:lvlJc w:val="left"/>
      <w:pPr>
        <w:ind w:left="2520" w:hanging="360"/>
      </w:pPr>
      <w:rPr>
        <w:rFonts w:ascii="Symbol" w:hAnsi="Symbol" w:hint="default"/>
      </w:rPr>
    </w:lvl>
    <w:lvl w:ilvl="4" w:tplc="88F24F04">
      <w:start w:val="1"/>
      <w:numFmt w:val="bullet"/>
      <w:lvlText w:val="o"/>
      <w:lvlJc w:val="left"/>
      <w:pPr>
        <w:ind w:left="3240" w:hanging="360"/>
      </w:pPr>
      <w:rPr>
        <w:rFonts w:ascii="Courier New" w:hAnsi="Courier New" w:hint="default"/>
      </w:rPr>
    </w:lvl>
    <w:lvl w:ilvl="5" w:tplc="A6DA78EA">
      <w:start w:val="1"/>
      <w:numFmt w:val="bullet"/>
      <w:lvlText w:val=""/>
      <w:lvlJc w:val="left"/>
      <w:pPr>
        <w:ind w:left="3960" w:hanging="360"/>
      </w:pPr>
      <w:rPr>
        <w:rFonts w:ascii="Wingdings" w:hAnsi="Wingdings" w:hint="default"/>
      </w:rPr>
    </w:lvl>
    <w:lvl w:ilvl="6" w:tplc="20E453B8">
      <w:start w:val="1"/>
      <w:numFmt w:val="bullet"/>
      <w:lvlText w:val=""/>
      <w:lvlJc w:val="left"/>
      <w:pPr>
        <w:ind w:left="4680" w:hanging="360"/>
      </w:pPr>
      <w:rPr>
        <w:rFonts w:ascii="Symbol" w:hAnsi="Symbol" w:hint="default"/>
      </w:rPr>
    </w:lvl>
    <w:lvl w:ilvl="7" w:tplc="15EAF290">
      <w:start w:val="1"/>
      <w:numFmt w:val="bullet"/>
      <w:lvlText w:val="o"/>
      <w:lvlJc w:val="left"/>
      <w:pPr>
        <w:ind w:left="5400" w:hanging="360"/>
      </w:pPr>
      <w:rPr>
        <w:rFonts w:ascii="Courier New" w:hAnsi="Courier New" w:hint="default"/>
      </w:rPr>
    </w:lvl>
    <w:lvl w:ilvl="8" w:tplc="2100493A">
      <w:start w:val="1"/>
      <w:numFmt w:val="bullet"/>
      <w:lvlText w:val=""/>
      <w:lvlJc w:val="left"/>
      <w:pPr>
        <w:ind w:left="6120" w:hanging="360"/>
      </w:pPr>
      <w:rPr>
        <w:rFonts w:ascii="Wingdings" w:hAnsi="Wingdings" w:hint="default"/>
      </w:rPr>
    </w:lvl>
  </w:abstractNum>
  <w:abstractNum w:abstractNumId="21" w15:restartNumberingAfterBreak="0">
    <w:nsid w:val="69053B6F"/>
    <w:multiLevelType w:val="hybridMultilevel"/>
    <w:tmpl w:val="3DF8B3D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6F9A3D2C"/>
    <w:multiLevelType w:val="hybridMultilevel"/>
    <w:tmpl w:val="EC7E33E4"/>
    <w:lvl w:ilvl="0" w:tplc="1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0025D25"/>
    <w:multiLevelType w:val="hybridMultilevel"/>
    <w:tmpl w:val="BB90326E"/>
    <w:lvl w:ilvl="0" w:tplc="10090001">
      <w:start w:val="1"/>
      <w:numFmt w:val="bullet"/>
      <w:lvlText w:val=""/>
      <w:lvlJc w:val="left"/>
      <w:pPr>
        <w:ind w:left="720" w:hanging="360"/>
      </w:pPr>
      <w:rPr>
        <w:rFonts w:ascii="Symbol" w:hAnsi="Symbol" w:hint="default"/>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98394103">
    <w:abstractNumId w:val="14"/>
  </w:num>
  <w:num w:numId="2" w16cid:durableId="649947274">
    <w:abstractNumId w:val="19"/>
  </w:num>
  <w:num w:numId="3" w16cid:durableId="1253776412">
    <w:abstractNumId w:val="10"/>
  </w:num>
  <w:num w:numId="4" w16cid:durableId="767231955">
    <w:abstractNumId w:val="2"/>
  </w:num>
  <w:num w:numId="5" w16cid:durableId="1400861600">
    <w:abstractNumId w:val="0"/>
  </w:num>
  <w:num w:numId="6" w16cid:durableId="1545603982">
    <w:abstractNumId w:val="16"/>
  </w:num>
  <w:num w:numId="7" w16cid:durableId="293366549">
    <w:abstractNumId w:val="15"/>
  </w:num>
  <w:num w:numId="8" w16cid:durableId="507407994">
    <w:abstractNumId w:val="4"/>
  </w:num>
  <w:num w:numId="9" w16cid:durableId="724380458">
    <w:abstractNumId w:val="6"/>
  </w:num>
  <w:num w:numId="10" w16cid:durableId="1645891155">
    <w:abstractNumId w:val="12"/>
  </w:num>
  <w:num w:numId="11" w16cid:durableId="239490295">
    <w:abstractNumId w:val="23"/>
  </w:num>
  <w:num w:numId="12" w16cid:durableId="1788574040">
    <w:abstractNumId w:val="8"/>
  </w:num>
  <w:num w:numId="13" w16cid:durableId="2127697017">
    <w:abstractNumId w:val="1"/>
  </w:num>
  <w:num w:numId="14" w16cid:durableId="1183205057">
    <w:abstractNumId w:val="5"/>
  </w:num>
  <w:num w:numId="15" w16cid:durableId="80300200">
    <w:abstractNumId w:val="20"/>
  </w:num>
  <w:num w:numId="16" w16cid:durableId="1815563598">
    <w:abstractNumId w:val="9"/>
  </w:num>
  <w:num w:numId="17" w16cid:durableId="1967157059">
    <w:abstractNumId w:val="18"/>
  </w:num>
  <w:num w:numId="18" w16cid:durableId="289437275">
    <w:abstractNumId w:val="17"/>
  </w:num>
  <w:num w:numId="19" w16cid:durableId="1000044880">
    <w:abstractNumId w:val="13"/>
  </w:num>
  <w:num w:numId="20" w16cid:durableId="1023746621">
    <w:abstractNumId w:val="7"/>
  </w:num>
  <w:num w:numId="21" w16cid:durableId="304897911">
    <w:abstractNumId w:val="11"/>
  </w:num>
  <w:num w:numId="22" w16cid:durableId="1693602351">
    <w:abstractNumId w:val="3"/>
  </w:num>
  <w:num w:numId="23" w16cid:durableId="1902327111">
    <w:abstractNumId w:val="21"/>
  </w:num>
  <w:num w:numId="24" w16cid:durableId="21182113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332"/>
    <w:rsid w:val="000001C4"/>
    <w:rsid w:val="00000BA8"/>
    <w:rsid w:val="000017FC"/>
    <w:rsid w:val="000116BD"/>
    <w:rsid w:val="00012A15"/>
    <w:rsid w:val="000154E7"/>
    <w:rsid w:val="00016428"/>
    <w:rsid w:val="00020083"/>
    <w:rsid w:val="000211C2"/>
    <w:rsid w:val="00032BEA"/>
    <w:rsid w:val="000338A9"/>
    <w:rsid w:val="000418A8"/>
    <w:rsid w:val="00045D48"/>
    <w:rsid w:val="000554CE"/>
    <w:rsid w:val="000620AD"/>
    <w:rsid w:val="000648D0"/>
    <w:rsid w:val="00071664"/>
    <w:rsid w:val="0007279E"/>
    <w:rsid w:val="00074AC6"/>
    <w:rsid w:val="00077683"/>
    <w:rsid w:val="00083744"/>
    <w:rsid w:val="000910E7"/>
    <w:rsid w:val="000A007F"/>
    <w:rsid w:val="000A29E5"/>
    <w:rsid w:val="000A662F"/>
    <w:rsid w:val="000B2F1C"/>
    <w:rsid w:val="000B3968"/>
    <w:rsid w:val="000B7B69"/>
    <w:rsid w:val="000C3ED2"/>
    <w:rsid w:val="000D0696"/>
    <w:rsid w:val="000D571E"/>
    <w:rsid w:val="000D5865"/>
    <w:rsid w:val="000E43C8"/>
    <w:rsid w:val="000E5F30"/>
    <w:rsid w:val="000F4385"/>
    <w:rsid w:val="000F5320"/>
    <w:rsid w:val="000F55C0"/>
    <w:rsid w:val="000F61E1"/>
    <w:rsid w:val="000F79B1"/>
    <w:rsid w:val="00103CE1"/>
    <w:rsid w:val="00103CFB"/>
    <w:rsid w:val="00105C5B"/>
    <w:rsid w:val="001100EC"/>
    <w:rsid w:val="00112FB6"/>
    <w:rsid w:val="00113CE6"/>
    <w:rsid w:val="0011662F"/>
    <w:rsid w:val="001238EC"/>
    <w:rsid w:val="00127CE6"/>
    <w:rsid w:val="00136EDD"/>
    <w:rsid w:val="001377E2"/>
    <w:rsid w:val="0014292F"/>
    <w:rsid w:val="00156581"/>
    <w:rsid w:val="001609A3"/>
    <w:rsid w:val="00173CC7"/>
    <w:rsid w:val="00174CAF"/>
    <w:rsid w:val="00175332"/>
    <w:rsid w:val="00186354"/>
    <w:rsid w:val="00187314"/>
    <w:rsid w:val="00192827"/>
    <w:rsid w:val="00193215"/>
    <w:rsid w:val="0019446C"/>
    <w:rsid w:val="00195599"/>
    <w:rsid w:val="00195989"/>
    <w:rsid w:val="00196099"/>
    <w:rsid w:val="001970C4"/>
    <w:rsid w:val="001A0035"/>
    <w:rsid w:val="001A633D"/>
    <w:rsid w:val="001B00B9"/>
    <w:rsid w:val="001B27CA"/>
    <w:rsid w:val="001B43B5"/>
    <w:rsid w:val="001B724F"/>
    <w:rsid w:val="001B7C58"/>
    <w:rsid w:val="001C09FF"/>
    <w:rsid w:val="001C106B"/>
    <w:rsid w:val="001C18F0"/>
    <w:rsid w:val="001C4002"/>
    <w:rsid w:val="001C4724"/>
    <w:rsid w:val="001D0F25"/>
    <w:rsid w:val="001D3811"/>
    <w:rsid w:val="001D7151"/>
    <w:rsid w:val="001D7698"/>
    <w:rsid w:val="001E2E79"/>
    <w:rsid w:val="001E5656"/>
    <w:rsid w:val="001F2D26"/>
    <w:rsid w:val="001F44FA"/>
    <w:rsid w:val="00203518"/>
    <w:rsid w:val="00205813"/>
    <w:rsid w:val="002114F4"/>
    <w:rsid w:val="002206A4"/>
    <w:rsid w:val="00220F8C"/>
    <w:rsid w:val="0022359D"/>
    <w:rsid w:val="00225BB9"/>
    <w:rsid w:val="00232B4F"/>
    <w:rsid w:val="00234865"/>
    <w:rsid w:val="002366B5"/>
    <w:rsid w:val="00240F37"/>
    <w:rsid w:val="00241A69"/>
    <w:rsid w:val="00247BF7"/>
    <w:rsid w:val="0025271F"/>
    <w:rsid w:val="00252C94"/>
    <w:rsid w:val="00256F81"/>
    <w:rsid w:val="00265CF1"/>
    <w:rsid w:val="00271B69"/>
    <w:rsid w:val="00273EBE"/>
    <w:rsid w:val="00281A7F"/>
    <w:rsid w:val="00287D50"/>
    <w:rsid w:val="00291B21"/>
    <w:rsid w:val="00293712"/>
    <w:rsid w:val="00293B20"/>
    <w:rsid w:val="00296725"/>
    <w:rsid w:val="002A09B2"/>
    <w:rsid w:val="002A2479"/>
    <w:rsid w:val="002A4588"/>
    <w:rsid w:val="002A58CF"/>
    <w:rsid w:val="002B4DE3"/>
    <w:rsid w:val="002B61CC"/>
    <w:rsid w:val="002B6381"/>
    <w:rsid w:val="002C178E"/>
    <w:rsid w:val="002C3075"/>
    <w:rsid w:val="002C624E"/>
    <w:rsid w:val="002D2262"/>
    <w:rsid w:val="002D4AEB"/>
    <w:rsid w:val="002D5674"/>
    <w:rsid w:val="002D5842"/>
    <w:rsid w:val="002E4EDF"/>
    <w:rsid w:val="002F40F0"/>
    <w:rsid w:val="00300FEE"/>
    <w:rsid w:val="00301BB2"/>
    <w:rsid w:val="00302D7B"/>
    <w:rsid w:val="0030696B"/>
    <w:rsid w:val="00312CD1"/>
    <w:rsid w:val="00313C22"/>
    <w:rsid w:val="00316537"/>
    <w:rsid w:val="00321D11"/>
    <w:rsid w:val="00322C21"/>
    <w:rsid w:val="00324100"/>
    <w:rsid w:val="003257E6"/>
    <w:rsid w:val="003278C9"/>
    <w:rsid w:val="003322A9"/>
    <w:rsid w:val="00333B7E"/>
    <w:rsid w:val="00337525"/>
    <w:rsid w:val="00343177"/>
    <w:rsid w:val="00343F79"/>
    <w:rsid w:val="00344D3F"/>
    <w:rsid w:val="00345CB9"/>
    <w:rsid w:val="003476AE"/>
    <w:rsid w:val="00354514"/>
    <w:rsid w:val="00354C5C"/>
    <w:rsid w:val="00355D24"/>
    <w:rsid w:val="00362BDD"/>
    <w:rsid w:val="00373A87"/>
    <w:rsid w:val="00374A71"/>
    <w:rsid w:val="00381DB7"/>
    <w:rsid w:val="003848B3"/>
    <w:rsid w:val="00385714"/>
    <w:rsid w:val="0038702F"/>
    <w:rsid w:val="00390654"/>
    <w:rsid w:val="003908C9"/>
    <w:rsid w:val="00390B6D"/>
    <w:rsid w:val="00394247"/>
    <w:rsid w:val="003979BD"/>
    <w:rsid w:val="003A0297"/>
    <w:rsid w:val="003A6077"/>
    <w:rsid w:val="003A6550"/>
    <w:rsid w:val="003C2C55"/>
    <w:rsid w:val="003C2FFA"/>
    <w:rsid w:val="003C45EA"/>
    <w:rsid w:val="003D1D0E"/>
    <w:rsid w:val="003D4BFA"/>
    <w:rsid w:val="003D621B"/>
    <w:rsid w:val="003E0BDD"/>
    <w:rsid w:val="003E37AB"/>
    <w:rsid w:val="003E7219"/>
    <w:rsid w:val="003F670F"/>
    <w:rsid w:val="0040381E"/>
    <w:rsid w:val="00405C76"/>
    <w:rsid w:val="004074CF"/>
    <w:rsid w:val="00417EA3"/>
    <w:rsid w:val="0042194E"/>
    <w:rsid w:val="00430DBE"/>
    <w:rsid w:val="00432477"/>
    <w:rsid w:val="0043333A"/>
    <w:rsid w:val="0044082F"/>
    <w:rsid w:val="004543BC"/>
    <w:rsid w:val="00456023"/>
    <w:rsid w:val="004610FA"/>
    <w:rsid w:val="00466D26"/>
    <w:rsid w:val="00473B2C"/>
    <w:rsid w:val="004776A9"/>
    <w:rsid w:val="00482219"/>
    <w:rsid w:val="00485015"/>
    <w:rsid w:val="00487D96"/>
    <w:rsid w:val="00490D90"/>
    <w:rsid w:val="00492CDE"/>
    <w:rsid w:val="00496F3F"/>
    <w:rsid w:val="004972F2"/>
    <w:rsid w:val="004975AD"/>
    <w:rsid w:val="004975E8"/>
    <w:rsid w:val="004977A3"/>
    <w:rsid w:val="004A1065"/>
    <w:rsid w:val="004B608C"/>
    <w:rsid w:val="004C24FE"/>
    <w:rsid w:val="004C4C2C"/>
    <w:rsid w:val="004C6430"/>
    <w:rsid w:val="004D1DFD"/>
    <w:rsid w:val="004E1417"/>
    <w:rsid w:val="004E3D91"/>
    <w:rsid w:val="004E539C"/>
    <w:rsid w:val="004E65DA"/>
    <w:rsid w:val="004E6820"/>
    <w:rsid w:val="004F27D2"/>
    <w:rsid w:val="004F3F7A"/>
    <w:rsid w:val="00513B1C"/>
    <w:rsid w:val="00517E06"/>
    <w:rsid w:val="005230D5"/>
    <w:rsid w:val="0052343F"/>
    <w:rsid w:val="00526787"/>
    <w:rsid w:val="00526B8F"/>
    <w:rsid w:val="00531FEA"/>
    <w:rsid w:val="0053280B"/>
    <w:rsid w:val="00533917"/>
    <w:rsid w:val="005403DC"/>
    <w:rsid w:val="00540B11"/>
    <w:rsid w:val="00543AC4"/>
    <w:rsid w:val="0054456B"/>
    <w:rsid w:val="00544F7A"/>
    <w:rsid w:val="00550BC0"/>
    <w:rsid w:val="00552159"/>
    <w:rsid w:val="00554134"/>
    <w:rsid w:val="00555A90"/>
    <w:rsid w:val="00555F0E"/>
    <w:rsid w:val="00556DCC"/>
    <w:rsid w:val="00565668"/>
    <w:rsid w:val="00566AC1"/>
    <w:rsid w:val="005674E4"/>
    <w:rsid w:val="00576C31"/>
    <w:rsid w:val="00580AE9"/>
    <w:rsid w:val="00583416"/>
    <w:rsid w:val="00584004"/>
    <w:rsid w:val="005874C9"/>
    <w:rsid w:val="00587626"/>
    <w:rsid w:val="005954CB"/>
    <w:rsid w:val="005B5296"/>
    <w:rsid w:val="005C08B3"/>
    <w:rsid w:val="005C0E4A"/>
    <w:rsid w:val="005C7793"/>
    <w:rsid w:val="005D07CE"/>
    <w:rsid w:val="005D2FD5"/>
    <w:rsid w:val="005D5AC0"/>
    <w:rsid w:val="005F0494"/>
    <w:rsid w:val="005F2FEB"/>
    <w:rsid w:val="005F6551"/>
    <w:rsid w:val="00600E01"/>
    <w:rsid w:val="006023E4"/>
    <w:rsid w:val="00605711"/>
    <w:rsid w:val="0060572E"/>
    <w:rsid w:val="006062F8"/>
    <w:rsid w:val="00606E44"/>
    <w:rsid w:val="0060785B"/>
    <w:rsid w:val="006116F2"/>
    <w:rsid w:val="00641487"/>
    <w:rsid w:val="00650691"/>
    <w:rsid w:val="006522B8"/>
    <w:rsid w:val="00655633"/>
    <w:rsid w:val="00660496"/>
    <w:rsid w:val="00660E81"/>
    <w:rsid w:val="006657FE"/>
    <w:rsid w:val="006733AF"/>
    <w:rsid w:val="006804A7"/>
    <w:rsid w:val="00680AE1"/>
    <w:rsid w:val="00682C7E"/>
    <w:rsid w:val="00684C6F"/>
    <w:rsid w:val="006916C9"/>
    <w:rsid w:val="0069187C"/>
    <w:rsid w:val="00692AC6"/>
    <w:rsid w:val="006A11C3"/>
    <w:rsid w:val="006B2810"/>
    <w:rsid w:val="006B3E3F"/>
    <w:rsid w:val="006B76B8"/>
    <w:rsid w:val="006B77F3"/>
    <w:rsid w:val="006C7E67"/>
    <w:rsid w:val="006E127F"/>
    <w:rsid w:val="006E7A3F"/>
    <w:rsid w:val="006F5849"/>
    <w:rsid w:val="00702DBD"/>
    <w:rsid w:val="00713D35"/>
    <w:rsid w:val="00714B8D"/>
    <w:rsid w:val="00721482"/>
    <w:rsid w:val="007216A3"/>
    <w:rsid w:val="0072458E"/>
    <w:rsid w:val="00742FB4"/>
    <w:rsid w:val="00745963"/>
    <w:rsid w:val="00751C59"/>
    <w:rsid w:val="007524D4"/>
    <w:rsid w:val="00757964"/>
    <w:rsid w:val="00757E68"/>
    <w:rsid w:val="007600CB"/>
    <w:rsid w:val="0076375D"/>
    <w:rsid w:val="0077007E"/>
    <w:rsid w:val="00792EA1"/>
    <w:rsid w:val="007A480E"/>
    <w:rsid w:val="007A632E"/>
    <w:rsid w:val="007B0468"/>
    <w:rsid w:val="007B4B75"/>
    <w:rsid w:val="007B5D86"/>
    <w:rsid w:val="007D3364"/>
    <w:rsid w:val="007E0043"/>
    <w:rsid w:val="007E0667"/>
    <w:rsid w:val="007E0E47"/>
    <w:rsid w:val="007E2A88"/>
    <w:rsid w:val="007E719B"/>
    <w:rsid w:val="007E7F2F"/>
    <w:rsid w:val="007F051A"/>
    <w:rsid w:val="00800889"/>
    <w:rsid w:val="00801E41"/>
    <w:rsid w:val="00810CBB"/>
    <w:rsid w:val="00814E13"/>
    <w:rsid w:val="00824AE1"/>
    <w:rsid w:val="0082560B"/>
    <w:rsid w:val="00825D38"/>
    <w:rsid w:val="00827B76"/>
    <w:rsid w:val="00831293"/>
    <w:rsid w:val="008354A8"/>
    <w:rsid w:val="00836EFA"/>
    <w:rsid w:val="00836F23"/>
    <w:rsid w:val="00846F6F"/>
    <w:rsid w:val="00852A1A"/>
    <w:rsid w:val="0085320F"/>
    <w:rsid w:val="008566FA"/>
    <w:rsid w:val="0086020C"/>
    <w:rsid w:val="00861E42"/>
    <w:rsid w:val="00863A92"/>
    <w:rsid w:val="0087311F"/>
    <w:rsid w:val="00877BE9"/>
    <w:rsid w:val="00877CAF"/>
    <w:rsid w:val="00880456"/>
    <w:rsid w:val="00883A40"/>
    <w:rsid w:val="008846D4"/>
    <w:rsid w:val="00885214"/>
    <w:rsid w:val="00885CB2"/>
    <w:rsid w:val="00890CAC"/>
    <w:rsid w:val="0089255B"/>
    <w:rsid w:val="008938FC"/>
    <w:rsid w:val="00893A0E"/>
    <w:rsid w:val="008974E5"/>
    <w:rsid w:val="008A1E53"/>
    <w:rsid w:val="008B25F4"/>
    <w:rsid w:val="008B2E77"/>
    <w:rsid w:val="008B5EF4"/>
    <w:rsid w:val="008C037B"/>
    <w:rsid w:val="008C0F99"/>
    <w:rsid w:val="008C4720"/>
    <w:rsid w:val="008C525C"/>
    <w:rsid w:val="008D2F7A"/>
    <w:rsid w:val="008D3714"/>
    <w:rsid w:val="008D6F34"/>
    <w:rsid w:val="008E76D2"/>
    <w:rsid w:val="008F0564"/>
    <w:rsid w:val="008F06DD"/>
    <w:rsid w:val="008F336C"/>
    <w:rsid w:val="008F5C0D"/>
    <w:rsid w:val="008F6C91"/>
    <w:rsid w:val="00900391"/>
    <w:rsid w:val="00903F4F"/>
    <w:rsid w:val="00916392"/>
    <w:rsid w:val="00927A40"/>
    <w:rsid w:val="009364F1"/>
    <w:rsid w:val="009404EE"/>
    <w:rsid w:val="00941767"/>
    <w:rsid w:val="0094505B"/>
    <w:rsid w:val="00950606"/>
    <w:rsid w:val="009519FF"/>
    <w:rsid w:val="00951DF3"/>
    <w:rsid w:val="0095392B"/>
    <w:rsid w:val="00956682"/>
    <w:rsid w:val="00960800"/>
    <w:rsid w:val="00965B71"/>
    <w:rsid w:val="0096663F"/>
    <w:rsid w:val="009672C8"/>
    <w:rsid w:val="00975A41"/>
    <w:rsid w:val="009828C5"/>
    <w:rsid w:val="00987972"/>
    <w:rsid w:val="00991BA6"/>
    <w:rsid w:val="00992330"/>
    <w:rsid w:val="0099262A"/>
    <w:rsid w:val="00996C9F"/>
    <w:rsid w:val="009A5C0C"/>
    <w:rsid w:val="009A71C5"/>
    <w:rsid w:val="009B148A"/>
    <w:rsid w:val="009C0E44"/>
    <w:rsid w:val="009C7B34"/>
    <w:rsid w:val="009D03B7"/>
    <w:rsid w:val="009D1228"/>
    <w:rsid w:val="009D4979"/>
    <w:rsid w:val="009D65D0"/>
    <w:rsid w:val="009D6A7B"/>
    <w:rsid w:val="009D7ECF"/>
    <w:rsid w:val="009E036D"/>
    <w:rsid w:val="009E20C4"/>
    <w:rsid w:val="009E2914"/>
    <w:rsid w:val="009E417B"/>
    <w:rsid w:val="009F4B48"/>
    <w:rsid w:val="009F6CB6"/>
    <w:rsid w:val="00A13E2A"/>
    <w:rsid w:val="00A14B64"/>
    <w:rsid w:val="00A22908"/>
    <w:rsid w:val="00A2607C"/>
    <w:rsid w:val="00A2619E"/>
    <w:rsid w:val="00A26EB3"/>
    <w:rsid w:val="00A31104"/>
    <w:rsid w:val="00A34167"/>
    <w:rsid w:val="00A3751A"/>
    <w:rsid w:val="00A37B81"/>
    <w:rsid w:val="00A42F6A"/>
    <w:rsid w:val="00A53DF6"/>
    <w:rsid w:val="00A55A1B"/>
    <w:rsid w:val="00A60DA0"/>
    <w:rsid w:val="00A65279"/>
    <w:rsid w:val="00A65F1B"/>
    <w:rsid w:val="00A66000"/>
    <w:rsid w:val="00A66630"/>
    <w:rsid w:val="00A81590"/>
    <w:rsid w:val="00A84155"/>
    <w:rsid w:val="00A84233"/>
    <w:rsid w:val="00A842D9"/>
    <w:rsid w:val="00A97561"/>
    <w:rsid w:val="00AA26D6"/>
    <w:rsid w:val="00AA362F"/>
    <w:rsid w:val="00AA645E"/>
    <w:rsid w:val="00AB3356"/>
    <w:rsid w:val="00AB70DE"/>
    <w:rsid w:val="00ABEEF0"/>
    <w:rsid w:val="00AC407E"/>
    <w:rsid w:val="00AC4B70"/>
    <w:rsid w:val="00AC5604"/>
    <w:rsid w:val="00AC64A9"/>
    <w:rsid w:val="00AD019C"/>
    <w:rsid w:val="00AD1C0A"/>
    <w:rsid w:val="00AD586A"/>
    <w:rsid w:val="00AE2AD7"/>
    <w:rsid w:val="00AE555A"/>
    <w:rsid w:val="00AE7B0B"/>
    <w:rsid w:val="00AF0441"/>
    <w:rsid w:val="00AF08E6"/>
    <w:rsid w:val="00AF1033"/>
    <w:rsid w:val="00B00057"/>
    <w:rsid w:val="00B0358D"/>
    <w:rsid w:val="00B07F28"/>
    <w:rsid w:val="00B11392"/>
    <w:rsid w:val="00B11FBB"/>
    <w:rsid w:val="00B13C11"/>
    <w:rsid w:val="00B16EE1"/>
    <w:rsid w:val="00B1719A"/>
    <w:rsid w:val="00B20586"/>
    <w:rsid w:val="00B20ECE"/>
    <w:rsid w:val="00B22BA6"/>
    <w:rsid w:val="00B25D15"/>
    <w:rsid w:val="00B26521"/>
    <w:rsid w:val="00B2661A"/>
    <w:rsid w:val="00B34380"/>
    <w:rsid w:val="00B3751B"/>
    <w:rsid w:val="00B43F0A"/>
    <w:rsid w:val="00B5062E"/>
    <w:rsid w:val="00B537C7"/>
    <w:rsid w:val="00B53E10"/>
    <w:rsid w:val="00B650D8"/>
    <w:rsid w:val="00B76E0D"/>
    <w:rsid w:val="00B77354"/>
    <w:rsid w:val="00B82646"/>
    <w:rsid w:val="00B84260"/>
    <w:rsid w:val="00B8635D"/>
    <w:rsid w:val="00B91E95"/>
    <w:rsid w:val="00B9345C"/>
    <w:rsid w:val="00BA329A"/>
    <w:rsid w:val="00BB0157"/>
    <w:rsid w:val="00BB5835"/>
    <w:rsid w:val="00BB7EA2"/>
    <w:rsid w:val="00BC25F5"/>
    <w:rsid w:val="00BD49F4"/>
    <w:rsid w:val="00BE1833"/>
    <w:rsid w:val="00BE5C38"/>
    <w:rsid w:val="00BE7011"/>
    <w:rsid w:val="00BF0108"/>
    <w:rsid w:val="00BF2320"/>
    <w:rsid w:val="00BF23D6"/>
    <w:rsid w:val="00BF2653"/>
    <w:rsid w:val="00C00F3E"/>
    <w:rsid w:val="00C01F88"/>
    <w:rsid w:val="00C04415"/>
    <w:rsid w:val="00C25B2F"/>
    <w:rsid w:val="00C272B7"/>
    <w:rsid w:val="00C32F13"/>
    <w:rsid w:val="00C35C4A"/>
    <w:rsid w:val="00C35CC8"/>
    <w:rsid w:val="00C36CF4"/>
    <w:rsid w:val="00C373DD"/>
    <w:rsid w:val="00C4580A"/>
    <w:rsid w:val="00C47ED7"/>
    <w:rsid w:val="00C516FB"/>
    <w:rsid w:val="00C527C5"/>
    <w:rsid w:val="00C53D9F"/>
    <w:rsid w:val="00C54A21"/>
    <w:rsid w:val="00C56820"/>
    <w:rsid w:val="00C64456"/>
    <w:rsid w:val="00C656A4"/>
    <w:rsid w:val="00C670E1"/>
    <w:rsid w:val="00C67317"/>
    <w:rsid w:val="00C7055A"/>
    <w:rsid w:val="00C73DEB"/>
    <w:rsid w:val="00C73EB8"/>
    <w:rsid w:val="00C77900"/>
    <w:rsid w:val="00C918F3"/>
    <w:rsid w:val="00C96EED"/>
    <w:rsid w:val="00C974CE"/>
    <w:rsid w:val="00CA2E1E"/>
    <w:rsid w:val="00CA402C"/>
    <w:rsid w:val="00CB285D"/>
    <w:rsid w:val="00CB28E4"/>
    <w:rsid w:val="00CC3AAF"/>
    <w:rsid w:val="00CD4D82"/>
    <w:rsid w:val="00CD4F54"/>
    <w:rsid w:val="00CD601A"/>
    <w:rsid w:val="00CD735A"/>
    <w:rsid w:val="00CE2B06"/>
    <w:rsid w:val="00CF2AE1"/>
    <w:rsid w:val="00CF4369"/>
    <w:rsid w:val="00D13211"/>
    <w:rsid w:val="00D1347B"/>
    <w:rsid w:val="00D1442E"/>
    <w:rsid w:val="00D16A96"/>
    <w:rsid w:val="00D178EE"/>
    <w:rsid w:val="00D31415"/>
    <w:rsid w:val="00D332DD"/>
    <w:rsid w:val="00D36025"/>
    <w:rsid w:val="00D3698F"/>
    <w:rsid w:val="00D420A0"/>
    <w:rsid w:val="00D50E91"/>
    <w:rsid w:val="00D515AA"/>
    <w:rsid w:val="00D5414F"/>
    <w:rsid w:val="00D6296D"/>
    <w:rsid w:val="00D668D6"/>
    <w:rsid w:val="00D70173"/>
    <w:rsid w:val="00D70174"/>
    <w:rsid w:val="00D720FF"/>
    <w:rsid w:val="00D72D04"/>
    <w:rsid w:val="00D74F47"/>
    <w:rsid w:val="00D768F1"/>
    <w:rsid w:val="00D80843"/>
    <w:rsid w:val="00D80C7F"/>
    <w:rsid w:val="00D81583"/>
    <w:rsid w:val="00D82202"/>
    <w:rsid w:val="00D83644"/>
    <w:rsid w:val="00D85FB0"/>
    <w:rsid w:val="00D865E0"/>
    <w:rsid w:val="00D869A7"/>
    <w:rsid w:val="00D9001D"/>
    <w:rsid w:val="00D90204"/>
    <w:rsid w:val="00D92B39"/>
    <w:rsid w:val="00DA1918"/>
    <w:rsid w:val="00DA4E4D"/>
    <w:rsid w:val="00DB027B"/>
    <w:rsid w:val="00DB1ADB"/>
    <w:rsid w:val="00DB2A73"/>
    <w:rsid w:val="00DB6AFD"/>
    <w:rsid w:val="00DC1D62"/>
    <w:rsid w:val="00DD1AD6"/>
    <w:rsid w:val="00DD2C1E"/>
    <w:rsid w:val="00DD7555"/>
    <w:rsid w:val="00DE13A6"/>
    <w:rsid w:val="00DE5835"/>
    <w:rsid w:val="00DF0ADF"/>
    <w:rsid w:val="00DF0E91"/>
    <w:rsid w:val="00DF365B"/>
    <w:rsid w:val="00DF4094"/>
    <w:rsid w:val="00E02CBF"/>
    <w:rsid w:val="00E10AB5"/>
    <w:rsid w:val="00E110A0"/>
    <w:rsid w:val="00E136F2"/>
    <w:rsid w:val="00E13860"/>
    <w:rsid w:val="00E16CC9"/>
    <w:rsid w:val="00E365F2"/>
    <w:rsid w:val="00E3775B"/>
    <w:rsid w:val="00E421B8"/>
    <w:rsid w:val="00E52658"/>
    <w:rsid w:val="00E55A9E"/>
    <w:rsid w:val="00E62322"/>
    <w:rsid w:val="00E62BA8"/>
    <w:rsid w:val="00E6730C"/>
    <w:rsid w:val="00E67DE3"/>
    <w:rsid w:val="00E7400D"/>
    <w:rsid w:val="00E75FBF"/>
    <w:rsid w:val="00E81D14"/>
    <w:rsid w:val="00E92633"/>
    <w:rsid w:val="00E92E6F"/>
    <w:rsid w:val="00E939F3"/>
    <w:rsid w:val="00E94C84"/>
    <w:rsid w:val="00EA0AEF"/>
    <w:rsid w:val="00EA3072"/>
    <w:rsid w:val="00EB0901"/>
    <w:rsid w:val="00EB34CA"/>
    <w:rsid w:val="00EB423B"/>
    <w:rsid w:val="00EC7CE2"/>
    <w:rsid w:val="00ED34DE"/>
    <w:rsid w:val="00EE4E03"/>
    <w:rsid w:val="00EF0C0C"/>
    <w:rsid w:val="00EF1E3D"/>
    <w:rsid w:val="00EF7A46"/>
    <w:rsid w:val="00F05430"/>
    <w:rsid w:val="00F077A0"/>
    <w:rsid w:val="00F22745"/>
    <w:rsid w:val="00F24531"/>
    <w:rsid w:val="00F27C59"/>
    <w:rsid w:val="00F45092"/>
    <w:rsid w:val="00F57240"/>
    <w:rsid w:val="00F62165"/>
    <w:rsid w:val="00F6290D"/>
    <w:rsid w:val="00F655E0"/>
    <w:rsid w:val="00F811FA"/>
    <w:rsid w:val="00F82C5A"/>
    <w:rsid w:val="00F82CF6"/>
    <w:rsid w:val="00F85AD6"/>
    <w:rsid w:val="00F86F4C"/>
    <w:rsid w:val="00F92D0F"/>
    <w:rsid w:val="00F93D33"/>
    <w:rsid w:val="00F971BD"/>
    <w:rsid w:val="00FA0E91"/>
    <w:rsid w:val="00FA31A8"/>
    <w:rsid w:val="00FA6BBF"/>
    <w:rsid w:val="00FB3D17"/>
    <w:rsid w:val="00FB5D3E"/>
    <w:rsid w:val="00FB6557"/>
    <w:rsid w:val="00FC2C3E"/>
    <w:rsid w:val="00FC3E3D"/>
    <w:rsid w:val="00FC4DD3"/>
    <w:rsid w:val="00FC7138"/>
    <w:rsid w:val="00FD11AC"/>
    <w:rsid w:val="00FD195D"/>
    <w:rsid w:val="00FD2A79"/>
    <w:rsid w:val="00FD575D"/>
    <w:rsid w:val="00FD6C16"/>
    <w:rsid w:val="00FE0036"/>
    <w:rsid w:val="00FE5097"/>
    <w:rsid w:val="00FE5394"/>
    <w:rsid w:val="00FE7716"/>
    <w:rsid w:val="00FF05F0"/>
    <w:rsid w:val="00FF1E4F"/>
    <w:rsid w:val="00FF1F83"/>
    <w:rsid w:val="00FF3421"/>
    <w:rsid w:val="00FF49C6"/>
    <w:rsid w:val="0110A1B5"/>
    <w:rsid w:val="0158FF24"/>
    <w:rsid w:val="016868FB"/>
    <w:rsid w:val="03F13EB4"/>
    <w:rsid w:val="03F633FE"/>
    <w:rsid w:val="045264A9"/>
    <w:rsid w:val="0456EF81"/>
    <w:rsid w:val="04970189"/>
    <w:rsid w:val="04ACEF71"/>
    <w:rsid w:val="04CFD559"/>
    <w:rsid w:val="04D86110"/>
    <w:rsid w:val="04D9ECF3"/>
    <w:rsid w:val="05C62006"/>
    <w:rsid w:val="05E511DB"/>
    <w:rsid w:val="05F6EEC2"/>
    <w:rsid w:val="06127404"/>
    <w:rsid w:val="0624599A"/>
    <w:rsid w:val="0775043A"/>
    <w:rsid w:val="0846131B"/>
    <w:rsid w:val="08B5DC7D"/>
    <w:rsid w:val="09FD4180"/>
    <w:rsid w:val="0A0302FC"/>
    <w:rsid w:val="0B1E5C04"/>
    <w:rsid w:val="0B2D0ED9"/>
    <w:rsid w:val="0BA126A5"/>
    <w:rsid w:val="0C333B93"/>
    <w:rsid w:val="0CD28A79"/>
    <w:rsid w:val="0CE46760"/>
    <w:rsid w:val="0CF3D4CE"/>
    <w:rsid w:val="0D54C83A"/>
    <w:rsid w:val="0DFE01B4"/>
    <w:rsid w:val="0E6AA3E8"/>
    <w:rsid w:val="0E7ABB62"/>
    <w:rsid w:val="0EB222D9"/>
    <w:rsid w:val="0F254DEE"/>
    <w:rsid w:val="0F2778FD"/>
    <w:rsid w:val="10001B55"/>
    <w:rsid w:val="12321F21"/>
    <w:rsid w:val="1265DA3E"/>
    <w:rsid w:val="12845F70"/>
    <w:rsid w:val="1350B487"/>
    <w:rsid w:val="1482A8D2"/>
    <w:rsid w:val="15331722"/>
    <w:rsid w:val="153DB77F"/>
    <w:rsid w:val="15DFD7A1"/>
    <w:rsid w:val="1692DA39"/>
    <w:rsid w:val="169AD15C"/>
    <w:rsid w:val="16D3031C"/>
    <w:rsid w:val="1700AB5D"/>
    <w:rsid w:val="1756A1A3"/>
    <w:rsid w:val="17635D35"/>
    <w:rsid w:val="17654CC4"/>
    <w:rsid w:val="17E42405"/>
    <w:rsid w:val="180BCF4A"/>
    <w:rsid w:val="190D3890"/>
    <w:rsid w:val="193B2799"/>
    <w:rsid w:val="19847F3E"/>
    <w:rsid w:val="1A86BA81"/>
    <w:rsid w:val="1B4F465A"/>
    <w:rsid w:val="1D12B66D"/>
    <w:rsid w:val="1D1B089A"/>
    <w:rsid w:val="1D21618E"/>
    <w:rsid w:val="1D9CA44B"/>
    <w:rsid w:val="1DA45F00"/>
    <w:rsid w:val="1E07241F"/>
    <w:rsid w:val="1E178261"/>
    <w:rsid w:val="1E66CB6F"/>
    <w:rsid w:val="1E75AB4A"/>
    <w:rsid w:val="1EE0AF4F"/>
    <w:rsid w:val="1F18F35B"/>
    <w:rsid w:val="1F722511"/>
    <w:rsid w:val="1FF35C1B"/>
    <w:rsid w:val="20719335"/>
    <w:rsid w:val="20E523EC"/>
    <w:rsid w:val="2163BB90"/>
    <w:rsid w:val="21E65A61"/>
    <w:rsid w:val="22D2CFF5"/>
    <w:rsid w:val="2340FD11"/>
    <w:rsid w:val="252AAE06"/>
    <w:rsid w:val="2558DA78"/>
    <w:rsid w:val="266411AC"/>
    <w:rsid w:val="26CFFE89"/>
    <w:rsid w:val="280E4811"/>
    <w:rsid w:val="28C545BD"/>
    <w:rsid w:val="28E1BC86"/>
    <w:rsid w:val="2918360D"/>
    <w:rsid w:val="2A0EEE58"/>
    <w:rsid w:val="2AFB6CD6"/>
    <w:rsid w:val="2B982922"/>
    <w:rsid w:val="2B9A4D30"/>
    <w:rsid w:val="2BE7CF23"/>
    <w:rsid w:val="2CA0BE54"/>
    <w:rsid w:val="2D0EB3D2"/>
    <w:rsid w:val="2D92AF4C"/>
    <w:rsid w:val="2F4B51BE"/>
    <w:rsid w:val="2FB7474A"/>
    <w:rsid w:val="2FDDBBEB"/>
    <w:rsid w:val="30133D70"/>
    <w:rsid w:val="3013461F"/>
    <w:rsid w:val="30B58261"/>
    <w:rsid w:val="317EABB8"/>
    <w:rsid w:val="31BA8448"/>
    <w:rsid w:val="321F6413"/>
    <w:rsid w:val="322A1325"/>
    <w:rsid w:val="324D3E2A"/>
    <w:rsid w:val="32766ABA"/>
    <w:rsid w:val="33064152"/>
    <w:rsid w:val="33C128C1"/>
    <w:rsid w:val="3473268B"/>
    <w:rsid w:val="34D60850"/>
    <w:rsid w:val="3654DF62"/>
    <w:rsid w:val="3693B9CB"/>
    <w:rsid w:val="36B172CB"/>
    <w:rsid w:val="3786B370"/>
    <w:rsid w:val="378D6673"/>
    <w:rsid w:val="37B80710"/>
    <w:rsid w:val="384FA2F5"/>
    <w:rsid w:val="386A6981"/>
    <w:rsid w:val="3A07C2E1"/>
    <w:rsid w:val="3A4734C2"/>
    <w:rsid w:val="3A60CC5E"/>
    <w:rsid w:val="3B182514"/>
    <w:rsid w:val="3C005B65"/>
    <w:rsid w:val="3C50FD85"/>
    <w:rsid w:val="3CC6BB34"/>
    <w:rsid w:val="3CD69545"/>
    <w:rsid w:val="3DD8D088"/>
    <w:rsid w:val="3E489801"/>
    <w:rsid w:val="3F76C4F7"/>
    <w:rsid w:val="3F990FD0"/>
    <w:rsid w:val="40EEBA52"/>
    <w:rsid w:val="41572EA1"/>
    <w:rsid w:val="41696597"/>
    <w:rsid w:val="41AAFB86"/>
    <w:rsid w:val="41CA1830"/>
    <w:rsid w:val="4228F2D9"/>
    <w:rsid w:val="4264B06E"/>
    <w:rsid w:val="43A09932"/>
    <w:rsid w:val="43C3A93C"/>
    <w:rsid w:val="4410CA1F"/>
    <w:rsid w:val="4430E004"/>
    <w:rsid w:val="44B5D197"/>
    <w:rsid w:val="453F60D4"/>
    <w:rsid w:val="464CEE34"/>
    <w:rsid w:val="46A2BB53"/>
    <w:rsid w:val="46BDB3B5"/>
    <w:rsid w:val="46E6B528"/>
    <w:rsid w:val="4781F124"/>
    <w:rsid w:val="47B2682F"/>
    <w:rsid w:val="47DADCC2"/>
    <w:rsid w:val="483B6486"/>
    <w:rsid w:val="486F2852"/>
    <w:rsid w:val="49012CDD"/>
    <w:rsid w:val="49041F51"/>
    <w:rsid w:val="49D991CC"/>
    <w:rsid w:val="4A59353F"/>
    <w:rsid w:val="4A6CCDF6"/>
    <w:rsid w:val="4AB9E346"/>
    <w:rsid w:val="4B605E18"/>
    <w:rsid w:val="4CA92B95"/>
    <w:rsid w:val="4DDDE968"/>
    <w:rsid w:val="4E0265CB"/>
    <w:rsid w:val="508DFD10"/>
    <w:rsid w:val="515561AD"/>
    <w:rsid w:val="5182B426"/>
    <w:rsid w:val="5255E473"/>
    <w:rsid w:val="53095D51"/>
    <w:rsid w:val="53655C26"/>
    <w:rsid w:val="54879CEB"/>
    <w:rsid w:val="54A3CED5"/>
    <w:rsid w:val="54DCA870"/>
    <w:rsid w:val="552CFB19"/>
    <w:rsid w:val="55717A1A"/>
    <w:rsid w:val="55C61148"/>
    <w:rsid w:val="55C880C1"/>
    <w:rsid w:val="560BD886"/>
    <w:rsid w:val="56F09EF8"/>
    <w:rsid w:val="58281E57"/>
    <w:rsid w:val="585A70FA"/>
    <w:rsid w:val="599FD22C"/>
    <w:rsid w:val="5A15ED81"/>
    <w:rsid w:val="5A86BAFE"/>
    <w:rsid w:val="5AA2EAFF"/>
    <w:rsid w:val="5B1D502C"/>
    <w:rsid w:val="5BF0300D"/>
    <w:rsid w:val="5BF4C394"/>
    <w:rsid w:val="5C26E931"/>
    <w:rsid w:val="5C3E23E8"/>
    <w:rsid w:val="5CFA1F04"/>
    <w:rsid w:val="60597ABB"/>
    <w:rsid w:val="6066E1BC"/>
    <w:rsid w:val="6090237C"/>
    <w:rsid w:val="6114E377"/>
    <w:rsid w:val="617A20E8"/>
    <w:rsid w:val="61B1B5EE"/>
    <w:rsid w:val="61B93DD2"/>
    <w:rsid w:val="62B1F7F8"/>
    <w:rsid w:val="62C05DFC"/>
    <w:rsid w:val="636C2A10"/>
    <w:rsid w:val="638232F3"/>
    <w:rsid w:val="658EF2F7"/>
    <w:rsid w:val="65B5AACC"/>
    <w:rsid w:val="664675CF"/>
    <w:rsid w:val="66727FE1"/>
    <w:rsid w:val="66EF4D86"/>
    <w:rsid w:val="671C858D"/>
    <w:rsid w:val="67A3A930"/>
    <w:rsid w:val="67DAF8D1"/>
    <w:rsid w:val="68960A62"/>
    <w:rsid w:val="69BC27AC"/>
    <w:rsid w:val="69CADB7C"/>
    <w:rsid w:val="6A352DC1"/>
    <w:rsid w:val="6A3CEE7C"/>
    <w:rsid w:val="6A79CEBE"/>
    <w:rsid w:val="6AAEBBAF"/>
    <w:rsid w:val="6C8B29FD"/>
    <w:rsid w:val="6D21C20F"/>
    <w:rsid w:val="6EBE8F8A"/>
    <w:rsid w:val="6EC7DCDB"/>
    <w:rsid w:val="6EE00919"/>
    <w:rsid w:val="6F13C436"/>
    <w:rsid w:val="6FFE9E7F"/>
    <w:rsid w:val="70910D7C"/>
    <w:rsid w:val="70B5EE86"/>
    <w:rsid w:val="70BC5D19"/>
    <w:rsid w:val="71F55B6B"/>
    <w:rsid w:val="72531FAD"/>
    <w:rsid w:val="7295E0F5"/>
    <w:rsid w:val="72E7EF6E"/>
    <w:rsid w:val="737EC9B9"/>
    <w:rsid w:val="74920DFD"/>
    <w:rsid w:val="74E76DC6"/>
    <w:rsid w:val="7501C7AF"/>
    <w:rsid w:val="751B991D"/>
    <w:rsid w:val="756847DD"/>
    <w:rsid w:val="7746B14D"/>
    <w:rsid w:val="78062C43"/>
    <w:rsid w:val="7822A30C"/>
    <w:rsid w:val="782BC91F"/>
    <w:rsid w:val="782EBE77"/>
    <w:rsid w:val="7845BACA"/>
    <w:rsid w:val="78BA3EF1"/>
    <w:rsid w:val="78EAD3DB"/>
    <w:rsid w:val="7A65EC47"/>
    <w:rsid w:val="7A889F5E"/>
    <w:rsid w:val="7A9D98DB"/>
    <w:rsid w:val="7AC6A5E1"/>
    <w:rsid w:val="7B645E4C"/>
    <w:rsid w:val="7C7E061C"/>
    <w:rsid w:val="7D82F94E"/>
    <w:rsid w:val="7D8EA816"/>
    <w:rsid w:val="7E25FA97"/>
    <w:rsid w:val="7E2B398D"/>
    <w:rsid w:val="7E4406E0"/>
    <w:rsid w:val="7E934139"/>
    <w:rsid w:val="7F1C9EA0"/>
    <w:rsid w:val="7FBF4F39"/>
    <w:rsid w:val="7FE4B8BE"/>
    <w:rsid w:val="7FFE598F"/>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3BAF69"/>
  <w15:chartTrackingRefBased/>
  <w15:docId w15:val="{EDF04732-5699-429E-B731-6EC648B76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E91"/>
  </w:style>
  <w:style w:type="paragraph" w:styleId="Heading1">
    <w:name w:val="heading 1"/>
    <w:basedOn w:val="Normal"/>
    <w:next w:val="Normal"/>
    <w:link w:val="Heading1Char"/>
    <w:uiPriority w:val="9"/>
    <w:qFormat/>
    <w:rsid w:val="001753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753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753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753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753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53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53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53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53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53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7533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7533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7533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7533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53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53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53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5332"/>
    <w:rPr>
      <w:rFonts w:eastAsiaTheme="majorEastAsia" w:cstheme="majorBidi"/>
      <w:color w:val="272727" w:themeColor="text1" w:themeTint="D8"/>
    </w:rPr>
  </w:style>
  <w:style w:type="paragraph" w:styleId="Title">
    <w:name w:val="Title"/>
    <w:basedOn w:val="Normal"/>
    <w:next w:val="Normal"/>
    <w:link w:val="TitleChar"/>
    <w:uiPriority w:val="10"/>
    <w:qFormat/>
    <w:rsid w:val="001753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53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53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53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5332"/>
    <w:pPr>
      <w:spacing w:before="160"/>
      <w:jc w:val="center"/>
    </w:pPr>
    <w:rPr>
      <w:i/>
      <w:iCs/>
      <w:color w:val="404040" w:themeColor="text1" w:themeTint="BF"/>
    </w:rPr>
  </w:style>
  <w:style w:type="character" w:customStyle="1" w:styleId="QuoteChar">
    <w:name w:val="Quote Char"/>
    <w:basedOn w:val="DefaultParagraphFont"/>
    <w:link w:val="Quote"/>
    <w:uiPriority w:val="29"/>
    <w:rsid w:val="00175332"/>
    <w:rPr>
      <w:i/>
      <w:iCs/>
      <w:color w:val="404040" w:themeColor="text1" w:themeTint="BF"/>
    </w:rPr>
  </w:style>
  <w:style w:type="paragraph" w:styleId="ListParagraph">
    <w:name w:val="List Paragraph"/>
    <w:basedOn w:val="Normal"/>
    <w:uiPriority w:val="34"/>
    <w:qFormat/>
    <w:rsid w:val="00175332"/>
    <w:pPr>
      <w:ind w:left="720"/>
      <w:contextualSpacing/>
    </w:pPr>
  </w:style>
  <w:style w:type="character" w:styleId="IntenseEmphasis">
    <w:name w:val="Intense Emphasis"/>
    <w:basedOn w:val="DefaultParagraphFont"/>
    <w:uiPriority w:val="21"/>
    <w:qFormat/>
    <w:rsid w:val="00175332"/>
    <w:rPr>
      <w:i/>
      <w:iCs/>
      <w:color w:val="0F4761" w:themeColor="accent1" w:themeShade="BF"/>
    </w:rPr>
  </w:style>
  <w:style w:type="paragraph" w:styleId="IntenseQuote">
    <w:name w:val="Intense Quote"/>
    <w:basedOn w:val="Normal"/>
    <w:next w:val="Normal"/>
    <w:link w:val="IntenseQuoteChar"/>
    <w:uiPriority w:val="30"/>
    <w:qFormat/>
    <w:rsid w:val="001753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5332"/>
    <w:rPr>
      <w:i/>
      <w:iCs/>
      <w:color w:val="0F4761" w:themeColor="accent1" w:themeShade="BF"/>
    </w:rPr>
  </w:style>
  <w:style w:type="character" w:styleId="IntenseReference">
    <w:name w:val="Intense Reference"/>
    <w:basedOn w:val="DefaultParagraphFont"/>
    <w:uiPriority w:val="32"/>
    <w:qFormat/>
    <w:rsid w:val="00175332"/>
    <w:rPr>
      <w:b/>
      <w:bCs/>
      <w:smallCaps/>
      <w:color w:val="0F4761" w:themeColor="accent1" w:themeShade="BF"/>
      <w:spacing w:val="5"/>
    </w:rPr>
  </w:style>
  <w:style w:type="paragraph" w:styleId="NormalWeb">
    <w:name w:val="Normal (Web)"/>
    <w:basedOn w:val="Normal"/>
    <w:uiPriority w:val="99"/>
    <w:semiHidden/>
    <w:unhideWhenUsed/>
    <w:rsid w:val="00D74F47"/>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styleId="Strong">
    <w:name w:val="Strong"/>
    <w:basedOn w:val="DefaultParagraphFont"/>
    <w:uiPriority w:val="22"/>
    <w:qFormat/>
    <w:rsid w:val="008F06DD"/>
    <w:rPr>
      <w:b/>
      <w:bCs/>
    </w:rPr>
  </w:style>
  <w:style w:type="paragraph" w:styleId="Header">
    <w:name w:val="header"/>
    <w:basedOn w:val="Normal"/>
    <w:link w:val="HeaderChar"/>
    <w:uiPriority w:val="99"/>
    <w:unhideWhenUsed/>
    <w:rsid w:val="00E81D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1D14"/>
  </w:style>
  <w:style w:type="paragraph" w:styleId="Footer">
    <w:name w:val="footer"/>
    <w:basedOn w:val="Normal"/>
    <w:link w:val="FooterChar"/>
    <w:uiPriority w:val="99"/>
    <w:unhideWhenUsed/>
    <w:rsid w:val="00E81D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1D14"/>
  </w:style>
  <w:style w:type="table" w:styleId="TableGrid">
    <w:name w:val="Table Grid"/>
    <w:basedOn w:val="TableNormal"/>
    <w:uiPriority w:val="59"/>
    <w:rsid w:val="00E81D1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4487265">
      <w:bodyDiv w:val="1"/>
      <w:marLeft w:val="0"/>
      <w:marRight w:val="0"/>
      <w:marTop w:val="0"/>
      <w:marBottom w:val="0"/>
      <w:divBdr>
        <w:top w:val="none" w:sz="0" w:space="0" w:color="auto"/>
        <w:left w:val="none" w:sz="0" w:space="0" w:color="auto"/>
        <w:bottom w:val="none" w:sz="0" w:space="0" w:color="auto"/>
        <w:right w:val="none" w:sz="0" w:space="0" w:color="auto"/>
      </w:divBdr>
      <w:divsChild>
        <w:div w:id="181096624">
          <w:marLeft w:val="0"/>
          <w:marRight w:val="0"/>
          <w:marTop w:val="0"/>
          <w:marBottom w:val="0"/>
          <w:divBdr>
            <w:top w:val="none" w:sz="0" w:space="0" w:color="auto"/>
            <w:left w:val="none" w:sz="0" w:space="0" w:color="auto"/>
            <w:bottom w:val="none" w:sz="0" w:space="0" w:color="auto"/>
            <w:right w:val="none" w:sz="0" w:space="0" w:color="auto"/>
          </w:divBdr>
          <w:divsChild>
            <w:div w:id="1291396679">
              <w:marLeft w:val="0"/>
              <w:marRight w:val="0"/>
              <w:marTop w:val="0"/>
              <w:marBottom w:val="0"/>
              <w:divBdr>
                <w:top w:val="none" w:sz="0" w:space="0" w:color="auto"/>
                <w:left w:val="none" w:sz="0" w:space="0" w:color="auto"/>
                <w:bottom w:val="none" w:sz="0" w:space="0" w:color="auto"/>
                <w:right w:val="none" w:sz="0" w:space="0" w:color="auto"/>
              </w:divBdr>
              <w:divsChild>
                <w:div w:id="31452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912804">
      <w:bodyDiv w:val="1"/>
      <w:marLeft w:val="0"/>
      <w:marRight w:val="0"/>
      <w:marTop w:val="0"/>
      <w:marBottom w:val="0"/>
      <w:divBdr>
        <w:top w:val="none" w:sz="0" w:space="0" w:color="auto"/>
        <w:left w:val="none" w:sz="0" w:space="0" w:color="auto"/>
        <w:bottom w:val="none" w:sz="0" w:space="0" w:color="auto"/>
        <w:right w:val="none" w:sz="0" w:space="0" w:color="auto"/>
      </w:divBdr>
    </w:div>
    <w:div w:id="1290432837">
      <w:bodyDiv w:val="1"/>
      <w:marLeft w:val="0"/>
      <w:marRight w:val="0"/>
      <w:marTop w:val="0"/>
      <w:marBottom w:val="0"/>
      <w:divBdr>
        <w:top w:val="none" w:sz="0" w:space="0" w:color="auto"/>
        <w:left w:val="none" w:sz="0" w:space="0" w:color="auto"/>
        <w:bottom w:val="none" w:sz="0" w:space="0" w:color="auto"/>
        <w:right w:val="none" w:sz="0" w:space="0" w:color="auto"/>
      </w:divBdr>
      <w:divsChild>
        <w:div w:id="578947498">
          <w:marLeft w:val="0"/>
          <w:marRight w:val="0"/>
          <w:marTop w:val="0"/>
          <w:marBottom w:val="0"/>
          <w:divBdr>
            <w:top w:val="none" w:sz="0" w:space="0" w:color="auto"/>
            <w:left w:val="none" w:sz="0" w:space="0" w:color="auto"/>
            <w:bottom w:val="none" w:sz="0" w:space="0" w:color="auto"/>
            <w:right w:val="none" w:sz="0" w:space="0" w:color="auto"/>
          </w:divBdr>
          <w:divsChild>
            <w:div w:id="1835604484">
              <w:marLeft w:val="0"/>
              <w:marRight w:val="0"/>
              <w:marTop w:val="0"/>
              <w:marBottom w:val="0"/>
              <w:divBdr>
                <w:top w:val="none" w:sz="0" w:space="0" w:color="auto"/>
                <w:left w:val="none" w:sz="0" w:space="0" w:color="auto"/>
                <w:bottom w:val="none" w:sz="0" w:space="0" w:color="auto"/>
                <w:right w:val="none" w:sz="0" w:space="0" w:color="auto"/>
              </w:divBdr>
              <w:divsChild>
                <w:div w:id="43502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611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A7EBB5-BAF4-4DD5-B41A-842C054BA5E8}">
  <we:reference id="wa200005502" version="1.0.0.11" store="en-US" storeType="OMEX"/>
  <we:alternateReferences>
    <we:reference id="WA200005502" version="1.0.0.11" store="en-US" storeType="OMEX"/>
  </we:alternateReferences>
  <we:properties>
    <we:property name="docId" value="&quot;NefmLzOUf9OEOBLq7vc0f&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3A3FD0-48DB-4673-AC8D-982D60667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2669</Words>
  <Characters>15214</Characters>
  <Application>Microsoft Office Word</Application>
  <DocSecurity>4</DocSecurity>
  <Lines>126</Lines>
  <Paragraphs>35</Paragraphs>
  <ScaleCrop>false</ScaleCrop>
  <Company/>
  <LinksUpToDate>false</LinksUpToDate>
  <CharactersWithSpaces>17848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K BINU</dc:creator>
  <cp:keywords/>
  <dc:description/>
  <cp:lastModifiedBy>Immanuel Sebastian Vadakedam</cp:lastModifiedBy>
  <cp:revision>299</cp:revision>
  <dcterms:created xsi:type="dcterms:W3CDTF">2024-04-05T01:04:00Z</dcterms:created>
  <dcterms:modified xsi:type="dcterms:W3CDTF">2024-04-06T03:53:00Z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7e3cdfc6ccc3b438107c3808dda675bce78c9b20c88a3e95bae4051b5feff659</vt:lpwstr>
  </property>
</Properties>
</file>