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34 - ADF (Azure Data Factory)</w:t>
      </w:r>
    </w:p>
    <w:p w:rsidR="00000000" w:rsidDel="00000000" w:rsidP="00000000" w:rsidRDefault="00000000" w:rsidRPr="00000000" w14:paraId="00000002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Cloud based ETL/ELT service used to collect,transform, and move data from different sources to destinations.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Its like a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data pipeline </w:t>
      </w:r>
      <w:r w:rsidDel="00000000" w:rsidR="00000000" w:rsidRPr="00000000">
        <w:rPr>
          <w:sz w:val="30"/>
          <w:szCs w:val="30"/>
          <w:rtl w:val="0"/>
        </w:rPr>
        <w:t xml:space="preserve">builder that automates 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lab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storage,database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data factory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data factory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