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9374B"/>
          <w:sz w:val="48"/>
        </w:rPr>
        <w:t>PROJECT DESIGN PHASE-II</w:t>
      </w:r>
    </w:p>
    <w:p>
      <w:pPr>
        <w:jc w:val="center"/>
      </w:pPr>
      <w:r>
        <w:rPr>
          <w:b/>
          <w:color w:val="325A6E"/>
          <w:sz w:val="34"/>
        </w:rPr>
        <w:t>Data Flow Diagram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CEA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06 October 2026</w:t>
            </w:r>
          </w:p>
        </w:tc>
      </w:tr>
      <w:tr>
        <w:tc>
          <w:tcPr>
            <w:tcW w:type="dxa" w:w="5184"/>
            <w:vAlign w:val="top"/>
            <w:shd w:fill="DCEA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Project Name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Medical Diagnosis Center by Service Portal (ServiceNow)</w:t>
            </w:r>
          </w:p>
        </w:tc>
      </w:tr>
      <w:tr>
        <w:tc>
          <w:tcPr>
            <w:tcW w:type="dxa" w:w="5184"/>
            <w:vAlign w:val="top"/>
            <w:shd w:fill="DCEA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Document Type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Project Design Phase-II</w:t>
            </w:r>
          </w:p>
        </w:tc>
      </w:tr>
    </w:tbl>
    <w:p/>
    <w:p>
      <w:r>
        <w:rPr>
          <w:b/>
        </w:rPr>
        <w:t>Purpose</w:t>
      </w:r>
    </w:p>
    <w:p>
      <w:r>
        <w:t>This document defines how diagnostic-service information moves through the ServiceNow solution and translates functional requirements into user stories with acceptance criteria, priority and release.</w:t>
      </w:r>
    </w:p>
    <w:p>
      <w:r>
        <w:rPr>
          <w:b/>
          <w:color w:val="19374B"/>
          <w:sz w:val="38"/>
        </w:rPr>
        <w:t>1. DATA FLOW DIAGRAMS</w:t>
      </w:r>
    </w:p>
    <w:p>
      <w:r>
        <w:t>Diagnostic information enters through the Service Portal, variables are validated, a booking record is created, availability and approval rules are evaluated, notifications are sent, fulfilment is performed, and report/closure outcomes are made available for tracking.</w:t>
      </w:r>
    </w:p>
    <w:p>
      <w:r>
        <w:rPr>
          <w:b/>
        </w:rPr>
        <w:t>1.1 DFD Level 0 – Context Diagram</w:t>
      </w:r>
    </w:p>
    <w:p>
      <w:r>
        <w:t>The Medical Diagnosis Center system is treated as one process. Patients provide diagnostic request information and receive status/notification outputs. Approvers provide decisions where required, while laboratory/diagnostic teams receive fulfilment context and return service or report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External Entity</w:t>
            </w:r>
          </w:p>
        </w:tc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Data Flow</w:t>
            </w:r>
          </w:p>
        </w:tc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System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Patient / Caregiver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Patient details, test selection, appointment details and supporting documents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Medical Diagnosis Center ServiceNow System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Medical / Lab Approver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Approval request and approval/rejection decision for applicable tests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Medical Diagnosis Center ServiceNow System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Laboratory / Diagnostic Team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Fulfilment task context, sample/service outcome and report result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Medical Diagnosis Center ServiceNow System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Administrator / Reception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Scheduling support, service administration and operational monitoring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Medical Diagnosis Center ServiceNow System</w:t>
            </w:r>
          </w:p>
        </w:tc>
      </w:tr>
    </w:tbl>
    <w:p>
      <w:r>
        <w:t>Context flow: Patient request → ServiceNow diagnostic service → validation / approval / fulfilment → appointment, status and report outcomes.</w:t>
      </w:r>
    </w:p>
    <w:p>
      <w:r>
        <w:rPr>
          <w:b/>
        </w:rPr>
        <w:t>1.2 DFD Level 1 – Detailed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No.</w:t>
            </w:r>
          </w:p>
        </w:tc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Process</w:t>
            </w:r>
          </w:p>
        </w:tc>
        <w:tc>
          <w:tcPr>
            <w:tcW w:type="dxa" w:w="3456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Data Flow / Function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Capture / Configure Test Request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Collect patient and diagnostic-test information through the Service Portal and provide the submitted booking context to the workflow.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Get &amp; Validate Test Variables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Retrieve selected test, date, time slot, urgency and other configured variables; validate mandatory information and booking rules.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Create Booking / Diagnostic Record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the structured appointment/booking record and map submitted values into configured fields; initialize status as Requested.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Validate Availability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Check slot capacity and prevent duplicate or overlapping bookings for the relevant resource, technician or equipment.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Request Approval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Route special or high-value diagnostic requests to the configured approver when required.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Evaluate Approval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Check the approval outcome and branch according to Approved, Rejected or applicable exception path.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Update Status &amp; Notify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the diagnostic record and send the corresponding lifecycle notification to the patient and relevant staff.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Fulfilment / Sample Collection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or assign the diagnostic task to the appropriate team and record sample collection or service completion.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9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Processing &amp; Report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Track processing, complete the diagnostic report and make the report available through the configured patient experience.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10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Closure / Tracking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Maintain appointment, report and audit history for tracking, cancellation/rescheduling and operational reporting.</w:t>
            </w:r>
          </w:p>
        </w:tc>
      </w:tr>
    </w:tbl>
    <w:p>
      <w:r>
        <w:rPr>
          <w:b/>
          <w:sz w:val="30"/>
        </w:rPr>
        <w:t>1.3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Data Store</w:t>
            </w:r>
          </w:p>
        </w:tc>
        <w:tc>
          <w:tcPr>
            <w:tcW w:type="dxa" w:w="5184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D1 - Patient / Profile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Patient identity, contact and profile information required for diagnostic services.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D2 - Diagnostic Test Catalog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Available diagnostic tests, categories, fees, preparation information and service rules.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D3 - Appointment / Booking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Patient, selected test, date/time, status, slot/resource and booking history.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D4 - Diagnostic Report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Report metadata/status and digital report reference or attachment.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D5 - Payment / Invoice (Phase-based)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status, fee, invoice and transaction information when payment is enabled.</w:t>
            </w:r>
          </w:p>
        </w:tc>
      </w:tr>
      <w:tr>
        <w:tc>
          <w:tcPr>
            <w:tcW w:type="dxa" w:w="5184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D6 - Audit / Notification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Lifecycle notifications, status history and audit evidence.</w:t>
            </w:r>
          </w:p>
        </w:tc>
      </w:tr>
    </w:tbl>
    <w:p>
      <w:r>
        <w:rPr>
          <w:b/>
          <w:color w:val="19374B"/>
          <w:sz w:val="38"/>
        </w:rPr>
        <w:t>2. USER STORIES</w:t>
      </w:r>
    </w:p>
    <w:p>
      <w:r>
        <w:t>The user stories translate the Medical Diagnosis Center requirements into user-centered tasks. Priority and release distinguish core booking/workflow capabilities from later enhancements.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Type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Functional Requirement (Epic)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Story No.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Story / Task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Acceptance Criteria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Priority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Release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Test Booking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open the diagnostic service catalog and select the required test.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selected test details and booking form open successfully.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 Registration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MDC-2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register and maintain my profile information through the portal.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Required patient details are captured and the profile is available for booking.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Appointment Details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MDC-3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enter the required appointment date, time slot and test information.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Mandatory booking variables can be entered and validated successfully.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System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Availability Validation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MDC-4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the system, I can validate diagnostic slot availability before creating the booking.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Unavailable or conflicting slots are rejected and valid slots can continue.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System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Duplicate Booking Prevention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MDC-5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the system, I can prevent duplicate or overlapping appointments for the same patient/resource.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Conflicting booking attempts are blocked according to configured rules.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System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Booking Record Creation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MDC-6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the system, I can create a structured diagnostic booking record from submitted portal data.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booking record is created with correctly mapped fields and Requested status.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1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Approver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Special Test Approval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MDC-7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an approver, I can review a special or high-value diagnostic request and provide a decision.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configured approver receives the request and the decision is recorded.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2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System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Approval Routing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MDC-8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the system, I can evaluate the approval result and follow the correct workflow branch.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Approved requests continue; rejected requests follow the configured rejection path.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Type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Functional Requirement (Epic)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Story No.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Story / Task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Acceptance Criteria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Priority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Release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Booking Notification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MDC-9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receive a notification when my diagnostic booking is confirmed.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 confirmation notification is generated with appointment information.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2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Lab Technician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Fulfilment Task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MDC-10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lab technician, I can access the assigned diagnostic task with complete patient and test context.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assigned task contains the information needed for fulfilment.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2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Lab Technician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Sample Collection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MDC-11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lab technician, I can update the request when the sample is collected or the diagnostic service begins.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booking status changes to Sample Collected or the configured equivalent.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2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System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Processing Status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MDC-12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the system, I can track diagnostic processing and completion status.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Status transitions are recorded and visible to authorized users.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3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Report Availability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MDC-13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view or download my completed diagnostic report.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Only an authorized patient can access the available report.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3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Status Tracking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MDC-14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understand the current status of my appointment and report.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The current lifecycle status is available through the Service Portal.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Medium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3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Cancellation / Rescheduling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MDC-15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cancel or reschedule an appointment according to configured rules.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Only permitted cancellations/rescheduling are accepted and history is updated.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Medium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Future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Administrator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Access Control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MDC-16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an administrator, I can configure roles and ACLs to protect patient and diagnostic data.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Unauthorized users cannot access protected records beyond their permitted role.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Type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Functional Requirement (Epic)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Story No.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User Story / Task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Acceptance Criteria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Priority</w:t>
            </w:r>
          </w:p>
        </w:tc>
        <w:tc>
          <w:tcPr>
            <w:tcW w:type="dxa" w:w="1481"/>
            <w:vAlign w:val="top"/>
            <w:shd w:fill="1F5D7A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3"/>
              </w:rPr>
              <w:t>Release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Administrator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Workflow Monitoring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MDC-17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an administrator, I can inspect Flow Designer execution details when a diagnostic workflow fails.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Execution details identify the failed action, condition or input/output involved.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High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4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Administrator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Operational Dashboard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MDC-18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an administrator, I can view diagnostic service metrics such as bookings, demand and turnaround time.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Configured dashboards show operational metrics for authorized users.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Medium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4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Patient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Online Payment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MDC-19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 patient, I can pay for a paid diagnostic test when the payment phase is enabled.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Payment status and receipt/invoice information are recorded.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Medium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Future</w:t>
            </w:r>
          </w:p>
        </w:tc>
      </w:tr>
      <w:tr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Administrator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Maintainability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MDC-20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As an administrator, I can maintain the core workflow through ServiceNow configuration and Flow Designer.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3"/>
              </w:rPr>
              <w:t>Core workflow logic can be understood and modified without unnecessary custom server-side code.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Medium</w:t>
            </w:r>
          </w:p>
        </w:tc>
        <w:tc>
          <w:tcPr>
            <w:tcW w:type="dxa" w:w="1481"/>
            <w:vAlign w:val="top"/>
            <w:shd w:fill="EEF1F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3"/>
              </w:rPr>
              <w:t>Phase 4</w:t>
            </w:r>
          </w:p>
        </w:tc>
      </w:tr>
    </w:tbl>
    <w:p>
      <w:r>
        <w:rPr>
          <w:b/>
          <w:color w:val="19374B"/>
          <w:sz w:val="38"/>
        </w:rPr>
        <w:t>3. ACCEPTANCE FOCUS</w:t>
      </w:r>
    </w:p>
    <w:p>
      <w:r>
        <w:t>Critical acceptance path: patient enters valid diagnostic information → selects a test → appointment variables are validated → slot availability is confirmed → booking record is created → approval is requested when required → approval is evaluated → status is updated → notification is sent → diagnostic fulfilment is completed → report becomes available → request remains available for tracking and closure.</w:t>
      </w:r>
    </w:p>
    <w:p>
      <w:r>
        <w:t>Testing should focus on variable mapping, slot validation, duplicate booking prevention, record creation, approval routing, status transitions, notification triggers, role-based access and report availability.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