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SOLUTION ARCHITECTURE</w:t>
      </w:r>
    </w:p>
    <w:p>
      <w:pPr>
        <w:jc w:val="center"/>
      </w:pPr>
      <w:r>
        <w:rPr>
          <w:b/>
          <w:sz w:val="25"/>
        </w:rPr>
        <w:t>Medical Diagnosis Center by ServiceNow Service Portal</w:t>
      </w:r>
    </w:p>
    <w:p>
      <w:pPr>
        <w:jc w:val="center"/>
      </w:pPr>
      <w:r>
        <w:rPr>
          <w:i/>
        </w:rPr>
        <w:t>Date: 06 October 2026  |  Maximum Marks: 4 Marks</w:t>
      </w:r>
    </w:p>
    <w:p>
      <w:r>
        <w:rPr>
          <w:b/>
          <w:color w:val="1F4E79"/>
          <w:sz w:val="25"/>
        </w:rPr>
        <w:t>1. SOLUTION ARCHITECTURE</w:t>
      </w:r>
    </w:p>
    <w:p>
      <w:r>
        <w:t>The solution architecture connects the Medical Diagnosis Center problem with the ServiceNow components actually represented in the project's screenshot-based implementation. It shows how a patient moves from diagnostic-test discovery and booking through patient details, scheduling, the configured payment step, appointment tracking, appointment completion, automated report creation and lab-report access.</w:t>
      </w:r>
    </w:p>
    <w:p>
      <w:r>
        <w:t>• Provide a centralized patient-facing diagnostic-service journey through ServiceNow Service Portal.</w:t>
      </w:r>
    </w:p>
    <w:p>
      <w:r>
        <w:t>• Connect diagnostic-test discovery, booking, patient details, scheduling and payment into one appointment flow.</w:t>
      </w:r>
    </w:p>
    <w:p>
      <w:r>
        <w:t>• Maintain structured Patient, Diagnostic Test, Appointment and Report records.</w:t>
      </w:r>
    </w:p>
    <w:p>
      <w:r>
        <w:t>• Automate report creation when the configured appointment-completion condition is reached.</w:t>
      </w:r>
    </w:p>
    <w:p>
      <w:r>
        <w:t>• Provide patient-facing appointment and lab-report visibility through dedicated portal components.</w:t>
      </w:r>
    </w:p>
    <w:p>
      <w:r>
        <w:t>• Maintain controlled access and traceability without claiming autonomous clinical diagnosis or treatment.</w:t>
      </w:r>
    </w:p>
    <w:p>
      <w:r>
        <w:rPr>
          <w:b/>
          <w:color w:val="1F4E79"/>
          <w:sz w:val="25"/>
        </w:rPr>
        <w:t>2. SOLUTION ARCHITECTURE DIAGRAM</w:t>
      </w:r>
    </w:p>
    <w:tbl>
      <w:tblPr>
        <w:tblStyle w:val="TableGrid"/>
        <w:tblW w:type="auto" w:w="0"/>
        <w:tblLook w:firstColumn="1" w:firstRow="1" w:lastColumn="0" w:lastRow="0" w:noHBand="0" w:noVBand="1" w:val="04A0"/>
      </w:tblPr>
      <w:tblGrid>
        <w:gridCol w:w="3552"/>
        <w:gridCol w:w="3552"/>
        <w:gridCol w:w="3552"/>
      </w:tblGrid>
      <w:tr>
        <w:tc>
          <w:tcPr>
            <w:tcW w:type="dxa" w:w="3552"/>
            <w:shd w:fill="1F4E79"/>
          </w:tcPr>
          <w:p>
            <w:r>
              <w:rPr>
                <w:b/>
                <w:color w:val="FFFFFF"/>
                <w:sz w:val="16"/>
              </w:rPr>
              <w:t>USER / PORTAL LAYER</w:t>
            </w:r>
          </w:p>
        </w:tc>
        <w:tc>
          <w:tcPr>
            <w:tcW w:type="dxa" w:w="3552"/>
            <w:shd w:fill="1F4E79"/>
          </w:tcPr>
          <w:p>
            <w:r>
              <w:rPr>
                <w:b/>
                <w:color w:val="FFFFFF"/>
                <w:sz w:val="16"/>
              </w:rPr>
              <w:t>SERVICENOW APPLICATION / DATA LAYER</w:t>
            </w:r>
          </w:p>
        </w:tc>
        <w:tc>
          <w:tcPr>
            <w:tcW w:type="dxa" w:w="3552"/>
            <w:shd w:fill="1F4E79"/>
          </w:tcPr>
          <w:p>
            <w:r>
              <w:rPr>
                <w:b/>
                <w:color w:val="FFFFFF"/>
                <w:sz w:val="16"/>
              </w:rPr>
              <w:t>AUTOMATION / OUTPUT LAYER</w:t>
            </w:r>
          </w:p>
        </w:tc>
      </w:tr>
      <w:tr>
        <w:tc>
          <w:tcPr>
            <w:tcW w:type="dxa" w:w="3552"/>
            <w:shd w:fill="D9EAF7"/>
          </w:tcPr>
          <w:p>
            <w:r>
              <w:t>Patient / Service User</w:t>
            </w:r>
          </w:p>
        </w:tc>
        <w:tc>
          <w:tcPr>
            <w:tcW w:type="dxa" w:w="3552"/>
          </w:tcPr>
          <w:p>
            <w:r>
              <w:t>Medical Test Catalog + Diagnostic Test</w:t>
            </w:r>
          </w:p>
        </w:tc>
        <w:tc>
          <w:tcPr>
            <w:tcW w:type="dxa" w:w="3552"/>
          </w:tcPr>
          <w:p>
            <w:r>
              <w:t>Select Test / Book Now</w:t>
            </w:r>
          </w:p>
        </w:tc>
      </w:tr>
      <w:tr>
        <w:tc>
          <w:tcPr>
            <w:tcW w:type="dxa" w:w="3552"/>
            <w:shd w:fill="D9EAF7"/>
          </w:tcPr>
          <w:p>
            <w:r>
              <w:t>ServiceNow Service Portal</w:t>
            </w:r>
          </w:p>
        </w:tc>
        <w:tc>
          <w:tcPr>
            <w:tcW w:type="dxa" w:w="3552"/>
          </w:tcPr>
          <w:p>
            <w:r>
              <w:t>Patient + Appointment Booking</w:t>
            </w:r>
          </w:p>
        </w:tc>
        <w:tc>
          <w:tcPr>
            <w:tcW w:type="dxa" w:w="3552"/>
          </w:tcPr>
          <w:p>
            <w:r>
              <w:t>Patient Details → Schedule</w:t>
            </w:r>
          </w:p>
        </w:tc>
      </w:tr>
      <w:tr>
        <w:tc>
          <w:tcPr>
            <w:tcW w:type="dxa" w:w="3552"/>
            <w:shd w:fill="D9EAF7"/>
          </w:tcPr>
          <w:p>
            <w:r>
              <w:t>My Appointments</w:t>
            </w:r>
          </w:p>
        </w:tc>
        <w:tc>
          <w:tcPr>
            <w:tcW w:type="dxa" w:w="3552"/>
          </w:tcPr>
          <w:p>
            <w:r>
              <w:t>Appointment Record</w:t>
            </w:r>
          </w:p>
        </w:tc>
        <w:tc>
          <w:tcPr>
            <w:tcW w:type="dxa" w:w="3552"/>
          </w:tcPr>
          <w:p>
            <w:r>
              <w:t>Appointment Status / Completion</w:t>
            </w:r>
          </w:p>
        </w:tc>
      </w:tr>
      <w:tr>
        <w:tc>
          <w:tcPr>
            <w:tcW w:type="dxa" w:w="3552"/>
            <w:shd w:fill="D9EAF7"/>
          </w:tcPr>
          <w:p>
            <w:r>
              <w:t>My Lab Reports</w:t>
            </w:r>
          </w:p>
        </w:tc>
        <w:tc>
          <w:tcPr>
            <w:tcW w:type="dxa" w:w="3552"/>
          </w:tcPr>
          <w:p>
            <w:r>
              <w:t>Report Record</w:t>
            </w:r>
          </w:p>
        </w:tc>
        <w:tc>
          <w:tcPr>
            <w:tcW w:type="dxa" w:w="3552"/>
          </w:tcPr>
          <w:p>
            <w:r>
              <w:t>Auto Create Report on Appointment Complete</w:t>
            </w:r>
          </w:p>
        </w:tc>
      </w:tr>
      <w:tr>
        <w:tc>
          <w:tcPr>
            <w:tcW w:type="dxa" w:w="3552"/>
            <w:shd w:fill="D9EAF7"/>
          </w:tcPr>
          <w:p>
            <w:r>
              <w:t>Administrator / Diagnostic Staff</w:t>
            </w:r>
          </w:p>
        </w:tc>
        <w:tc>
          <w:tcPr>
            <w:tcW w:type="dxa" w:w="3552"/>
          </w:tcPr>
          <w:p>
            <w:r>
              <w:t>ServiceNow Tables / Configuration</w:t>
            </w:r>
          </w:p>
        </w:tc>
        <w:tc>
          <w:tcPr>
            <w:tcW w:type="dxa" w:w="3552"/>
          </w:tcPr>
          <w:p>
            <w:r>
              <w:t>Report &amp; Appointment Maintenance</w:t>
            </w:r>
          </w:p>
        </w:tc>
      </w:tr>
      <w:tr>
        <w:tc>
          <w:tcPr>
            <w:tcW w:type="dxa" w:w="3552"/>
            <w:shd w:fill="D9EAF7"/>
          </w:tcPr>
          <w:p>
            <w:r/>
          </w:p>
        </w:tc>
        <w:tc>
          <w:tcPr>
            <w:tcW w:type="dxa" w:w="3552"/>
          </w:tcPr>
          <w:p>
            <w:r>
              <w:t>Roles &amp; ACLs</w:t>
            </w:r>
          </w:p>
        </w:tc>
        <w:tc>
          <w:tcPr>
            <w:tcW w:type="dxa" w:w="3552"/>
          </w:tcPr>
          <w:p>
            <w:r>
              <w:t>Access Control / Traceability</w:t>
            </w:r>
          </w:p>
        </w:tc>
      </w:tr>
    </w:tbl>
    <w:p>
      <w:r>
        <w:t>Figure 1. Solution Architecture – Medical Diagnosis Center by ServiceNow Service Portal</w:t>
      </w:r>
    </w:p>
    <w:p>
      <w:r>
        <w:rPr>
          <w:b/>
          <w:color w:val="1F4E79"/>
          <w:sz w:val="25"/>
        </w:rPr>
        <w:t>3. ARCHITECTURE COMPONENTS AND RESPONSIBILITIES</w:t>
      </w:r>
    </w:p>
    <w:tbl>
      <w:tblPr>
        <w:tblStyle w:val="TableGrid"/>
        <w:tblW w:type="auto" w:w="0"/>
        <w:tblLook w:firstColumn="1" w:firstRow="1" w:lastColumn="0" w:lastRow="0" w:noHBand="0" w:noVBand="1" w:val="04A0"/>
      </w:tblPr>
      <w:tblGrid>
        <w:gridCol w:w="2664"/>
        <w:gridCol w:w="2664"/>
        <w:gridCol w:w="2664"/>
        <w:gridCol w:w="2664"/>
      </w:tblGrid>
      <w:tr>
        <w:tc>
          <w:tcPr>
            <w:tcW w:type="dxa" w:w="2664"/>
            <w:shd w:fill="1F4E79"/>
          </w:tcPr>
          <w:p>
            <w:r>
              <w:rPr>
                <w:b/>
                <w:color w:val="FFFFFF"/>
                <w:sz w:val="16"/>
              </w:rPr>
              <w:t>S.No.</w:t>
            </w:r>
          </w:p>
        </w:tc>
        <w:tc>
          <w:tcPr>
            <w:tcW w:type="dxa" w:w="2664"/>
            <w:shd w:fill="1F4E79"/>
          </w:tcPr>
          <w:p>
            <w:r>
              <w:rPr>
                <w:b/>
                <w:color w:val="FFFFFF"/>
                <w:sz w:val="16"/>
              </w:rPr>
              <w:t>Component</w:t>
            </w:r>
          </w:p>
        </w:tc>
        <w:tc>
          <w:tcPr>
            <w:tcW w:type="dxa" w:w="2664"/>
            <w:shd w:fill="1F4E79"/>
          </w:tcPr>
          <w:p>
            <w:r>
              <w:rPr>
                <w:b/>
                <w:color w:val="FFFFFF"/>
                <w:sz w:val="16"/>
              </w:rPr>
              <w:t>Architecture Role</w:t>
            </w:r>
          </w:p>
        </w:tc>
        <w:tc>
          <w:tcPr>
            <w:tcW w:type="dxa" w:w="2664"/>
            <w:shd w:fill="1F4E79"/>
          </w:tcPr>
          <w:p>
            <w:r>
              <w:rPr>
                <w:b/>
                <w:color w:val="FFFFFF"/>
                <w:sz w:val="16"/>
              </w:rPr>
              <w:t>Responsibility</w:t>
            </w:r>
          </w:p>
        </w:tc>
      </w:tr>
      <w:tr>
        <w:tc>
          <w:tcPr>
            <w:tcW w:type="dxa" w:w="2664"/>
            <w:shd w:fill="D9EAF7"/>
          </w:tcPr>
          <w:p>
            <w:r>
              <w:t>1</w:t>
            </w:r>
          </w:p>
        </w:tc>
        <w:tc>
          <w:tcPr>
            <w:tcW w:type="dxa" w:w="2664"/>
          </w:tcPr>
          <w:p>
            <w:r>
              <w:t>Patient / Service User</w:t>
            </w:r>
          </w:p>
        </w:tc>
        <w:tc>
          <w:tcPr>
            <w:tcW w:type="dxa" w:w="2664"/>
          </w:tcPr>
          <w:p>
            <w:r>
              <w:t>Primary user layer</w:t>
            </w:r>
          </w:p>
        </w:tc>
        <w:tc>
          <w:tcPr>
            <w:tcW w:type="dxa" w:w="2664"/>
          </w:tcPr>
          <w:p>
            <w:r>
              <w:t>Browses diagnostic tests, selects a test, enters patient details, chooses a schedule, completes the configured payment step, views appointments and accesses available lab reports.</w:t>
            </w:r>
          </w:p>
        </w:tc>
      </w:tr>
      <w:tr>
        <w:tc>
          <w:tcPr>
            <w:tcW w:type="dxa" w:w="2664"/>
            <w:shd w:fill="D9EAF7"/>
          </w:tcPr>
          <w:p>
            <w:r>
              <w:t>2</w:t>
            </w:r>
          </w:p>
        </w:tc>
        <w:tc>
          <w:tcPr>
            <w:tcW w:type="dxa" w:w="2664"/>
          </w:tcPr>
          <w:p>
            <w:r>
              <w:t>ServiceNow Service Portal</w:t>
            </w:r>
          </w:p>
        </w:tc>
        <w:tc>
          <w:tcPr>
            <w:tcW w:type="dxa" w:w="2664"/>
          </w:tcPr>
          <w:p>
            <w:r>
              <w:t>Patient-facing access layer</w:t>
            </w:r>
          </w:p>
        </w:tc>
        <w:tc>
          <w:tcPr>
            <w:tcW w:type="dxa" w:w="2664"/>
          </w:tcPr>
          <w:p>
            <w:r>
              <w:t>Provides the Medical Test Catalog, Appointment Booking, My Appointments and My Lab Reports experiences shown in the project.</w:t>
            </w:r>
          </w:p>
        </w:tc>
      </w:tr>
      <w:tr>
        <w:tc>
          <w:tcPr>
            <w:tcW w:type="dxa" w:w="2664"/>
            <w:shd w:fill="D9EAF7"/>
          </w:tcPr>
          <w:p>
            <w:r>
              <w:t>3</w:t>
            </w:r>
          </w:p>
        </w:tc>
        <w:tc>
          <w:tcPr>
            <w:tcW w:type="dxa" w:w="2664"/>
          </w:tcPr>
          <w:p>
            <w:r>
              <w:t>Medical Test Catalog</w:t>
            </w:r>
          </w:p>
        </w:tc>
        <w:tc>
          <w:tcPr>
            <w:tcW w:type="dxa" w:w="2664"/>
          </w:tcPr>
          <w:p>
            <w:r>
              <w:t>Diagnostic-service discovery layer</w:t>
            </w:r>
          </w:p>
        </w:tc>
        <w:tc>
          <w:tcPr>
            <w:tcW w:type="dxa" w:w="2664"/>
          </w:tcPr>
          <w:p>
            <w:r>
              <w:t>Displays available diagnostic tests and provides the Book Now entry point for a selected test.</w:t>
            </w:r>
          </w:p>
        </w:tc>
      </w:tr>
      <w:tr>
        <w:tc>
          <w:tcPr>
            <w:tcW w:type="dxa" w:w="2664"/>
            <w:shd w:fill="D9EAF7"/>
          </w:tcPr>
          <w:p>
            <w:r>
              <w:t>4</w:t>
            </w:r>
          </w:p>
        </w:tc>
        <w:tc>
          <w:tcPr>
            <w:tcW w:type="dxa" w:w="2664"/>
          </w:tcPr>
          <w:p>
            <w:r>
              <w:t>Diagnostic Test</w:t>
            </w:r>
          </w:p>
        </w:tc>
        <w:tc>
          <w:tcPr>
            <w:tcW w:type="dxa" w:w="2664"/>
          </w:tcPr>
          <w:p>
            <w:r>
              <w:t>Master data layer</w:t>
            </w:r>
          </w:p>
        </w:tc>
        <w:tc>
          <w:tcPr>
            <w:tcW w:type="dxa" w:w="2664"/>
          </w:tcPr>
          <w:p>
            <w:r>
              <w:t>Stores the diagnostic-test information used by the Medical Test Catalog and booking journey.</w:t>
            </w:r>
          </w:p>
        </w:tc>
      </w:tr>
      <w:tr>
        <w:tc>
          <w:tcPr>
            <w:tcW w:type="dxa" w:w="2664"/>
            <w:shd w:fill="D9EAF7"/>
          </w:tcPr>
          <w:p>
            <w:r>
              <w:t>5</w:t>
            </w:r>
          </w:p>
        </w:tc>
        <w:tc>
          <w:tcPr>
            <w:tcW w:type="dxa" w:w="2664"/>
          </w:tcPr>
          <w:p>
            <w:r>
              <w:t>Patient</w:t>
            </w:r>
          </w:p>
        </w:tc>
        <w:tc>
          <w:tcPr>
            <w:tcW w:type="dxa" w:w="2664"/>
          </w:tcPr>
          <w:p>
            <w:r>
              <w:t>Patient data layer</w:t>
            </w:r>
          </w:p>
        </w:tc>
        <w:tc>
          <w:tcPr>
            <w:tcW w:type="dxa" w:w="2664"/>
          </w:tcPr>
          <w:p>
            <w:r>
              <w:t>Stores the patient information used during the diagnostic appointment process.</w:t>
            </w:r>
          </w:p>
        </w:tc>
      </w:tr>
      <w:tr>
        <w:tc>
          <w:tcPr>
            <w:tcW w:type="dxa" w:w="2664"/>
            <w:shd w:fill="D9EAF7"/>
          </w:tcPr>
          <w:p>
            <w:r>
              <w:t>6</w:t>
            </w:r>
          </w:p>
        </w:tc>
        <w:tc>
          <w:tcPr>
            <w:tcW w:type="dxa" w:w="2664"/>
          </w:tcPr>
          <w:p>
            <w:r>
              <w:t>Appointment Booking</w:t>
            </w:r>
          </w:p>
        </w:tc>
        <w:tc>
          <w:tcPr>
            <w:tcW w:type="dxa" w:w="2664"/>
          </w:tcPr>
          <w:p>
            <w:r>
              <w:t>Booking transaction layer</w:t>
            </w:r>
          </w:p>
        </w:tc>
        <w:tc>
          <w:tcPr>
            <w:tcW w:type="dxa" w:w="2664"/>
          </w:tcPr>
          <w:p>
            <w:r>
              <w:t>Guides the patient through Patient Details → Schedule → Payment → Done and creates the appointment context.</w:t>
            </w:r>
          </w:p>
        </w:tc>
      </w:tr>
      <w:tr>
        <w:tc>
          <w:tcPr>
            <w:tcW w:type="dxa" w:w="2664"/>
            <w:shd w:fill="D9EAF7"/>
          </w:tcPr>
          <w:p>
            <w:r>
              <w:t>7</w:t>
            </w:r>
          </w:p>
        </w:tc>
        <w:tc>
          <w:tcPr>
            <w:tcW w:type="dxa" w:w="2664"/>
          </w:tcPr>
          <w:p>
            <w:r>
              <w:t>Appointment</w:t>
            </w:r>
          </w:p>
        </w:tc>
        <w:tc>
          <w:tcPr>
            <w:tcW w:type="dxa" w:w="2664"/>
          </w:tcPr>
          <w:p>
            <w:r>
              <w:t>Operational transaction layer</w:t>
            </w:r>
          </w:p>
        </w:tc>
        <w:tc>
          <w:tcPr>
            <w:tcW w:type="dxa" w:w="2664"/>
          </w:tcPr>
          <w:p>
            <w:r>
              <w:t>Stores the booked appointment and its lifecycle/status, and supports the My Appointments view.</w:t>
            </w:r>
          </w:p>
        </w:tc>
      </w:tr>
      <w:tr>
        <w:tc>
          <w:tcPr>
            <w:tcW w:type="dxa" w:w="2664"/>
            <w:shd w:fill="D9EAF7"/>
          </w:tcPr>
          <w:p>
            <w:r>
              <w:t>8</w:t>
            </w:r>
          </w:p>
        </w:tc>
        <w:tc>
          <w:tcPr>
            <w:tcW w:type="dxa" w:w="2664"/>
          </w:tcPr>
          <w:p>
            <w:r>
              <w:t>My Appointments</w:t>
            </w:r>
          </w:p>
        </w:tc>
        <w:tc>
          <w:tcPr>
            <w:tcW w:type="dxa" w:w="2664"/>
          </w:tcPr>
          <w:p>
            <w:r>
              <w:t>Patient tracking layer</w:t>
            </w:r>
          </w:p>
        </w:tc>
        <w:tc>
          <w:tcPr>
            <w:tcW w:type="dxa" w:w="2664"/>
          </w:tcPr>
          <w:p>
            <w:r>
              <w:t>Displays the patient's booked appointments and their current state.</w:t>
            </w:r>
          </w:p>
        </w:tc>
      </w:tr>
      <w:tr>
        <w:tc>
          <w:tcPr>
            <w:tcW w:type="dxa" w:w="2664"/>
            <w:shd w:fill="D9EAF7"/>
          </w:tcPr>
          <w:p>
            <w:r>
              <w:t>9</w:t>
            </w:r>
          </w:p>
        </w:tc>
        <w:tc>
          <w:tcPr>
            <w:tcW w:type="dxa" w:w="2664"/>
          </w:tcPr>
          <w:p>
            <w:r>
              <w:t>Appointment Completion Automation</w:t>
            </w:r>
          </w:p>
        </w:tc>
        <w:tc>
          <w:tcPr>
            <w:tcW w:type="dxa" w:w="2664"/>
          </w:tcPr>
          <w:p>
            <w:r>
              <w:t>Automation layer</w:t>
            </w:r>
          </w:p>
        </w:tc>
        <w:tc>
          <w:tcPr>
            <w:tcW w:type="dxa" w:w="2664"/>
          </w:tcPr>
          <w:p>
            <w:r>
              <w:t>When the appointment reaches the configured completed condition, triggers creation of the corresponding Report record.</w:t>
            </w:r>
          </w:p>
        </w:tc>
      </w:tr>
      <w:tr>
        <w:tc>
          <w:tcPr>
            <w:tcW w:type="dxa" w:w="2664"/>
            <w:shd w:fill="D9EAF7"/>
          </w:tcPr>
          <w:p>
            <w:r>
              <w:t>10</w:t>
            </w:r>
          </w:p>
        </w:tc>
        <w:tc>
          <w:tcPr>
            <w:tcW w:type="dxa" w:w="2664"/>
          </w:tcPr>
          <w:p>
            <w:r>
              <w:t>Report</w:t>
            </w:r>
          </w:p>
        </w:tc>
        <w:tc>
          <w:tcPr>
            <w:tcW w:type="dxa" w:w="2664"/>
          </w:tcPr>
          <w:p>
            <w:r>
              <w:t>Laboratory-report data layer</w:t>
            </w:r>
          </w:p>
        </w:tc>
        <w:tc>
          <w:tcPr>
            <w:tcW w:type="dxa" w:w="2664"/>
          </w:tcPr>
          <w:p>
            <w:r>
              <w:t>Stores the report record created/maintained by the configured report workflow.</w:t>
            </w:r>
          </w:p>
        </w:tc>
      </w:tr>
      <w:tr>
        <w:tc>
          <w:tcPr>
            <w:tcW w:type="dxa" w:w="2664"/>
            <w:shd w:fill="D9EAF7"/>
          </w:tcPr>
          <w:p>
            <w:r>
              <w:t>11</w:t>
            </w:r>
          </w:p>
        </w:tc>
        <w:tc>
          <w:tcPr>
            <w:tcW w:type="dxa" w:w="2664"/>
          </w:tcPr>
          <w:p>
            <w:r>
              <w:t>My Lab Reports</w:t>
            </w:r>
          </w:p>
        </w:tc>
        <w:tc>
          <w:tcPr>
            <w:tcW w:type="dxa" w:w="2664"/>
          </w:tcPr>
          <w:p>
            <w:r>
              <w:t>Patient report-access layer</w:t>
            </w:r>
          </w:p>
        </w:tc>
        <w:tc>
          <w:tcPr>
            <w:tcW w:type="dxa" w:w="2664"/>
          </w:tcPr>
          <w:p>
            <w:r>
              <w:t>Provides the patient-facing view of available lab report records.</w:t>
            </w:r>
          </w:p>
        </w:tc>
      </w:tr>
      <w:tr>
        <w:tc>
          <w:tcPr>
            <w:tcW w:type="dxa" w:w="2664"/>
            <w:shd w:fill="D9EAF7"/>
          </w:tcPr>
          <w:p>
            <w:r>
              <w:t>12</w:t>
            </w:r>
          </w:p>
        </w:tc>
        <w:tc>
          <w:tcPr>
            <w:tcW w:type="dxa" w:w="2664"/>
          </w:tcPr>
          <w:p>
            <w:r>
              <w:t>Roles / ACLs</w:t>
            </w:r>
          </w:p>
        </w:tc>
        <w:tc>
          <w:tcPr>
            <w:tcW w:type="dxa" w:w="2664"/>
          </w:tcPr>
          <w:p>
            <w:r>
              <w:t>Security layer</w:t>
            </w:r>
          </w:p>
        </w:tc>
        <w:tc>
          <w:tcPr>
            <w:tcW w:type="dxa" w:w="2664"/>
          </w:tcPr>
          <w:p>
            <w:r>
              <w:t>Controls access to patient, appointment, diagnostic-test and report information according to the implemented ServiceNow security configuration.</w:t>
            </w:r>
          </w:p>
        </w:tc>
      </w:tr>
      <w:tr>
        <w:tc>
          <w:tcPr>
            <w:tcW w:type="dxa" w:w="2664"/>
            <w:shd w:fill="D9EAF7"/>
          </w:tcPr>
          <w:p>
            <w:r>
              <w:t>13</w:t>
            </w:r>
          </w:p>
        </w:tc>
        <w:tc>
          <w:tcPr>
            <w:tcW w:type="dxa" w:w="2664"/>
          </w:tcPr>
          <w:p>
            <w:r>
              <w:t>ServiceNow Automation / Business Rule</w:t>
            </w:r>
          </w:p>
        </w:tc>
        <w:tc>
          <w:tcPr>
            <w:tcW w:type="dxa" w:w="2664"/>
          </w:tcPr>
          <w:p>
            <w:r>
              <w:t>Lifecycle automation layer</w:t>
            </w:r>
          </w:p>
        </w:tc>
        <w:tc>
          <w:tcPr>
            <w:tcW w:type="dxa" w:w="2664"/>
          </w:tcPr>
          <w:p>
            <w:r>
              <w:t>Connects appointment completion to report creation; exact trigger/action names should match the live implementation.</w:t>
            </w:r>
          </w:p>
        </w:tc>
      </w:tr>
      <w:tr>
        <w:tc>
          <w:tcPr>
            <w:tcW w:type="dxa" w:w="2664"/>
            <w:shd w:fill="D9EAF7"/>
          </w:tcPr>
          <w:p>
            <w:r>
              <w:t>14</w:t>
            </w:r>
          </w:p>
        </w:tc>
        <w:tc>
          <w:tcPr>
            <w:tcW w:type="dxa" w:w="2664"/>
          </w:tcPr>
          <w:p>
            <w:r>
              <w:t>Administrator / Diagnostic Staff</w:t>
            </w:r>
          </w:p>
        </w:tc>
        <w:tc>
          <w:tcPr>
            <w:tcW w:type="dxa" w:w="2664"/>
          </w:tcPr>
          <w:p>
            <w:r>
              <w:t>Operations layer</w:t>
            </w:r>
          </w:p>
        </w:tc>
        <w:tc>
          <w:tcPr>
            <w:tcW w:type="dxa" w:w="2664"/>
          </w:tcPr>
          <w:p>
            <w:r>
              <w:t>Maintains diagnostic tests, appointments and reports and manages the configured ServiceNow application components.</w:t>
            </w:r>
          </w:p>
        </w:tc>
      </w:tr>
    </w:tbl>
    <w:p>
      <w:r>
        <w:rPr>
          <w:b/>
          <w:color w:val="1F4E79"/>
          <w:sz w:val="25"/>
        </w:rPr>
        <w:t>4. END-TO-END DATA AND CONTROL FLOW</w:t>
      </w:r>
    </w:p>
    <w:p>
      <w:r>
        <w:t>1. Patient opens the Medical Diagnosis Center Service Portal.</w:t>
      </w:r>
    </w:p>
    <w:p>
      <w:r>
        <w:t>2. Patient enters the Medical Test Catalog and browses the available diagnostic tests.</w:t>
      </w:r>
    </w:p>
    <w:p>
      <w:r>
        <w:t>3. Patient selects the required Diagnostic Test and clicks Book Now.</w:t>
      </w:r>
    </w:p>
    <w:p>
      <w:r>
        <w:t>4. Appointment Booking opens the Patient Details stage and captures the required patient information.</w:t>
      </w:r>
    </w:p>
    <w:p>
      <w:r>
        <w:t>5. Patient proceeds to Schedule and selects the configured appointment date/time option.</w:t>
      </w:r>
    </w:p>
    <w:p>
      <w:r>
        <w:t>6. Patient proceeds to the Payment stage and completes the configured payment step.</w:t>
      </w:r>
    </w:p>
    <w:p>
      <w:r>
        <w:t>7. The booking reaches Done and the corresponding Appointment record is created/available in the system.</w:t>
      </w:r>
    </w:p>
    <w:p>
      <w:r>
        <w:t>8. Patient opens My Appointments to view the booked appointment and its current status.</w:t>
      </w:r>
    </w:p>
    <w:p>
      <w:r>
        <w:t>9. When the appointment is marked Completed, the configured appointment-completion automation executes.</w:t>
      </w:r>
    </w:p>
    <w:p>
      <w:r>
        <w:t>10. The automation creates the corresponding Report record for the completed appointment.</w:t>
      </w:r>
    </w:p>
    <w:p>
      <w:r>
        <w:t>11. Patient opens My Lab Reports and views the available report record.</w:t>
      </w:r>
    </w:p>
    <w:p>
      <w:r>
        <w:t>12. Administrators/authorized staff use the underlying Patient, Diagnostic Test, Appointment and Report records to maintain and support the service.</w:t>
      </w:r>
    </w:p>
    <w:p>
      <w:r>
        <w:rPr>
          <w:b/>
          <w:color w:val="1F4E79"/>
          <w:sz w:val="25"/>
        </w:rPr>
        <w:t>5. MASTER IMPLEMENTED WORKFLOW</w:t>
      </w:r>
    </w:p>
    <w:p>
      <w:r>
        <w:t>Medical Test Catalog → Select Diagnostic Test → Book Now → Patient Details → Schedule → Payment → Done → Appointment Record → My Appointments → Appointment Completed → Auto Create Report on Appointment Complete → Report Record → My Lab Reports</w:t>
      </w:r>
    </w:p>
    <w:p>
      <w:r>
        <w:rPr>
          <w:b/>
          <w:color w:val="1F4E79"/>
          <w:sz w:val="25"/>
        </w:rPr>
        <w:t>6. DATA MODEL / RECORD RELATIONSHIPS</w:t>
      </w:r>
    </w:p>
    <w:tbl>
      <w:tblPr>
        <w:tblStyle w:val="TableGrid"/>
        <w:tblW w:type="auto" w:w="0"/>
        <w:tblLook w:firstColumn="1" w:firstRow="1" w:lastColumn="0" w:lastRow="0" w:noHBand="0" w:noVBand="1" w:val="04A0"/>
      </w:tblPr>
      <w:tblGrid>
        <w:gridCol w:w="3552"/>
        <w:gridCol w:w="3552"/>
        <w:gridCol w:w="3552"/>
      </w:tblGrid>
      <w:tr>
        <w:tc>
          <w:tcPr>
            <w:tcW w:type="dxa" w:w="3552"/>
            <w:shd w:fill="1F4E79"/>
          </w:tcPr>
          <w:p>
            <w:r>
              <w:rPr>
                <w:b/>
                <w:color w:val="FFFFFF"/>
                <w:sz w:val="16"/>
              </w:rPr>
              <w:t>Record / Object</w:t>
            </w:r>
          </w:p>
        </w:tc>
        <w:tc>
          <w:tcPr>
            <w:tcW w:type="dxa" w:w="3552"/>
            <w:shd w:fill="1F4E79"/>
          </w:tcPr>
          <w:p>
            <w:r>
              <w:rPr>
                <w:b/>
                <w:color w:val="FFFFFF"/>
                <w:sz w:val="16"/>
              </w:rPr>
              <w:t>Role in Architecture</w:t>
            </w:r>
          </w:p>
        </w:tc>
        <w:tc>
          <w:tcPr>
            <w:tcW w:type="dxa" w:w="3552"/>
            <w:shd w:fill="1F4E79"/>
          </w:tcPr>
          <w:p>
            <w:r>
              <w:rPr>
                <w:b/>
                <w:color w:val="FFFFFF"/>
                <w:sz w:val="16"/>
              </w:rPr>
              <w:t>Relationship / Use</w:t>
            </w:r>
          </w:p>
        </w:tc>
      </w:tr>
      <w:tr>
        <w:tc>
          <w:tcPr>
            <w:tcW w:type="dxa" w:w="3552"/>
            <w:shd w:fill="D9EAF7"/>
          </w:tcPr>
          <w:p>
            <w:r>
              <w:t>Patient</w:t>
            </w:r>
          </w:p>
        </w:tc>
        <w:tc>
          <w:tcPr>
            <w:tcW w:type="dxa" w:w="3552"/>
          </w:tcPr>
          <w:p>
            <w:r>
              <w:t>Stores patient information used by the booking journey</w:t>
            </w:r>
          </w:p>
        </w:tc>
        <w:tc>
          <w:tcPr>
            <w:tcW w:type="dxa" w:w="3552"/>
          </w:tcPr>
          <w:p>
            <w:r>
              <w:t>Patient information is used when creating/processing the Appointment.</w:t>
            </w:r>
          </w:p>
        </w:tc>
      </w:tr>
      <w:tr>
        <w:tc>
          <w:tcPr>
            <w:tcW w:type="dxa" w:w="3552"/>
            <w:shd w:fill="D9EAF7"/>
          </w:tcPr>
          <w:p>
            <w:r>
              <w:t>Diagnostic Test</w:t>
            </w:r>
          </w:p>
        </w:tc>
        <w:tc>
          <w:tcPr>
            <w:tcW w:type="dxa" w:w="3552"/>
          </w:tcPr>
          <w:p>
            <w:r>
              <w:t>Stores the diagnostic test offered through the catalog</w:t>
            </w:r>
          </w:p>
        </w:tc>
        <w:tc>
          <w:tcPr>
            <w:tcW w:type="dxa" w:w="3552"/>
          </w:tcPr>
          <w:p>
            <w:r>
              <w:t>Selected Diagnostic Test drives the Book Now journey and appointment context.</w:t>
            </w:r>
          </w:p>
        </w:tc>
      </w:tr>
      <w:tr>
        <w:tc>
          <w:tcPr>
            <w:tcW w:type="dxa" w:w="3552"/>
            <w:shd w:fill="D9EAF7"/>
          </w:tcPr>
          <w:p>
            <w:r>
              <w:t>Appointment</w:t>
            </w:r>
          </w:p>
        </w:tc>
        <w:tc>
          <w:tcPr>
            <w:tcW w:type="dxa" w:w="3552"/>
          </w:tcPr>
          <w:p>
            <w:r>
              <w:t>Stores the booked appointment and status</w:t>
            </w:r>
          </w:p>
        </w:tc>
        <w:tc>
          <w:tcPr>
            <w:tcW w:type="dxa" w:w="3552"/>
          </w:tcPr>
          <w:p>
            <w:r>
              <w:t>Created/maintained through the booking flow and displayed in My Appointments.</w:t>
            </w:r>
          </w:p>
        </w:tc>
      </w:tr>
      <w:tr>
        <w:tc>
          <w:tcPr>
            <w:tcW w:type="dxa" w:w="3552"/>
            <w:shd w:fill="D9EAF7"/>
          </w:tcPr>
          <w:p>
            <w:r>
              <w:t>Report</w:t>
            </w:r>
          </w:p>
        </w:tc>
        <w:tc>
          <w:tcPr>
            <w:tcW w:type="dxa" w:w="3552"/>
          </w:tcPr>
          <w:p>
            <w:r>
              <w:t>Stores the report record</w:t>
            </w:r>
          </w:p>
        </w:tc>
        <w:tc>
          <w:tcPr>
            <w:tcW w:type="dxa" w:w="3552"/>
          </w:tcPr>
          <w:p>
            <w:r>
              <w:t>Created/maintained after the configured Appointment Completed event and displayed in My Lab Reports.</w:t>
            </w:r>
          </w:p>
        </w:tc>
      </w:tr>
    </w:tbl>
    <w:p>
      <w:r>
        <w:rPr>
          <w:b/>
          <w:color w:val="1F4E79"/>
          <w:sz w:val="25"/>
        </w:rPr>
        <w:t>7. ARCHITECTURE DESIGN PRINCIPLES</w:t>
      </w:r>
    </w:p>
    <w:tbl>
      <w:tblPr>
        <w:tblStyle w:val="TableGrid"/>
        <w:tblW w:type="auto" w:w="0"/>
        <w:tblLook w:firstColumn="1" w:firstRow="1" w:lastColumn="0" w:lastRow="0" w:noHBand="0" w:noVBand="1" w:val="04A0"/>
      </w:tblPr>
      <w:tblGrid>
        <w:gridCol w:w="5328"/>
        <w:gridCol w:w="5328"/>
      </w:tblGrid>
      <w:tr>
        <w:tc>
          <w:tcPr>
            <w:tcW w:type="dxa" w:w="5328"/>
            <w:shd w:fill="1F4E79"/>
          </w:tcPr>
          <w:p>
            <w:r>
              <w:rPr>
                <w:b/>
                <w:color w:val="FFFFFF"/>
                <w:sz w:val="16"/>
              </w:rPr>
              <w:t>Principle</w:t>
            </w:r>
          </w:p>
        </w:tc>
        <w:tc>
          <w:tcPr>
            <w:tcW w:type="dxa" w:w="5328"/>
            <w:shd w:fill="1F4E79"/>
          </w:tcPr>
          <w:p>
            <w:r>
              <w:rPr>
                <w:b/>
                <w:color w:val="FFFFFF"/>
                <w:sz w:val="16"/>
              </w:rPr>
              <w:t>Application in this Project</w:t>
            </w:r>
          </w:p>
        </w:tc>
      </w:tr>
      <w:tr>
        <w:tc>
          <w:tcPr>
            <w:tcW w:type="dxa" w:w="5328"/>
            <w:shd w:fill="D9EAF7"/>
          </w:tcPr>
          <w:p>
            <w:r>
              <w:t>Patient-first service flow</w:t>
            </w:r>
          </w:p>
        </w:tc>
        <w:tc>
          <w:tcPr>
            <w:tcW w:type="dxa" w:w="5328"/>
          </w:tcPr>
          <w:p>
            <w:r>
              <w:t>The architecture follows the actual portal journey from diagnostic-test discovery through appointment and report access.</w:t>
            </w:r>
          </w:p>
        </w:tc>
      </w:tr>
      <w:tr>
        <w:tc>
          <w:tcPr>
            <w:tcW w:type="dxa" w:w="5328"/>
            <w:shd w:fill="D9EAF7"/>
          </w:tcPr>
          <w:p>
            <w:r>
              <w:t>Separation of concerns</w:t>
            </w:r>
          </w:p>
        </w:tc>
        <w:tc>
          <w:tcPr>
            <w:tcW w:type="dxa" w:w="5328"/>
          </w:tcPr>
          <w:p>
            <w:r>
              <w:t>Catalog, patient data, appointment transaction, automation, report data and portal views are treated as distinct responsibilities.</w:t>
            </w:r>
          </w:p>
        </w:tc>
      </w:tr>
      <w:tr>
        <w:tc>
          <w:tcPr>
            <w:tcW w:type="dxa" w:w="5328"/>
            <w:shd w:fill="D9EAF7"/>
          </w:tcPr>
          <w:p>
            <w:r>
              <w:t>Centralized service data</w:t>
            </w:r>
          </w:p>
        </w:tc>
        <w:tc>
          <w:tcPr>
            <w:tcW w:type="dxa" w:w="5328"/>
          </w:tcPr>
          <w:p>
            <w:r>
              <w:t>Patient, Diagnostic Test, Appointment and Report information is stored in structured ServiceNow records.</w:t>
            </w:r>
          </w:p>
        </w:tc>
      </w:tr>
      <w:tr>
        <w:tc>
          <w:tcPr>
            <w:tcW w:type="dxa" w:w="5328"/>
            <w:shd w:fill="D9EAF7"/>
          </w:tcPr>
          <w:p>
            <w:r>
              <w:t>Lifecycle automation</w:t>
            </w:r>
          </w:p>
        </w:tc>
        <w:tc>
          <w:tcPr>
            <w:tcW w:type="dxa" w:w="5328"/>
          </w:tcPr>
          <w:p>
            <w:r>
              <w:t>Appointment completion is used as the transition point for the configured report-creation automation.</w:t>
            </w:r>
          </w:p>
        </w:tc>
      </w:tr>
      <w:tr>
        <w:tc>
          <w:tcPr>
            <w:tcW w:type="dxa" w:w="5328"/>
            <w:shd w:fill="D9EAF7"/>
          </w:tcPr>
          <w:p>
            <w:r>
              <w:t>Controlled access</w:t>
            </w:r>
          </w:p>
        </w:tc>
        <w:tc>
          <w:tcPr>
            <w:tcW w:type="dxa" w:w="5328"/>
          </w:tcPr>
          <w:p>
            <w:r>
              <w:t>Roles and ACLs protect patient and operational data according to the implemented access model.</w:t>
            </w:r>
          </w:p>
        </w:tc>
      </w:tr>
      <w:tr>
        <w:tc>
          <w:tcPr>
            <w:tcW w:type="dxa" w:w="5328"/>
            <w:shd w:fill="D9EAF7"/>
          </w:tcPr>
          <w:p>
            <w:r>
              <w:t>Traceability</w:t>
            </w:r>
          </w:p>
        </w:tc>
        <w:tc>
          <w:tcPr>
            <w:tcW w:type="dxa" w:w="5328"/>
          </w:tcPr>
          <w:p>
            <w:r>
              <w:t>A patient's journey can be followed from selected diagnostic test to appointment and then to the corresponding report record.</w:t>
            </w:r>
          </w:p>
        </w:tc>
      </w:tr>
      <w:tr>
        <w:tc>
          <w:tcPr>
            <w:tcW w:type="dxa" w:w="5328"/>
            <w:shd w:fill="D9EAF7"/>
          </w:tcPr>
          <w:p>
            <w:r>
              <w:t>Configuration-first maintainability</w:t>
            </w:r>
          </w:p>
        </w:tc>
        <w:tc>
          <w:tcPr>
            <w:tcW w:type="dxa" w:w="5328"/>
          </w:tcPr>
          <w:p>
            <w:r>
              <w:t>The architecture uses ServiceNow portal/configuration and automation components; unsupported external integrations are not assumed.</w:t>
            </w:r>
          </w:p>
        </w:tc>
      </w:tr>
    </w:tbl>
    <w:p>
      <w:r>
        <w:rPr>
          <w:b/>
          <w:color w:val="1F4E79"/>
          <w:sz w:val="25"/>
        </w:rPr>
        <w:t>8. SECURITY AND ACCESS CONTROL</w:t>
      </w:r>
    </w:p>
    <w:p>
      <w:r>
        <w:t>Roles and ACLs should control access to patient, diagnostic-test, appointment and report information according to the configured ServiceNow security model. The architecture separates the patient-facing portal experience from administrative and operational maintenance.</w:t>
      </w:r>
    </w:p>
    <w:p>
      <w:r>
        <w:t>Only the access behaviour actually configured in the project should be demonstrated. No additional clinical security model is assumed beyond the implemented ServiceNow roles and ACLs.</w:t>
      </w:r>
    </w:p>
    <w:p>
      <w:r>
        <w:rPr>
          <w:b/>
          <w:color w:val="1F4E79"/>
          <w:sz w:val="25"/>
        </w:rPr>
        <w:t>9. OBSERVABILITY AND VALIDATION</w:t>
      </w:r>
    </w:p>
    <w:p>
      <w:r>
        <w:t>• Verify that the Medical Test Catalog displays the configured diagnostic tests.</w:t>
      </w:r>
    </w:p>
    <w:p>
      <w:r>
        <w:t>• Verify that Book Now opens the intended booking journey.</w:t>
      </w:r>
    </w:p>
    <w:p>
      <w:r>
        <w:t>• Verify that Patient Details, Schedule and Payment values are captured as configured.</w:t>
      </w:r>
    </w:p>
    <w:p>
      <w:r>
        <w:t>• Verify that Done results in the expected Appointment record/state.</w:t>
      </w:r>
    </w:p>
    <w:p>
      <w:r>
        <w:t>• Verify that My Appointments displays the appointment.</w:t>
      </w:r>
    </w:p>
    <w:p>
      <w:r>
        <w:t>• Complete an appointment and verify that the configured automation creates the Report record.</w:t>
      </w:r>
    </w:p>
    <w:p>
      <w:r>
        <w:t>• Verify that My Lab Reports displays the resulting report record.</w:t>
      </w:r>
    </w:p>
    <w:p>
      <w:r>
        <w:t>• Use the relevant ServiceNow record/configuration views to troubleshoot mapping, status and automation issues.</w:t>
      </w:r>
    </w:p>
    <w:p>
      <w:r>
        <w:rPr>
          <w:b/>
          <w:color w:val="1F4E79"/>
          <w:sz w:val="25"/>
        </w:rPr>
        <w:t>10. CURRENT BOUNDARY AND FUTURE EXPANSION</w:t>
      </w:r>
    </w:p>
    <w:p>
      <w:r>
        <w:t>• Current architecture is limited to the demonstrated Medical Test Catalog, diagnostic-test selection, booking journey, appointment tracking, appointment-completion automation, report record and My Lab Reports.</w:t>
      </w:r>
    </w:p>
    <w:p>
      <w:r>
        <w:t>• An actual external payment gateway or settlement integration is not claimed merely because the portal contains a Payment stage; it should be separately implemented and validated.</w:t>
      </w:r>
    </w:p>
    <w:p>
      <w:r>
        <w:t>• Direct hospital/EMR/LIS integration, external messaging, advanced analytics, predictive clinical capabilities and AI clinical decision support are not claimed unless separately implemented and demonstrated.</w:t>
      </w:r>
    </w:p>
    <w:p>
      <w:r>
        <w:t>• Autonomous medical diagnosis or treatment decisions are outside the ServiceNow workflow boundary.</w:t>
      </w:r>
    </w:p>
    <w:p>
      <w:r>
        <w:rPr>
          <w:b/>
          <w:color w:val="1F4E79"/>
          <w:sz w:val="25"/>
        </w:rPr>
        <w:t>11. FINAL ARCHITECTURE SUMMARY</w:t>
      </w:r>
    </w:p>
    <w:p>
      <w:r>
        <w:t>The Medical Diagnosis Center architecture is a patient-facing ServiceNow diagnostic-service workflow. The central path is not a generic REQ/RITM approval workflow; it is the screenshot-supported journey from Medical Test Catalog through Book Now, Patient Details, Schedule, Payment and Done, followed by Appointment tracking, appointment completion, automatic Report creation and My Lab Reports access.</w:t>
      </w:r>
    </w:p>
    <w:p>
      <w:r>
        <w:t>This architecture should be used as the reference architecture for the remaining project documentation so that the problem statement, proposed solution, fit analysis, workflow, demonstration and implementation documents all describe the same actual system.</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Medical Diagnosis Center by ServiceNow Service Portal • Solution Architecture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