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5AA8"/>
          <w:sz w:val="44"/>
        </w:rPr>
        <w:t>MEDICAL DIAGNOSTIC TEST CENTER</w:t>
      </w:r>
    </w:p>
    <w:p>
      <w:pPr>
        <w:jc w:val="center"/>
      </w:pPr>
      <w:r>
        <w:rPr>
          <w:b/>
          <w:sz w:val="34"/>
        </w:rPr>
        <w:t>End-to-End ServiceNow Workflow</w:t>
      </w:r>
    </w:p>
    <w:p>
      <w:pPr>
        <w:jc w:val="center"/>
      </w:pPr>
      <w:r>
        <w:rPr>
          <w:i/>
          <w:sz w:val="20"/>
        </w:rPr>
        <w:t>Workflow derived from the supplied 21-page ServiceNow implementation reference</w:t>
      </w:r>
    </w:p>
    <w:p>
      <w:pPr>
        <w:pStyle w:val="Heading1"/>
        <w:spacing w:before="160" w:after="100"/>
      </w:pPr>
      <w:r>
        <w:t>1. Overall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  <w:shd w:fill="EAF4FF"/>
            <w:vAlign w:val="center"/>
          </w:tcPr>
          <w:p>
            <w:r/>
            <w:r>
              <w:rPr>
                <w:b/>
                <w:color w:val="000000"/>
                <w:sz w:val="16"/>
              </w:rPr>
              <w:t>1</w:t>
              <w:br/>
              <w:t>Portal Entry</w:t>
            </w:r>
          </w:p>
        </w:tc>
        <w:tc>
          <w:tcPr>
            <w:tcW w:type="dxa" w:w="929"/>
            <w:shd w:fill="F4F9FD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2</w:t>
              <w:br/>
              <w:t>Test Catalog</w:t>
            </w:r>
          </w:p>
        </w:tc>
        <w:tc>
          <w:tcPr>
            <w:tcW w:type="dxa" w:w="929"/>
            <w:shd w:fill="EAF4FF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3</w:t>
              <w:br/>
              <w:t>Select Test</w:t>
            </w:r>
          </w:p>
        </w:tc>
        <w:tc>
          <w:tcPr>
            <w:tcW w:type="dxa" w:w="929"/>
            <w:shd w:fill="F4F9FD"/>
            <w:vAlign w:val="center"/>
          </w:tcPr>
          <w:p>
            <w:r/>
            <w:r>
              <w:rPr>
                <w:b/>
                <w:color w:val="000000"/>
                <w:sz w:val="16"/>
              </w:rPr>
              <w:t>4</w:t>
              <w:br/>
              <w:t>Booking</w:t>
            </w:r>
          </w:p>
        </w:tc>
        <w:tc>
          <w:tcPr>
            <w:tcW w:type="dxa" w:w="929"/>
            <w:shd w:fill="EAF4FF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5</w:t>
              <w:br/>
              <w:t>Patient Details</w:t>
            </w:r>
          </w:p>
        </w:tc>
        <w:tc>
          <w:tcPr>
            <w:tcW w:type="dxa" w:w="929"/>
            <w:shd w:fill="F4F9FD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6</w:t>
              <w:br/>
              <w:t>Schedule</w:t>
            </w:r>
          </w:p>
        </w:tc>
        <w:tc>
          <w:tcPr>
            <w:tcW w:type="dxa" w:w="929"/>
            <w:shd w:fill="EAF4FF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7</w:t>
              <w:br/>
              <w:t>Payment</w:t>
            </w:r>
          </w:p>
        </w:tc>
        <w:tc>
          <w:tcPr>
            <w:tcW w:type="dxa" w:w="929"/>
            <w:shd w:fill="F4F9FD"/>
            <w:vAlign w:val="center"/>
          </w:tcPr>
          <w:p>
            <w:r/>
            <w:r>
              <w:rPr>
                <w:b/>
                <w:color w:val="000000"/>
                <w:sz w:val="16"/>
              </w:rPr>
              <w:t>8</w:t>
              <w:br/>
              <w:t>Done</w:t>
            </w:r>
          </w:p>
        </w:tc>
        <w:tc>
          <w:tcPr>
            <w:tcW w:type="dxa" w:w="929"/>
            <w:shd w:fill="EAF4FF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9</w:t>
              <w:br/>
              <w:t>My Appointments</w:t>
            </w:r>
          </w:p>
        </w:tc>
        <w:tc>
          <w:tcPr>
            <w:tcW w:type="dxa" w:w="929"/>
            <w:shd w:fill="F4F9FD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10</w:t>
              <w:br/>
              <w:t>Test Completion</w:t>
            </w:r>
          </w:p>
        </w:tc>
        <w:tc>
          <w:tcPr>
            <w:tcW w:type="dxa" w:w="929"/>
            <w:shd w:fill="EAF4FF"/>
            <w:vAlign w:val="center"/>
          </w:tcPr>
          <w:p>
            <w:r/>
            <w:r>
              <w:rPr>
                <w:b/>
                <w:color w:val="000000"/>
                <w:sz w:val="16"/>
              </w:rPr>
              <w:t>11</w:t>
              <w:br/>
              <w:t>My Lab Reports</w:t>
            </w:r>
          </w:p>
        </w:tc>
      </w:tr>
    </w:tbl>
    <w:p>
      <w:r>
        <w:rPr>
          <w:b/>
        </w:rPr>
        <w:t xml:space="preserve">Primary path: </w:t>
      </w:r>
      <w:r>
        <w:t>Portal Home → Medical Test Catalog → Test Selection → Appointment Booking → Patient Details → Schedule → Payment → Done → My Appointments → Test Completion → My Lab Reports</w:t>
      </w:r>
    </w:p>
    <w:p>
      <w:pPr>
        <w:pStyle w:val="Heading1"/>
        <w:spacing w:before="160" w:after="100"/>
      </w:pPr>
      <w:r>
        <w:t>2. ServiceNow Data 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5EA8"/>
          </w:tcPr>
          <w:p>
            <w:r/>
            <w:r>
              <w:rPr>
                <w:b/>
                <w:color w:val="FFFFFF"/>
                <w:sz w:val="18"/>
              </w:rPr>
              <w:t>Table / Object</w:t>
            </w:r>
          </w:p>
        </w:tc>
        <w:tc>
          <w:tcPr>
            <w:tcW w:type="dxa" w:w="3408"/>
            <w:vAlign w:val="center"/>
            <w:shd w:fill="0B5EA8"/>
          </w:tcPr>
          <w:p>
            <w:r/>
            <w:r>
              <w:rPr>
                <w:b/>
                <w:color w:val="FFFFFF"/>
                <w:sz w:val="18"/>
              </w:rPr>
              <w:t>Role in workflow</w:t>
            </w:r>
          </w:p>
        </w:tc>
        <w:tc>
          <w:tcPr>
            <w:tcW w:type="dxa" w:w="3408"/>
            <w:vAlign w:val="center"/>
            <w:shd w:fill="0B5EA8"/>
          </w:tcPr>
          <w:p>
            <w:r/>
            <w:r>
              <w:rPr>
                <w:b/>
                <w:color w:val="FFFFFF"/>
                <w:sz w:val="18"/>
              </w:rPr>
              <w:t>Key fields visible in reference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PATIENT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Stores patient master information used during booking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Date of Birth, Last Name, Gender, Updates, Address, Created / Created by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DIAGNOSTIC TEST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Stores diagnostic test definitions and details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Test Duration, Description, Updates, Category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APPOINTMENT TABLE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Stores appointment transactions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Rejection Reason, Status, Created, Slot Time, Scheduled Date, Patient, Updated by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REPORT TABLE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Stores diagnostic report information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Report Date, Updated, Report Number, Verified By, Appointment, Sys ID, Patient, Created by</w:t>
            </w:r>
          </w:p>
        </w:tc>
      </w:tr>
    </w:tbl>
    <w:p>
      <w:pPr>
        <w:pStyle w:val="Heading1"/>
        <w:spacing w:before="160" w:after="100"/>
      </w:pPr>
      <w:r>
        <w:t>3. Functional Modules / Service Portal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0B5EA8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112"/>
            <w:vAlign w:val="center"/>
            <w:shd w:fill="0B5EA8"/>
          </w:tcPr>
          <w:p>
            <w:r/>
            <w:r>
              <w:rPr>
                <w:b/>
                <w:color w:val="FFFFFF"/>
                <w:sz w:val="18"/>
              </w:rPr>
              <w:t>Purpose shown in reference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Medical Test Catalog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Displays available diagnostic tests, search/filter capability, availability, pricing, and Book Now actions.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Appointment Booking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Guides the patient through a multi-step booking process: Details → Schedule → Payment → Done.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My Appointments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Displays appointment history/status and provides access to appointment details or a new booking.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My Lab Reports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Provides access to diagnostic test reports/results.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Lab Reports page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Service portal page used to present report information.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Test Catalog page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Service portal page backing the test catalog experience.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Appointment Booking page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Service portal page backing the booking experience.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My Appointments page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Service portal page backing appointment tracking.</w:t>
            </w:r>
          </w:p>
        </w:tc>
      </w:tr>
    </w:tbl>
    <w:p>
      <w:pPr>
        <w:pStyle w:val="Heading1"/>
        <w:spacing w:before="160" w:after="100"/>
      </w:pPr>
      <w:r>
        <w:t>4. Detailed Booking Workflow</w:t>
      </w:r>
    </w:p>
    <w:p>
      <w:pPr>
        <w:ind w:left="216"/>
      </w:pPr>
      <w:r>
        <w:rPr>
          <w:b/>
          <w:color w:val="085AA8"/>
        </w:rPr>
        <w:t xml:space="preserve">Step 1 — Discover: </w:t>
      </w:r>
      <w:r>
        <w:t>Patient lands on the Medical Diagnostic Test Center portal and sees search, My Bookings/My Appointments, and My Reports access.</w:t>
      </w:r>
    </w:p>
    <w:p>
      <w:pPr>
        <w:ind w:left="216"/>
      </w:pPr>
      <w:r>
        <w:rPr>
          <w:b/>
          <w:color w:val="085AA8"/>
        </w:rPr>
        <w:t xml:space="preserve">Step 2 — Select Test: </w:t>
      </w:r>
      <w:r>
        <w:t>Patient searches or browses the Medical Test Catalog and chooses an available diagnostic test.</w:t>
      </w:r>
    </w:p>
    <w:p>
      <w:pPr>
        <w:ind w:left="216"/>
      </w:pPr>
      <w:r>
        <w:rPr>
          <w:b/>
          <w:color w:val="085AA8"/>
        </w:rPr>
        <w:t xml:space="preserve">Step 3 — Start Booking: </w:t>
      </w:r>
      <w:r>
        <w:t>Patient clicks Book Now. The Appointment Booking widget presents the progress sequence.</w:t>
      </w:r>
    </w:p>
    <w:p>
      <w:pPr>
        <w:ind w:left="216"/>
      </w:pPr>
      <w:r>
        <w:rPr>
          <w:b/>
          <w:color w:val="085AA8"/>
        </w:rPr>
        <w:t xml:space="preserve">Step 4 — Patient Details: </w:t>
      </w:r>
      <w:r>
        <w:t>Patient information is captured, including first name, last name, email, phone, date of birth, gender, and address.</w:t>
      </w:r>
    </w:p>
    <w:p>
      <w:pPr>
        <w:ind w:left="216"/>
      </w:pPr>
      <w:r>
        <w:rPr>
          <w:b/>
          <w:color w:val="085AA8"/>
        </w:rPr>
        <w:t xml:space="preserve">Step 5 — Schedule: </w:t>
      </w:r>
      <w:r>
        <w:t>Patient selects the required appointment schedule/slot.</w:t>
      </w:r>
    </w:p>
    <w:p>
      <w:pPr>
        <w:ind w:left="216"/>
      </w:pPr>
      <w:r>
        <w:rPr>
          <w:b/>
          <w:color w:val="085AA8"/>
        </w:rPr>
        <w:t xml:space="preserve">Step 6 — Payment: </w:t>
      </w:r>
      <w:r>
        <w:t>Patient proceeds through the payment stage shown in the booking stepper.</w:t>
      </w:r>
    </w:p>
    <w:p>
      <w:pPr>
        <w:ind w:left="216"/>
      </w:pPr>
      <w:r>
        <w:rPr>
          <w:b/>
          <w:color w:val="085AA8"/>
        </w:rPr>
        <w:t xml:space="preserve">Step 7 — Done: </w:t>
      </w:r>
      <w:r>
        <w:t>Booking reaches the Done stage and the appointment record is stored.</w:t>
      </w:r>
    </w:p>
    <w:p>
      <w:pPr>
        <w:ind w:left="216"/>
      </w:pPr>
      <w:r>
        <w:rPr>
          <w:b/>
          <w:color w:val="085AA8"/>
        </w:rPr>
        <w:t xml:space="preserve">Step 8 — Track: </w:t>
      </w:r>
      <w:r>
        <w:t>Patient opens My Appointments to see booking status and appointment details.</w:t>
      </w:r>
    </w:p>
    <w:p>
      <w:pPr>
        <w:pStyle w:val="Heading1"/>
        <w:spacing w:before="160" w:after="100"/>
      </w:pPr>
      <w:r>
        <w:t>5. Automation / Business Rule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5EA8"/>
          </w:tcPr>
          <w:p>
            <w:r/>
            <w:r>
              <w:rPr>
                <w:b/>
                <w:color w:val="FFFFFF"/>
                <w:sz w:val="17"/>
              </w:rPr>
              <w:t>Automation</w:t>
            </w:r>
          </w:p>
        </w:tc>
        <w:tc>
          <w:tcPr>
            <w:tcW w:type="dxa" w:w="3408"/>
            <w:vAlign w:val="center"/>
            <w:shd w:fill="0B5EA8"/>
          </w:tcPr>
          <w:p>
            <w:r/>
            <w:r>
              <w:rPr>
                <w:b/>
                <w:color w:val="FFFFFF"/>
                <w:sz w:val="17"/>
              </w:rPr>
              <w:t>Trigger / configuration visible in reference</w:t>
            </w:r>
          </w:p>
        </w:tc>
        <w:tc>
          <w:tcPr>
            <w:tcW w:type="dxa" w:w="3408"/>
            <w:vAlign w:val="center"/>
            <w:shd w:fill="0B5EA8"/>
          </w:tcPr>
          <w:p>
            <w:r/>
            <w:r>
              <w:rPr>
                <w:b/>
                <w:color w:val="FFFFFF"/>
                <w:sz w:val="17"/>
              </w:rPr>
              <w:t>Workflow outcome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Auto Populate Medical Appointment on Checkout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Business Rule on the APPOINTMENT TABLE; configured as an active rule and associated with the booking table.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Supports automatic population/creation of the medical appointment during checkout.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Auto Create Report on Appointment Complete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Business Rule on the APPOINTMENT TABLE; active; condition/action configuration shown.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Supports creation of a report when the appointment reaches completion.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rejectionTotalUpdate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Business Rule on the APPOINTMENT TABLE; active; update action and filter condition are shown.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7"/>
              </w:rPr>
              <w:t>Supports rejection-related update logic on appointment records.</w:t>
            </w:r>
          </w:p>
        </w:tc>
      </w:tr>
    </w:tbl>
    <w:p>
      <w:pPr>
        <w:pStyle w:val="Heading1"/>
        <w:spacing w:before="160" w:after="100"/>
      </w:pPr>
      <w:r>
        <w:t>6. End-to-End System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5EA8"/>
          </w:tcPr>
          <w:p>
            <w:r/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408"/>
            <w:vAlign w:val="center"/>
            <w:shd w:fill="0B5EA8"/>
          </w:tcPr>
          <w:p>
            <w:r/>
            <w:r>
              <w:rPr>
                <w:b/>
                <w:color w:val="FFFFFF"/>
                <w:sz w:val="18"/>
              </w:rPr>
              <w:t>System Layer</w:t>
            </w:r>
          </w:p>
        </w:tc>
        <w:tc>
          <w:tcPr>
            <w:tcW w:type="dxa" w:w="3408"/>
            <w:vAlign w:val="center"/>
            <w:shd w:fill="0B5EA8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color w:val="000000"/>
                <w:sz w:val="18"/>
              </w:rPr>
              <w:t>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Portal Entry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Medical Diagnostic Test Center home page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color w:val="000000"/>
                <w:sz w:val="18"/>
              </w:rPr>
              <w:t>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Catalog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Search / browse diagnostic tests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color w:val="000000"/>
                <w:sz w:val="18"/>
              </w:rPr>
              <w:t>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Selection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Choose a test and click Book Now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color w:val="000000"/>
                <w:sz w:val="18"/>
              </w:rPr>
              <w:t>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Booking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Details → Schedule → Payment → Done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color w:val="000000"/>
                <w:sz w:val="18"/>
              </w:rPr>
              <w:t>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Appointment Record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Appointment stored in APPOINTMENT TABLE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color w:val="000000"/>
                <w:sz w:val="18"/>
              </w:rPr>
              <w:t>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Business Rules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Checkout / completion / rejection automation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color w:val="000000"/>
                <w:sz w:val="18"/>
              </w:rPr>
              <w:t>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Test Completion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Appointment reaches completion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color w:val="000000"/>
                <w:sz w:val="18"/>
              </w:rPr>
              <w:t>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Report record is created / updated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color w:val="000000"/>
                <w:sz w:val="18"/>
              </w:rPr>
              <w:t>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Patient Access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My Lab Reports displays the report</w:t>
            </w:r>
          </w:p>
        </w:tc>
      </w:tr>
    </w:tbl>
    <w:p>
      <w:pPr>
        <w:pStyle w:val="Heading1"/>
        <w:spacing w:before="160" w:after="100"/>
      </w:pPr>
      <w:r>
        <w:t>7. Reference Screens / Evidence</w:t>
      </w:r>
    </w:p>
    <w:p>
      <w:pPr>
        <w:jc w:val="center"/>
      </w:pPr>
      <w:r>
        <w:rPr>
          <w:b/>
          <w:sz w:val="18"/>
        </w:rPr>
        <w:t>Portal home / landing experience — source page 17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portal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Diagnostic test catalog and Book Now cards — source page 18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4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test_catalog_u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My Appointments view — source page 19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49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my_appointments_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Appointment booking — patient details stage — source page 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179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booking_detai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17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My Lab Reports page — source page 21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474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my_lab_repor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47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60" w:after="100"/>
      </w:pPr>
      <w:r>
        <w:t>8. Implementation Summary</w:t>
      </w:r>
    </w:p>
    <w:p>
      <w:pPr>
        <w:pStyle w:val="ListBullet"/>
      </w:pPr>
      <w:r>
        <w:t>The reference demonstrates a ServiceNow Medical Diagnostic Test Center built around portal widgets/pages, diagnostic-test data, patient data, appointment data, and report data.</w:t>
      </w:r>
    </w:p>
    <w:p>
      <w:pPr>
        <w:pStyle w:val="ListBullet"/>
      </w:pPr>
      <w:r>
        <w:t>The patient-facing journey is centered on test discovery and appointment booking, followed by appointment tracking and report access.</w:t>
      </w:r>
    </w:p>
    <w:p>
      <w:pPr>
        <w:pStyle w:val="ListBullet"/>
      </w:pPr>
      <w:r>
        <w:t>The booking experience is explicitly represented as four stages: Details, Schedule, Payment, and Done.</w:t>
      </w:r>
    </w:p>
    <w:p>
      <w:pPr>
        <w:pStyle w:val="ListBullet"/>
      </w:pPr>
      <w:r>
        <w:t>Business rules are used to automate appointment/report/rejection-related processing around the APPOINTMENT TABLE.</w:t>
      </w:r>
    </w:p>
    <w:p>
      <w:pPr>
        <w:pStyle w:val="ListBullet"/>
      </w:pPr>
      <w:r>
        <w:t>The workflow connects the patient-facing portal experience with the ServiceNow data and automation layer through the appointment lifecycle.</w:t>
      </w:r>
    </w:p>
    <w:p>
      <w:pPr>
        <w:pStyle w:val="Heading1"/>
        <w:spacing w:before="160" w:after="100"/>
      </w:pPr>
      <w:r>
        <w:t>9. Workflow Diagram (Text Specification)</w:t>
      </w:r>
    </w:p>
    <w:p>
      <w:pPr>
        <w:jc w:val="center"/>
      </w:pPr>
      <w:r>
        <w:rPr>
          <w:rFonts w:ascii="Consolas" w:hAnsi="Consolas"/>
          <w:b/>
          <w:sz w:val="19"/>
        </w:rPr>
        <w:t>PATIENT</w:t>
        <w:br/>
      </w:r>
      <w:r>
        <w:rPr>
          <w:rFonts w:ascii="Consolas" w:hAnsi="Consolas"/>
          <w:sz w:val="19"/>
        </w:rPr>
        <w:t xml:space="preserve">   ↓</w:t>
        <w:br/>
      </w:r>
      <w:r>
        <w:rPr>
          <w:rFonts w:ascii="Consolas" w:hAnsi="Consolas"/>
          <w:b/>
          <w:sz w:val="19"/>
        </w:rPr>
        <w:t>SERVICE PORTAL / MEDICAL DIAGNOSTIC TEST CENTER</w:t>
        <w:br/>
      </w:r>
      <w:r>
        <w:rPr>
          <w:rFonts w:ascii="Consolas" w:hAnsi="Consolas"/>
          <w:sz w:val="19"/>
        </w:rPr>
        <w:t xml:space="preserve">   ↓</w:t>
        <w:br/>
      </w:r>
      <w:r>
        <w:rPr>
          <w:rFonts w:ascii="Consolas" w:hAnsi="Consolas"/>
          <w:b/>
          <w:sz w:val="19"/>
        </w:rPr>
        <w:t>MEDICAL TEST CATALOG</w:t>
        <w:br/>
      </w:r>
      <w:r>
        <w:rPr>
          <w:rFonts w:ascii="Consolas" w:hAnsi="Consolas"/>
          <w:sz w:val="19"/>
        </w:rPr>
        <w:t xml:space="preserve">   ↓</w:t>
        <w:br/>
      </w:r>
      <w:r>
        <w:rPr>
          <w:rFonts w:ascii="Consolas" w:hAnsi="Consolas"/>
          <w:b/>
          <w:sz w:val="19"/>
        </w:rPr>
        <w:t>SELECT TEST → BOOK NOW</w:t>
        <w:br/>
      </w:r>
      <w:r>
        <w:rPr>
          <w:rFonts w:ascii="Consolas" w:hAnsi="Consolas"/>
          <w:sz w:val="19"/>
        </w:rPr>
        <w:t xml:space="preserve">   ↓</w:t>
        <w:br/>
      </w:r>
      <w:r>
        <w:rPr>
          <w:rFonts w:ascii="Consolas" w:hAnsi="Consolas"/>
          <w:b/>
          <w:sz w:val="19"/>
        </w:rPr>
        <w:t>APPOINTMENT BOOKING</w:t>
        <w:br/>
      </w:r>
      <w:r>
        <w:rPr>
          <w:rFonts w:ascii="Consolas" w:hAnsi="Consolas"/>
          <w:sz w:val="19"/>
        </w:rPr>
        <w:t xml:space="preserve">   ├── Patient Details</w:t>
        <w:br/>
      </w:r>
      <w:r>
        <w:rPr>
          <w:rFonts w:ascii="Consolas" w:hAnsi="Consolas"/>
          <w:sz w:val="19"/>
        </w:rPr>
        <w:t xml:space="preserve">   ├── Schedule</w:t>
        <w:br/>
      </w:r>
      <w:r>
        <w:rPr>
          <w:rFonts w:ascii="Consolas" w:hAnsi="Consolas"/>
          <w:sz w:val="19"/>
        </w:rPr>
        <w:t xml:space="preserve">   ├── Payment</w:t>
        <w:br/>
      </w:r>
      <w:r>
        <w:rPr>
          <w:rFonts w:ascii="Consolas" w:hAnsi="Consolas"/>
          <w:sz w:val="19"/>
        </w:rPr>
        <w:t xml:space="preserve">   └── Done</w:t>
        <w:br/>
      </w:r>
      <w:r>
        <w:rPr>
          <w:rFonts w:ascii="Consolas" w:hAnsi="Consolas"/>
          <w:sz w:val="19"/>
        </w:rPr>
        <w:t xml:space="preserve">   ↓</w:t>
        <w:br/>
      </w:r>
      <w:r>
        <w:rPr>
          <w:rFonts w:ascii="Consolas" w:hAnsi="Consolas"/>
          <w:b/>
          <w:sz w:val="19"/>
        </w:rPr>
        <w:t>APPOINTMENT TABLE</w:t>
        <w:br/>
      </w:r>
      <w:r>
        <w:rPr>
          <w:rFonts w:ascii="Consolas" w:hAnsi="Consolas"/>
          <w:sz w:val="19"/>
        </w:rPr>
        <w:t xml:space="preserve">   ├── Auto Populate Medical Appointment on Checkout</w:t>
        <w:br/>
      </w:r>
      <w:r>
        <w:rPr>
          <w:rFonts w:ascii="Consolas" w:hAnsi="Consolas"/>
          <w:sz w:val="19"/>
        </w:rPr>
        <w:t xml:space="preserve">   ├── Auto Create Report on Appointment Complete</w:t>
        <w:br/>
      </w:r>
      <w:r>
        <w:rPr>
          <w:rFonts w:ascii="Consolas" w:hAnsi="Consolas"/>
          <w:sz w:val="19"/>
        </w:rPr>
        <w:t xml:space="preserve">   └── Rejection Update Logic</w:t>
        <w:br/>
      </w:r>
      <w:r>
        <w:rPr>
          <w:rFonts w:ascii="Consolas" w:hAnsi="Consolas"/>
          <w:sz w:val="19"/>
        </w:rPr>
        <w:t xml:space="preserve">   ↓</w:t>
        <w:br/>
      </w:r>
      <w:r>
        <w:rPr>
          <w:rFonts w:ascii="Consolas" w:hAnsi="Consolas"/>
          <w:b/>
          <w:sz w:val="19"/>
        </w:rPr>
        <w:t>DIAGNOSTIC TEST COMPLETION</w:t>
        <w:br/>
      </w:r>
      <w:r>
        <w:rPr>
          <w:rFonts w:ascii="Consolas" w:hAnsi="Consolas"/>
          <w:sz w:val="19"/>
        </w:rPr>
        <w:t xml:space="preserve">   ↓</w:t>
        <w:br/>
      </w:r>
      <w:r>
        <w:rPr>
          <w:rFonts w:ascii="Consolas" w:hAnsi="Consolas"/>
          <w:b/>
          <w:sz w:val="19"/>
        </w:rPr>
        <w:t>REPORT TABLE</w:t>
        <w:br/>
      </w:r>
      <w:r>
        <w:rPr>
          <w:rFonts w:ascii="Consolas" w:hAnsi="Consolas"/>
          <w:sz w:val="19"/>
        </w:rPr>
        <w:t xml:space="preserve">   ↓</w:t>
        <w:br/>
      </w:r>
      <w:r>
        <w:rPr>
          <w:rFonts w:ascii="Consolas" w:hAnsi="Consolas"/>
          <w:b/>
          <w:sz w:val="19"/>
        </w:rPr>
        <w:t>MY LAB REPORTS</w:t>
        <w:br/>
      </w:r>
    </w:p>
    <w:p>
      <w:pPr>
        <w:jc w:val="center"/>
      </w:pPr>
      <w:r>
        <w:rPr>
          <w:i/>
          <w:sz w:val="18"/>
        </w:rPr>
        <w:t>Source basis: WRKFLW.pdf — 21-page supplied implementation reference.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