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⇒ Mandatory Hands-On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1: Logging Error Messages and Warning Levels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junitdemo/pom.xml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f2f2f" w:val="clear"/>
        <w:spacing w:before="300" w:lineRule="auto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 http://maven.apache.org/xsd/maven-4.0.0.xsd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0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com.example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junitdemo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default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4.13.2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f2f2f" w:val="clear"/>
        <w:rPr>
          <w:b w:val="1"/>
          <w:color w:val="cccccc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org.mockito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mockito-core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3.12.4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f2f2f" w:val="clear"/>
        <w:rPr>
          <w:b w:val="1"/>
          <w:color w:val="cccccc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org.slf4j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slf4j-api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1.7.30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ch.qos.logback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logback-classic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1.2.3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f2f2f" w:val="clear"/>
        <w:rPr>
          <w:b w:val="1"/>
          <w:color w:val="cccccc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src/main/java/junitdemo/LoggingDemo.java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cc6c1d"/>
          <w:rtl w:val="0"/>
        </w:rPr>
        <w:t xml:space="preserve">package</w:t>
      </w:r>
      <w:r w:rsidDel="00000000" w:rsidR="00000000" w:rsidRPr="00000000">
        <w:rPr>
          <w:b w:val="1"/>
          <w:color w:val="d9e8f7"/>
          <w:rtl w:val="0"/>
        </w:rPr>
        <w:t xml:space="preserve"> junitdemo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cc6c1d"/>
          <w:rtl w:val="0"/>
        </w:rPr>
        <w:t xml:space="preserve">import</w:t>
      </w:r>
      <w:r w:rsidDel="00000000" w:rsidR="00000000" w:rsidRPr="00000000">
        <w:rPr>
          <w:b w:val="1"/>
          <w:color w:val="d9e8f7"/>
          <w:rtl w:val="0"/>
        </w:rPr>
        <w:t xml:space="preserve"> org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slf4j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Logger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cc6c1d"/>
          <w:rtl w:val="0"/>
        </w:rPr>
        <w:t xml:space="preserve">import</w:t>
      </w:r>
      <w:r w:rsidDel="00000000" w:rsidR="00000000" w:rsidRPr="00000000">
        <w:rPr>
          <w:b w:val="1"/>
          <w:color w:val="d9e8f7"/>
          <w:rtl w:val="0"/>
        </w:rPr>
        <w:t xml:space="preserve"> org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slf4j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d9e8f7"/>
          <w:rtl w:val="0"/>
        </w:rPr>
        <w:t xml:space="preserve">LoggerFactory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cc6c1d"/>
          <w:rtl w:val="0"/>
        </w:rPr>
        <w:t xml:space="preserve">public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class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1290c3"/>
          <w:rtl w:val="0"/>
        </w:rPr>
        <w:t xml:space="preserve">LoggingExample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color w:val="cc6c1d"/>
          <w:rtl w:val="0"/>
        </w:rPr>
        <w:t xml:space="preserve">private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static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final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80f2f6"/>
          <w:rtl w:val="0"/>
        </w:rPr>
        <w:t xml:space="preserve">Logger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rtl w:val="0"/>
        </w:rPr>
        <w:t xml:space="preserve">logger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e6e6fa"/>
          <w:rtl w:val="0"/>
        </w:rPr>
        <w:t xml:space="preserve">=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1290c3"/>
          <w:rtl w:val="0"/>
        </w:rPr>
        <w:t xml:space="preserve">LoggerFactory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i w:val="1"/>
          <w:color w:val="96ec3f"/>
          <w:rtl w:val="0"/>
        </w:rPr>
        <w:t xml:space="preserve">getLogger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1290c3"/>
          <w:rtl w:val="0"/>
        </w:rPr>
        <w:t xml:space="preserve">LoggingExample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cc6c1d"/>
          <w:rtl w:val="0"/>
        </w:rPr>
        <w:t xml:space="preserve">class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color w:val="cc6c1d"/>
          <w:rtl w:val="0"/>
        </w:rPr>
        <w:t xml:space="preserve">public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static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cc6c1d"/>
          <w:rtl w:val="0"/>
        </w:rPr>
        <w:t xml:space="preserve">void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1eb540"/>
          <w:rtl w:val="0"/>
        </w:rPr>
        <w:t xml:space="preserve">main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1290c3"/>
          <w:rtl w:val="0"/>
        </w:rPr>
        <w:t xml:space="preserve">String</w:t>
      </w:r>
      <w:r w:rsidDel="00000000" w:rsidR="00000000" w:rsidRPr="00000000">
        <w:rPr>
          <w:b w:val="1"/>
          <w:color w:val="f9faf4"/>
          <w:rtl w:val="0"/>
        </w:rPr>
        <w:t xml:space="preserve">[]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79abff"/>
          <w:rtl w:val="0"/>
        </w:rPr>
        <w:t xml:space="preserve">args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d9e8f7"/>
          <w:rtl w:val="0"/>
        </w:rPr>
        <w:t xml:space="preserve"> </w:t>
      </w:r>
      <w:r w:rsidDel="00000000" w:rsidR="00000000" w:rsidRPr="00000000">
        <w:rPr>
          <w:b w:val="1"/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rtl w:val="0"/>
        </w:rPr>
        <w:t xml:space="preserve">logger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0f6a7"/>
          <w:rtl w:val="0"/>
        </w:rPr>
        <w:t xml:space="preserve">error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17c6a3"/>
          <w:rtl w:val="0"/>
        </w:rPr>
        <w:t xml:space="preserve">"This is an error message"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rtl w:val="0"/>
        </w:rPr>
        <w:t xml:space="preserve">logger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0f6a7"/>
          <w:rtl w:val="0"/>
        </w:rPr>
        <w:t xml:space="preserve">warn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17c6a3"/>
          <w:rtl w:val="0"/>
        </w:rPr>
        <w:t xml:space="preserve">"This is a warning message"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rPr>
          <w:b w:val="1"/>
          <w:color w:val="e6e6fa"/>
        </w:rPr>
      </w:pPr>
      <w:r w:rsidDel="00000000" w:rsidR="00000000" w:rsidRPr="00000000">
        <w:rPr>
          <w:b w:val="1"/>
          <w:color w:val="d9e8f7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rtl w:val="0"/>
        </w:rPr>
        <w:t xml:space="preserve">logger</w:t>
      </w:r>
      <w:r w:rsidDel="00000000" w:rsidR="00000000" w:rsidRPr="00000000">
        <w:rPr>
          <w:b w:val="1"/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0f6a7"/>
          <w:rtl w:val="0"/>
        </w:rPr>
        <w:t xml:space="preserve">info</w:t>
      </w:r>
      <w:r w:rsidDel="00000000" w:rsidR="00000000" w:rsidRPr="00000000">
        <w:rPr>
          <w:b w:val="1"/>
          <w:color w:val="f9faf4"/>
          <w:rtl w:val="0"/>
        </w:rPr>
        <w:t xml:space="preserve">(</w:t>
      </w:r>
      <w:r w:rsidDel="00000000" w:rsidR="00000000" w:rsidRPr="00000000">
        <w:rPr>
          <w:b w:val="1"/>
          <w:color w:val="17c6a3"/>
          <w:rtl w:val="0"/>
        </w:rPr>
        <w:t xml:space="preserve">"This is an info message"</w:t>
      </w:r>
      <w:r w:rsidDel="00000000" w:rsidR="00000000" w:rsidRPr="00000000">
        <w:rPr>
          <w:b w:val="1"/>
          <w:color w:val="f9faf4"/>
          <w:rtl w:val="0"/>
        </w:rPr>
        <w:t xml:space="preserve">)</w:t>
      </w:r>
      <w:r w:rsidDel="00000000" w:rsidR="00000000" w:rsidRPr="00000000">
        <w:rPr>
          <w:b w:val="1"/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d9e8f7"/>
          <w:rtl w:val="0"/>
        </w:rPr>
        <w:t xml:space="preserve">   </w:t>
      </w:r>
      <w:r w:rsidDel="00000000" w:rsidR="00000000" w:rsidRPr="00000000">
        <w:rPr>
          <w:b w:val="1"/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2f2f2f" w:val="clear"/>
        <w:rPr>
          <w:b w:val="1"/>
          <w:color w:val="f9faf4"/>
        </w:rPr>
      </w:pPr>
      <w:r w:rsidDel="00000000" w:rsidR="00000000" w:rsidRPr="00000000">
        <w:rPr>
          <w:b w:val="1"/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191250" cy="43000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300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93.7007874015749" w:top="1360.6299212598426" w:left="1360.6299212598426" w:right="793.70078740157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