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9A8" w:rsidRPr="006C49A8" w:rsidRDefault="006C49A8" w:rsidP="006C49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C49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DEFECT REPORT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Defect ID: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IFT-XXXX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br/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Online Banking — International Transfer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br/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QA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br/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Build: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X.X.X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br/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br/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br/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 Resolved — Retest Passed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International transfer confirmation displays an incorrect total debit amount when a transfer involves foreign currency and a transaction fee.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Preconditions</w:t>
      </w:r>
    </w:p>
    <w:p w:rsidR="006C49A8" w:rsidRPr="006C49A8" w:rsidRDefault="006C49A8" w:rsidP="006C4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Valid QA test customer account</w:t>
      </w:r>
    </w:p>
    <w:p w:rsidR="006C49A8" w:rsidRPr="006C49A8" w:rsidRDefault="006C49A8" w:rsidP="006C4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Sufficient account balance</w:t>
      </w:r>
    </w:p>
    <w:p w:rsidR="006C49A8" w:rsidRPr="006C49A8" w:rsidRDefault="006C49A8" w:rsidP="006C4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Active test beneficiary</w:t>
      </w:r>
    </w:p>
    <w:p w:rsidR="006C49A8" w:rsidRPr="006C49A8" w:rsidRDefault="006C49A8" w:rsidP="006C4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Supported foreign currency</w:t>
      </w:r>
    </w:p>
    <w:p w:rsidR="006C49A8" w:rsidRPr="006C49A8" w:rsidRDefault="006C49A8" w:rsidP="006C49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Valid exchange-rate test data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Steps to Reproduce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Log in to the online banking application.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Transfers → International Transfer</w:t>
      </w:r>
      <w:r w:rsidRPr="006C49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Select the source account.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Select an active international beneficiary.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Enter a valid transfer amount.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Select the destination currency.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Review the displayed exchange rate and transfer fee.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Proceed to the confirmation screen.</w:t>
      </w:r>
    </w:p>
    <w:p w:rsidR="006C49A8" w:rsidRPr="006C49A8" w:rsidRDefault="006C49A8" w:rsidP="006C49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Compare the transfer amount, fee, exchange rate, and total debit amount.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Result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The confirmation screen should accurately display:</w:t>
      </w:r>
    </w:p>
    <w:p w:rsidR="006C49A8" w:rsidRPr="006C49A8" w:rsidRDefault="006C49A8" w:rsidP="006C49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Transfer amount</w:t>
      </w:r>
    </w:p>
    <w:p w:rsidR="006C49A8" w:rsidRPr="006C49A8" w:rsidRDefault="006C49A8" w:rsidP="006C49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Applicable exchange rate</w:t>
      </w:r>
    </w:p>
    <w:p w:rsidR="006C49A8" w:rsidRPr="006C49A8" w:rsidRDefault="006C49A8" w:rsidP="006C49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Transfer fee</w:t>
      </w:r>
    </w:p>
    <w:p w:rsidR="006C49A8" w:rsidRPr="006C49A8" w:rsidRDefault="006C49A8" w:rsidP="006C49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Total amount debited from the source account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lastRenderedPageBreak/>
        <w:t>The calculation should be consistent with the applicable business rules and exchange-rate information.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Actual Result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The transfer amount and fee were displayed correctly, but the total debit amount displayed on the confirmation screen did not match the expected calculation.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Impact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The issue could cause customers to see an incorrect amount before confirming an international transaction and could potentially result in incorrect transaction processing.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Evidence</w:t>
      </w:r>
    </w:p>
    <w:p w:rsidR="006C49A8" w:rsidRPr="006C49A8" w:rsidRDefault="006C49A8" w:rsidP="006C49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Screenshot of confirmation screen</w:t>
      </w:r>
    </w:p>
    <w:p w:rsidR="006C49A8" w:rsidRPr="006C49A8" w:rsidRDefault="006C49A8" w:rsidP="006C49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Test case execution result</w:t>
      </w:r>
    </w:p>
    <w:p w:rsidR="006C49A8" w:rsidRPr="006C49A8" w:rsidRDefault="006C49A8" w:rsidP="006C49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Sanitized transaction/reference ID</w:t>
      </w:r>
    </w:p>
    <w:p w:rsidR="006C49A8" w:rsidRPr="006C49A8" w:rsidRDefault="006C49A8" w:rsidP="006C49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Relevant API response/log, where applicable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No real customer or production information was used.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QA Analysis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The issue was reproducible using multiple valid test transactions. The defect was reported to the development team with supporting evidence.</w:t>
      </w:r>
    </w:p>
    <w:p w:rsidR="006C49A8" w:rsidRPr="006C49A8" w:rsidRDefault="006C49A8" w:rsidP="006C49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9A8">
        <w:rPr>
          <w:rFonts w:ascii="Times New Roman" w:eastAsia="Times New Roman" w:hAnsi="Times New Roman" w:cs="Times New Roman"/>
          <w:b/>
          <w:bCs/>
          <w:sz w:val="36"/>
          <w:szCs w:val="36"/>
        </w:rPr>
        <w:t>Retest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After the fix was deployed to QA:</w:t>
      </w:r>
    </w:p>
    <w:p w:rsidR="006C49A8" w:rsidRPr="006C49A8" w:rsidRDefault="006C49A8" w:rsidP="006C49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Re-executed the original failed scenario</w:t>
      </w:r>
    </w:p>
    <w:p w:rsidR="006C49A8" w:rsidRPr="006C49A8" w:rsidRDefault="006C49A8" w:rsidP="006C49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Tested multiple foreign-currency amounts</w:t>
      </w:r>
    </w:p>
    <w:p w:rsidR="006C49A8" w:rsidRPr="006C49A8" w:rsidRDefault="006C49A8" w:rsidP="006C49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Tested different applicable fee conditions</w:t>
      </w:r>
    </w:p>
    <w:p w:rsidR="006C49A8" w:rsidRPr="006C49A8" w:rsidRDefault="006C49A8" w:rsidP="006C49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Executed regression testing around the transfer confirmation workflow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b/>
          <w:bCs/>
          <w:sz w:val="24"/>
          <w:szCs w:val="24"/>
        </w:rPr>
        <w:t>Result: PASS</w:t>
      </w:r>
    </w:p>
    <w:p w:rsidR="006C49A8" w:rsidRPr="006C49A8" w:rsidRDefault="006C49A8" w:rsidP="006C49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9A8">
        <w:rPr>
          <w:rFonts w:ascii="Times New Roman" w:eastAsia="Times New Roman" w:hAnsi="Times New Roman" w:cs="Times New Roman"/>
          <w:sz w:val="24"/>
          <w:szCs w:val="24"/>
        </w:rPr>
        <w:t>The displayed total debit amount was consistent with the expected calculation after the fix.</w:t>
      </w:r>
    </w:p>
    <w:p w:rsidR="003F4D16" w:rsidRDefault="003F4D16">
      <w:bookmarkStart w:id="0" w:name="_GoBack"/>
      <w:bookmarkEnd w:id="0"/>
    </w:p>
    <w:sectPr w:rsidR="003F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A0075"/>
    <w:multiLevelType w:val="multilevel"/>
    <w:tmpl w:val="819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6BCC"/>
    <w:multiLevelType w:val="multilevel"/>
    <w:tmpl w:val="805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10A97"/>
    <w:multiLevelType w:val="multilevel"/>
    <w:tmpl w:val="E7D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43CFE"/>
    <w:multiLevelType w:val="multilevel"/>
    <w:tmpl w:val="53FE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70AA8"/>
    <w:multiLevelType w:val="multilevel"/>
    <w:tmpl w:val="FEE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D16"/>
    <w:rsid w:val="003F4D16"/>
    <w:rsid w:val="006C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A0082-78BD-4931-9DBF-F6EA1CFB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9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9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9A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49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5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KrishnaKumar</dc:creator>
  <cp:keywords/>
  <dc:description/>
  <cp:lastModifiedBy>Varsha KrishnaKumar</cp:lastModifiedBy>
  <cp:revision>2</cp:revision>
  <dcterms:created xsi:type="dcterms:W3CDTF">2026-09-23T18:23:00Z</dcterms:created>
  <dcterms:modified xsi:type="dcterms:W3CDTF">2026-09-23T18:24:00Z</dcterms:modified>
</cp:coreProperties>
</file>