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Project Planning Phase</w:t>
      </w:r>
    </w:p>
    <w:p>
      <w:pPr>
        <w:pBdr>
          <w:bottom w:val="single" w:color="1F4E79" w:sz="8" w:space="6"/>
        </w:pBd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Planning Template (Product Backlog, Sprint Planning, Stories, Story Points)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0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03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10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[Team ID]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10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10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Marks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Product Backlog, Sprint Schedule, and Estimation (4 Marks)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100"/>
        <w:gridCol w:w="6158"/>
        <w:gridCol w:w="1000"/>
        <w:gridCol w:w="11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 Number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Preparation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 spreadsheet with 15 employee records (Employee ID, Name, Email, Department, Location).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download the spreadsheet as Sample Spreadsheet.xlsx.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 Table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USN-3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the custom table Employee Test (u_employee_test).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USN-4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add Employee ID, Employee Name, Email, Department and Location (String) using Form Layout.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Load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USN-5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load the .xlsx file into a new import set table Employee Import (u_employee_import).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 Map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USN-6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the Transform Map Sample Spreadsheet Import with source Employee Import and target Employee Test.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USN-7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map the source fields to target fields using Auto Map / Mapping Assist.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USN-8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run the transform and verify that 15 records are created in Employee Tests.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 Prevention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USN-9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enable Coalesce on the Employee ID field map.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USN-10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load a modified spreadsheet into the existing Employee Import table.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USN-11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run the transform and verify 2 inserts and 2 updates in Transform History.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USN-12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re-import the same file and verify that all 4 rows are ignored.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USN-13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the pie report Employees by Department (group by Department, count).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USN-14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the bar report Employees by Location (group by Location, count).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USN-15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the list report Employee List Report with all five columns.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USN-16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run and save all reports and validate the counts.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USN-17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enable Admin overrides on the pa_dashboards create ACL to open PA_DASHBOARDS.FORM.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USN-18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the Employee Analytics Dashboard.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USN-19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add the three reports to the dashboard using Share → Add to Dashboard.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USN-20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restrict dashboard access by users, groups and roles from the Share option.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USN-21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tester, I can execute functional test cases for import, transform, coalesce, reports and dashboard.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USN-22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tester, I can run UAT, log defects and prepare the UAT report.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USN-23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tester, I can record import timings and counts for performance testing.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USN-24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team, we can prepare the project report in the prescribed format.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USN-25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team, we can prepare the functional/system documentation (FSD).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USN-26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team, we can prepare the UAT report.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USN-27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team, we can prepare the project planning document.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USN-28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team, we can capture output screenshots and the appendix links.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USN-29</w:t>
            </w:r>
          </w:p>
        </w:tc>
        <w:tc>
          <w:tcPr>
            <w:tcW w:type="dxa" w:w="6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team, we can review all deliverables and present the project demo.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[Member]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Total story points: 80 (Sprint-1: 20, Sprint-2: 20, Sprint-3: 20, Sprint-4: 20).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Project Tracker, Velocity &amp; Burndown Chart: (4 Marks)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Sprint dates are working-week sprints of 6 days (Monday to Saturday). Update the dates if your actual schedule differs.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300"/>
        <w:gridCol w:w="2000"/>
        <w:gridCol w:w="2300"/>
        <w:gridCol w:w="3158"/>
        <w:gridCol w:w="23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Start Date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End Date (Planned)</w:t>
            </w:r>
          </w:p>
        </w:tc>
        <w:tc>
          <w:tcPr>
            <w:tcW w:type="dxa" w:w="3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Points Completed (as on Planned End Date)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Release Date (Actual)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 Jan 2026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 Jan 2026</w:t>
            </w:r>
          </w:p>
        </w:tc>
        <w:tc>
          <w:tcPr>
            <w:tcW w:type="dxa" w:w="3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 Jan 2026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 Jan 2026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 Jan 2026</w:t>
            </w:r>
          </w:p>
        </w:tc>
        <w:tc>
          <w:tcPr>
            <w:tcW w:type="dxa" w:w="3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 Jan 2026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 Feb 2026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07 Feb 2026</w:t>
            </w:r>
          </w:p>
        </w:tc>
        <w:tc>
          <w:tcPr>
            <w:tcW w:type="dxa" w:w="3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07 Feb 2026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 Feb 2026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 Feb 2026</w:t>
            </w:r>
          </w:p>
        </w:tc>
        <w:tc>
          <w:tcPr>
            <w:tcW w:type="dxa" w:w="3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 Feb 2026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Velocity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Team velocity is 20 story points per sprint and each sprint lasts 6 days. The average velocity (AV) per iteration unit (story points per day) is:</w:t>
      </w: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</w:rPr>
        <w:t xml:space="preserve">AV = velocity ÷ sprint duration = 20 ÷ 6 ≈ 3.33 story points per day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Over the four sprints the team completed 80 points in 24 days, which is the same ≈ 3.33 points per day.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Burndown Chart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burndown chart is a graphical representation of work left to do versus time. The chart below shows the remaining story points after each sprint; actual progress follows the ideal line because every sprint completed its planned 20 points.</w:t>
      </w:r>
    </w:p>
    <w:tbl>
      <w:tblPr>
        <w:tblW w:type="dxa" w:w="12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000"/>
        <w:gridCol w:w="2000"/>
        <w:gridCol w:w="16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in time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Sprint-3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Sprint-4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Ideal remaining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remaining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Project burndown chart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Reference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https://www.atlassian.com/agile/tutorials/burndown-charts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https://www.atlassian.com/agile/project-management/estimation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https://www.atlassian.com/agile/tutorials/sprints</w:t>
      </w:r>
    </w:p>
    <w:sectPr>
      <w:footerReference w:type="default" r:id="rId7"/>
      <w:pgSz w:w="16838" w:h="11906" w:orient="landscape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Project Planning – Import Data using Transform Maps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bb18ed6578334dc1559b68a27728786865b76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2026-10-03T06:41:15.153Z</dcterms:created>
  <dcterms:modified xsi:type="dcterms:W3CDTF">2026-10-03T06:41:15.154Z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