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F84" w:rsidRDefault="006A5F84" w:rsidP="006A5F84">
      <w:pPr>
        <w:pStyle w:val="Default"/>
      </w:pPr>
    </w:p>
    <w:p w:rsidR="006A5F84" w:rsidRDefault="006A5F84" w:rsidP="006A5F84">
      <w:pPr>
        <w:jc w:val="center"/>
        <w:rPr>
          <w:sz w:val="52"/>
          <w:szCs w:val="52"/>
          <w:u w:val="single"/>
        </w:rPr>
      </w:pPr>
      <w:r>
        <w:t xml:space="preserve"> </w:t>
      </w:r>
      <w:r w:rsidRPr="006A5F84">
        <w:rPr>
          <w:sz w:val="52"/>
          <w:szCs w:val="52"/>
          <w:u w:val="single"/>
        </w:rPr>
        <w:t>System Requirement Specification</w:t>
      </w:r>
    </w:p>
    <w:p w:rsidR="006A5F84" w:rsidRPr="006A5F84" w:rsidRDefault="006A5F84" w:rsidP="006A5F84">
      <w:pPr>
        <w:jc w:val="center"/>
        <w:rPr>
          <w:sz w:val="52"/>
          <w:szCs w:val="52"/>
          <w:u w:val="single"/>
        </w:rPr>
      </w:pPr>
    </w:p>
    <w:p w:rsidR="006A5F84" w:rsidRDefault="006A5F84" w:rsidP="006A5F84">
      <w:pPr>
        <w:jc w:val="center"/>
        <w:rPr>
          <w:sz w:val="36"/>
          <w:szCs w:val="36"/>
        </w:rPr>
      </w:pPr>
      <w:r w:rsidRPr="006A5F84">
        <w:rPr>
          <w:sz w:val="36"/>
          <w:szCs w:val="36"/>
        </w:rPr>
        <w:t>University Of Texas at Arlington</w:t>
      </w:r>
    </w:p>
    <w:p w:rsidR="006A5F84" w:rsidRDefault="006A5F84" w:rsidP="006A5F84">
      <w:pPr>
        <w:jc w:val="center"/>
        <w:rPr>
          <w:rFonts w:ascii="Times New Roman" w:hAnsi="Times New Roman" w:cs="Times New Roman"/>
          <w:sz w:val="36"/>
          <w:szCs w:val="36"/>
        </w:rPr>
      </w:pPr>
    </w:p>
    <w:p w:rsidR="006A5F84" w:rsidRDefault="006A5F84">
      <w:pPr>
        <w:rPr>
          <w:rFonts w:ascii="Times New Roman" w:hAnsi="Times New Roman" w:cs="Times New Roman"/>
          <w:sz w:val="36"/>
          <w:szCs w:val="36"/>
        </w:rPr>
      </w:pPr>
      <w:r>
        <w:rPr>
          <w:rFonts w:ascii="Times New Roman" w:hAnsi="Times New Roman" w:cs="Times New Roman"/>
          <w:sz w:val="36"/>
          <w:szCs w:val="36"/>
        </w:rPr>
        <w:br w:type="page"/>
      </w:r>
    </w:p>
    <w:p w:rsidR="006A5F84" w:rsidRDefault="006A5F84" w:rsidP="006A5F84">
      <w:pPr>
        <w:pStyle w:val="Default"/>
        <w:tabs>
          <w:tab w:val="center" w:pos="4680"/>
          <w:tab w:val="left" w:pos="7200"/>
        </w:tabs>
        <w:rPr>
          <w:sz w:val="36"/>
          <w:szCs w:val="36"/>
        </w:rPr>
      </w:pPr>
      <w:r>
        <w:rPr>
          <w:noProof/>
          <w:sz w:val="36"/>
          <w:szCs w:val="36"/>
        </w:rPr>
        <w:lastRenderedPageBreak/>
        <mc:AlternateContent>
          <mc:Choice Requires="wps">
            <w:drawing>
              <wp:anchor distT="0" distB="0" distL="114300" distR="114300" simplePos="0" relativeHeight="251660288" behindDoc="1" locked="0" layoutInCell="1" allowOverlap="1">
                <wp:simplePos x="0" y="0"/>
                <wp:positionH relativeFrom="column">
                  <wp:posOffset>-190500</wp:posOffset>
                </wp:positionH>
                <wp:positionV relativeFrom="paragraph">
                  <wp:posOffset>304800</wp:posOffset>
                </wp:positionV>
                <wp:extent cx="6572250" cy="38100"/>
                <wp:effectExtent l="0" t="0" r="19050" b="19050"/>
                <wp:wrapTopAndBottom/>
                <wp:docPr id="2" name="Straight Connector 2"/>
                <wp:cNvGraphicFramePr/>
                <a:graphic xmlns:a="http://schemas.openxmlformats.org/drawingml/2006/main">
                  <a:graphicData uri="http://schemas.microsoft.com/office/word/2010/wordprocessingShape">
                    <wps:wsp>
                      <wps:cNvCnPr/>
                      <wps:spPr>
                        <a:xfrm flipV="1">
                          <a:off x="0" y="0"/>
                          <a:ext cx="6572250" cy="3810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8D6090" id="Straight Connector 2" o:spid="_x0000_s1026" style="position:absolute;flip:y;z-index:-251656192;visibility:visible;mso-wrap-style:square;mso-wrap-distance-left:9pt;mso-wrap-distance-top:0;mso-wrap-distance-right:9pt;mso-wrap-distance-bottom:0;mso-position-horizontal:absolute;mso-position-horizontal-relative:text;mso-position-vertical:absolute;mso-position-vertical-relative:text" from="-15pt,24pt" to="50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" strokecolor="black [3213]" strokeweight="1.5pt">
                <v:stroke joinstyle="miter"/>
                <w10:wrap type="topAndBottom"/>
              </v:line>
            </w:pict>
          </mc:Fallback>
        </mc:AlternateContent>
      </w:r>
      <w:r>
        <w:rPr>
          <w:sz w:val="36"/>
          <w:szCs w:val="36"/>
        </w:rPr>
        <w:tab/>
      </w:r>
      <w:r w:rsidRPr="006A5F84">
        <w:rPr>
          <w:sz w:val="36"/>
          <w:szCs w:val="36"/>
        </w:rPr>
        <w:t>TABLE OF CONTENTS</w:t>
      </w:r>
      <w:r>
        <w:rPr>
          <w:sz w:val="36"/>
          <w:szCs w:val="36"/>
        </w:rPr>
        <w:tab/>
      </w:r>
    </w:p>
    <w:p w:rsidR="006A5F84" w:rsidRDefault="006A5F84" w:rsidP="006A5F84">
      <w:pPr>
        <w:pStyle w:val="Default"/>
        <w:tabs>
          <w:tab w:val="center" w:pos="4680"/>
          <w:tab w:val="left" w:pos="7200"/>
        </w:tabs>
        <w:rPr>
          <w:sz w:val="36"/>
          <w:szCs w:val="36"/>
        </w:rPr>
      </w:pPr>
    </w:p>
    <w:p w:rsidR="006A5F84" w:rsidRPr="006A5F84" w:rsidRDefault="006A5F84" w:rsidP="006A5F84">
      <w:pPr>
        <w:pStyle w:val="Default"/>
        <w:tabs>
          <w:tab w:val="center" w:pos="4680"/>
          <w:tab w:val="left" w:pos="7200"/>
        </w:tabs>
        <w:rPr>
          <w:sz w:val="36"/>
          <w:szCs w:val="36"/>
        </w:rPr>
      </w:pPr>
    </w:p>
    <w:p w:rsidR="006A5F84" w:rsidRDefault="006A5F84" w:rsidP="006A5F84">
      <w:pPr>
        <w:pStyle w:val="Default"/>
        <w:rPr>
          <w:rFonts w:ascii="Arial" w:hAnsi="Arial" w:cs="Arial"/>
          <w:sz w:val="23"/>
          <w:szCs w:val="23"/>
        </w:rPr>
      </w:pPr>
      <w:r>
        <w:rPr>
          <w:rFonts w:ascii="Arial" w:hAnsi="Arial" w:cs="Arial"/>
          <w:b/>
          <w:bCs/>
          <w:sz w:val="23"/>
          <w:szCs w:val="23"/>
        </w:rPr>
        <w:t>1. APPOINTMENT SCHEDULING APPLICATION .............................................</w:t>
      </w:r>
      <w:r w:rsidR="00A26169">
        <w:rPr>
          <w:rFonts w:ascii="Arial" w:hAnsi="Arial" w:cs="Arial"/>
          <w:b/>
          <w:bCs/>
          <w:sz w:val="23"/>
          <w:szCs w:val="23"/>
        </w:rPr>
        <w:t>....</w:t>
      </w:r>
      <w:r w:rsidR="009E0588">
        <w:rPr>
          <w:rFonts w:ascii="Arial" w:hAnsi="Arial" w:cs="Arial"/>
          <w:b/>
          <w:bCs/>
          <w:sz w:val="23"/>
          <w:szCs w:val="23"/>
        </w:rPr>
        <w:t xml:space="preserve"> 3</w:t>
      </w:r>
    </w:p>
    <w:p w:rsidR="006A5F84" w:rsidRDefault="00A26169" w:rsidP="00A26169">
      <w:pPr>
        <w:rPr>
          <w:rFonts w:ascii="Arial" w:hAnsi="Arial" w:cs="Arial"/>
          <w:b/>
          <w:bCs/>
          <w:sz w:val="23"/>
          <w:szCs w:val="23"/>
        </w:rPr>
      </w:pPr>
      <w:r>
        <w:rPr>
          <w:rFonts w:ascii="Arial" w:hAnsi="Arial" w:cs="Arial"/>
          <w:b/>
          <w:bCs/>
          <w:sz w:val="23"/>
          <w:szCs w:val="23"/>
        </w:rPr>
        <w:t xml:space="preserve">2. </w:t>
      </w:r>
      <w:r w:rsidR="006A5F84">
        <w:rPr>
          <w:rFonts w:ascii="Arial" w:hAnsi="Arial" w:cs="Arial"/>
          <w:b/>
          <w:bCs/>
          <w:sz w:val="23"/>
          <w:szCs w:val="23"/>
        </w:rPr>
        <w:t>ASSUMPTIONS......................................................................</w:t>
      </w:r>
      <w:r w:rsidR="00230B78">
        <w:rPr>
          <w:rFonts w:ascii="Arial" w:hAnsi="Arial" w:cs="Arial"/>
          <w:b/>
          <w:bCs/>
          <w:sz w:val="23"/>
          <w:szCs w:val="23"/>
        </w:rPr>
        <w:t>.............................. 5</w:t>
      </w: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6A5F84" w:rsidRDefault="006A5F84" w:rsidP="006A5F84">
      <w:pPr>
        <w:jc w:val="center"/>
        <w:rPr>
          <w:rFonts w:ascii="Arial" w:hAnsi="Arial" w:cs="Arial"/>
          <w:b/>
          <w:bCs/>
          <w:sz w:val="23"/>
          <w:szCs w:val="23"/>
        </w:rPr>
      </w:pPr>
    </w:p>
    <w:p w:rsidR="00A26169" w:rsidRDefault="00A26169" w:rsidP="006A5F84">
      <w:pPr>
        <w:jc w:val="center"/>
        <w:rPr>
          <w:rFonts w:ascii="Arial" w:hAnsi="Arial" w:cs="Arial"/>
          <w:b/>
          <w:bCs/>
          <w:sz w:val="23"/>
          <w:szCs w:val="23"/>
        </w:rPr>
      </w:pPr>
    </w:p>
    <w:p w:rsidR="00A26169" w:rsidRPr="00A26169" w:rsidRDefault="00A26169" w:rsidP="00A26169">
      <w:pPr>
        <w:rPr>
          <w:rFonts w:ascii="Arial" w:hAnsi="Arial" w:cs="Arial"/>
          <w:b/>
          <w:bCs/>
          <w:sz w:val="23"/>
          <w:szCs w:val="23"/>
        </w:rPr>
      </w:pPr>
      <w:r>
        <w:rPr>
          <w:rFonts w:ascii="Arial" w:hAnsi="Arial" w:cs="Arial"/>
          <w:b/>
          <w:bCs/>
          <w:sz w:val="23"/>
          <w:szCs w:val="23"/>
        </w:rPr>
        <w:br w:type="page"/>
      </w:r>
    </w:p>
    <w:p w:rsidR="006A5F84" w:rsidRDefault="00A26169" w:rsidP="00A26169">
      <w:pPr>
        <w:pStyle w:val="ListParagraph"/>
        <w:numPr>
          <w:ilvl w:val="0"/>
          <w:numId w:val="1"/>
        </w:numPr>
        <w:jc w:val="both"/>
        <w:rPr>
          <w:rFonts w:ascii="Arial" w:hAnsi="Arial" w:cs="Arial"/>
          <w:sz w:val="28"/>
          <w:szCs w:val="28"/>
        </w:rPr>
      </w:pPr>
      <w:r w:rsidRPr="00A26169">
        <w:rPr>
          <w:rFonts w:ascii="Arial" w:hAnsi="Arial" w:cs="Arial"/>
          <w:sz w:val="28"/>
          <w:szCs w:val="28"/>
        </w:rPr>
        <w:lastRenderedPageBreak/>
        <w:t>Appointment Scheduling Application</w:t>
      </w:r>
    </w:p>
    <w:p w:rsidR="00230B78" w:rsidRPr="00A26169" w:rsidRDefault="009E0588" w:rsidP="00230B78">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1312" behindDoc="0" locked="0" layoutInCell="1" allowOverlap="1" wp14:anchorId="348DDE86" wp14:editId="419E7C3E">
                <wp:simplePos x="0" y="0"/>
                <wp:positionH relativeFrom="margin">
                  <wp:align>left</wp:align>
                </wp:positionH>
                <wp:positionV relativeFrom="paragraph">
                  <wp:posOffset>46354</wp:posOffset>
                </wp:positionV>
                <wp:extent cx="6210300" cy="95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21030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6C4F5" id="Straight Connector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65pt" to="489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" strokecolor="black [3213]" strokeweight="1.5pt">
                <v:stroke joinstyle="miter"/>
                <w10:wrap anchorx="margin"/>
              </v:line>
            </w:pict>
          </mc:Fallback>
        </mc:AlternateContent>
      </w:r>
    </w:p>
    <w:p w:rsidR="00A26169" w:rsidRPr="00A56B8A" w:rsidRDefault="00A26169" w:rsidP="009E0588">
      <w:pPr>
        <w:pStyle w:val="ListParagraph"/>
        <w:jc w:val="both"/>
        <w:rPr>
          <w:sz w:val="23"/>
          <w:szCs w:val="23"/>
        </w:rPr>
      </w:pPr>
      <w:r w:rsidRPr="00A56B8A">
        <w:rPr>
          <w:rFonts w:cs="Arial"/>
          <w:bCs/>
          <w:sz w:val="23"/>
          <w:szCs w:val="23"/>
        </w:rPr>
        <w:t>R1.</w:t>
      </w:r>
      <w:r w:rsidRPr="00A56B8A">
        <w:rPr>
          <w:rFonts w:cs="Arial"/>
          <w:b/>
          <w:bCs/>
          <w:sz w:val="23"/>
          <w:szCs w:val="23"/>
        </w:rPr>
        <w:t xml:space="preserve"> </w:t>
      </w:r>
      <w:r w:rsidR="003E5491" w:rsidRPr="00A56B8A">
        <w:rPr>
          <w:sz w:val="23"/>
          <w:szCs w:val="23"/>
        </w:rPr>
        <w:t>The application should</w:t>
      </w:r>
      <w:r w:rsidRPr="00A56B8A">
        <w:rPr>
          <w:sz w:val="23"/>
          <w:szCs w:val="23"/>
        </w:rPr>
        <w:t xml:space="preserve"> </w:t>
      </w:r>
      <w:r w:rsidR="003D29D4" w:rsidRPr="00A56B8A">
        <w:rPr>
          <w:sz w:val="23"/>
          <w:szCs w:val="23"/>
        </w:rPr>
        <w:t>provide</w:t>
      </w:r>
      <w:r w:rsidR="003E5491" w:rsidRPr="00A56B8A">
        <w:rPr>
          <w:sz w:val="23"/>
          <w:szCs w:val="23"/>
        </w:rPr>
        <w:t xml:space="preserve"> the following </w:t>
      </w:r>
      <w:r w:rsidR="003D29D4" w:rsidRPr="00A56B8A">
        <w:rPr>
          <w:sz w:val="23"/>
          <w:szCs w:val="23"/>
        </w:rPr>
        <w:t>features to user based on user role</w:t>
      </w:r>
      <w:r w:rsidRPr="00A56B8A">
        <w:rPr>
          <w:sz w:val="23"/>
          <w:szCs w:val="23"/>
        </w:rPr>
        <w:t>.</w:t>
      </w:r>
    </w:p>
    <w:p w:rsidR="00F9387D" w:rsidRPr="00A56B8A" w:rsidRDefault="00A26169" w:rsidP="009E0588">
      <w:pPr>
        <w:pStyle w:val="Default"/>
        <w:ind w:left="1440"/>
        <w:jc w:val="both"/>
        <w:rPr>
          <w:rFonts w:asciiTheme="minorHAnsi" w:hAnsiTheme="minorHAnsi" w:cs="Calibri"/>
          <w:sz w:val="23"/>
          <w:szCs w:val="23"/>
        </w:rPr>
      </w:pPr>
      <w:r w:rsidRPr="00A56B8A">
        <w:rPr>
          <w:rFonts w:asciiTheme="minorHAnsi" w:hAnsiTheme="minorHAnsi" w:cs="Arial"/>
          <w:bCs/>
          <w:sz w:val="23"/>
          <w:szCs w:val="23"/>
        </w:rPr>
        <w:t>R1.</w:t>
      </w:r>
      <w:r w:rsidRPr="007C4F1D">
        <w:rPr>
          <w:rFonts w:asciiTheme="minorHAnsi" w:hAnsiTheme="minorHAnsi" w:cs="Arial"/>
          <w:bCs/>
          <w:sz w:val="23"/>
          <w:szCs w:val="23"/>
        </w:rPr>
        <w:t>1</w:t>
      </w:r>
      <w:r w:rsidRPr="00A56B8A">
        <w:rPr>
          <w:rFonts w:asciiTheme="minorHAnsi" w:hAnsiTheme="minorHAnsi" w:cs="Arial"/>
          <w:b/>
          <w:bCs/>
          <w:sz w:val="23"/>
          <w:szCs w:val="23"/>
        </w:rPr>
        <w:t xml:space="preserve"> </w:t>
      </w:r>
      <w:r w:rsidRPr="00A56B8A">
        <w:rPr>
          <w:rFonts w:asciiTheme="minorHAnsi" w:hAnsiTheme="minorHAnsi"/>
          <w:sz w:val="23"/>
          <w:szCs w:val="23"/>
        </w:rPr>
        <w:t xml:space="preserve">The application shall allow users to click on </w:t>
      </w:r>
      <w:r w:rsidRPr="00A56B8A">
        <w:rPr>
          <w:rFonts w:asciiTheme="minorHAnsi" w:hAnsiTheme="minorHAnsi" w:cs="Calibri"/>
          <w:sz w:val="23"/>
          <w:szCs w:val="23"/>
        </w:rPr>
        <w:t>Forgot password option to change password. The user should receive an email providing a link to change their password.</w:t>
      </w:r>
    </w:p>
    <w:p w:rsidR="00A26169" w:rsidRPr="00A56B8A" w:rsidRDefault="00F9387D" w:rsidP="009E0588">
      <w:pPr>
        <w:pStyle w:val="Default"/>
        <w:ind w:left="1440"/>
        <w:jc w:val="both"/>
        <w:rPr>
          <w:rFonts w:asciiTheme="minorHAnsi" w:hAnsiTheme="minorHAnsi" w:cs="Calibri"/>
          <w:sz w:val="23"/>
          <w:szCs w:val="23"/>
        </w:rPr>
      </w:pPr>
      <w:r w:rsidRPr="00A56B8A">
        <w:rPr>
          <w:rFonts w:asciiTheme="minorHAnsi" w:hAnsiTheme="minorHAnsi" w:cs="Arial"/>
          <w:bCs/>
          <w:sz w:val="23"/>
          <w:szCs w:val="23"/>
        </w:rPr>
        <w:t>R1.2</w:t>
      </w:r>
      <w:r w:rsidR="00A26169" w:rsidRPr="00A56B8A">
        <w:rPr>
          <w:rFonts w:asciiTheme="minorHAnsi" w:hAnsiTheme="minorHAnsi" w:cs="Calibri"/>
          <w:sz w:val="23"/>
          <w:szCs w:val="23"/>
        </w:rPr>
        <w:t xml:space="preserve"> </w:t>
      </w:r>
      <w:r w:rsidRPr="00A56B8A">
        <w:rPr>
          <w:rFonts w:asciiTheme="minorHAnsi" w:hAnsiTheme="minorHAnsi" w:cs="Calibri"/>
          <w:sz w:val="23"/>
          <w:szCs w:val="23"/>
        </w:rPr>
        <w:t>when the student forgets password then there should be some security questions to retrieve the account. Security questions should be asked while creating account.</w:t>
      </w:r>
    </w:p>
    <w:p w:rsidR="007D7683" w:rsidRPr="00A56B8A" w:rsidRDefault="00F9387D"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R1.3</w:t>
      </w:r>
      <w:r w:rsidR="007D7683" w:rsidRPr="00A56B8A">
        <w:rPr>
          <w:rFonts w:asciiTheme="minorHAnsi" w:hAnsiTheme="minorHAnsi" w:cs="Calibri"/>
          <w:sz w:val="23"/>
          <w:szCs w:val="23"/>
        </w:rPr>
        <w:t xml:space="preserve"> Lock the user’s account if the password is entered incorrectly after three attempts.</w:t>
      </w:r>
      <w:r w:rsidR="003D29D4" w:rsidRPr="00A56B8A">
        <w:rPr>
          <w:rFonts w:asciiTheme="minorHAnsi" w:hAnsiTheme="minorHAnsi" w:cs="Calibri"/>
          <w:sz w:val="23"/>
          <w:szCs w:val="23"/>
        </w:rPr>
        <w:t xml:space="preserve"> </w:t>
      </w:r>
    </w:p>
    <w:p w:rsidR="00540648" w:rsidRPr="00A56B8A" w:rsidRDefault="00540648" w:rsidP="009E0588">
      <w:pPr>
        <w:autoSpaceDE w:val="0"/>
        <w:autoSpaceDN w:val="0"/>
        <w:adjustRightInd w:val="0"/>
        <w:spacing w:after="25" w:line="240" w:lineRule="auto"/>
        <w:ind w:left="720" w:firstLine="720"/>
        <w:jc w:val="both"/>
        <w:rPr>
          <w:rFonts w:cs="Calibri"/>
          <w:color w:val="000000"/>
          <w:sz w:val="23"/>
          <w:szCs w:val="23"/>
        </w:rPr>
      </w:pPr>
      <w:r w:rsidRPr="00A56B8A">
        <w:rPr>
          <w:rFonts w:cs="Calibri"/>
          <w:sz w:val="23"/>
          <w:szCs w:val="23"/>
        </w:rPr>
        <w:t xml:space="preserve">R1.5 </w:t>
      </w:r>
      <w:r w:rsidRPr="00A56B8A">
        <w:rPr>
          <w:rFonts w:cs="Calibri"/>
          <w:color w:val="000000"/>
          <w:sz w:val="23"/>
          <w:szCs w:val="23"/>
        </w:rPr>
        <w:t>only</w:t>
      </w:r>
      <w:r w:rsidRPr="00A56B8A">
        <w:rPr>
          <w:rFonts w:cs="Calibri"/>
          <w:color w:val="000000"/>
          <w:sz w:val="23"/>
          <w:szCs w:val="23"/>
        </w:rPr>
        <w:t xml:space="preserve"> show appointments for the current month and the next. </w:t>
      </w:r>
    </w:p>
    <w:p w:rsidR="00540648" w:rsidRPr="00A56B8A" w:rsidRDefault="00540648" w:rsidP="009E0588">
      <w:pPr>
        <w:pStyle w:val="Default"/>
        <w:ind w:left="1440"/>
        <w:jc w:val="both"/>
        <w:rPr>
          <w:rFonts w:asciiTheme="minorHAnsi" w:hAnsiTheme="minorHAnsi" w:cs="Calibri"/>
          <w:sz w:val="23"/>
          <w:szCs w:val="23"/>
        </w:rPr>
      </w:pPr>
    </w:p>
    <w:p w:rsidR="00540648" w:rsidRPr="00A56B8A" w:rsidRDefault="007D7683" w:rsidP="009E0588">
      <w:pPr>
        <w:autoSpaceDE w:val="0"/>
        <w:autoSpaceDN w:val="0"/>
        <w:adjustRightInd w:val="0"/>
        <w:spacing w:after="25" w:line="240" w:lineRule="auto"/>
        <w:ind w:left="720"/>
        <w:jc w:val="both"/>
        <w:rPr>
          <w:rFonts w:cs="Calibri"/>
          <w:sz w:val="23"/>
          <w:szCs w:val="23"/>
        </w:rPr>
      </w:pPr>
      <w:r w:rsidRPr="00A56B8A">
        <w:rPr>
          <w:rFonts w:cs="Calibri"/>
          <w:sz w:val="23"/>
          <w:szCs w:val="23"/>
        </w:rPr>
        <w:t xml:space="preserve">R2. </w:t>
      </w:r>
      <w:r w:rsidR="00540648" w:rsidRPr="00A56B8A">
        <w:rPr>
          <w:rFonts w:cs="Calibri"/>
          <w:sz w:val="23"/>
          <w:szCs w:val="23"/>
        </w:rPr>
        <w:t xml:space="preserve">The application shall </w:t>
      </w:r>
      <w:r w:rsidR="00F9387D" w:rsidRPr="00A56B8A">
        <w:rPr>
          <w:rFonts w:cs="Calibri"/>
          <w:sz w:val="23"/>
          <w:szCs w:val="23"/>
        </w:rPr>
        <w:t>provide following feature while registering with the system.</w:t>
      </w:r>
    </w:p>
    <w:p w:rsidR="003D29D4" w:rsidRPr="00A56B8A" w:rsidRDefault="00540648"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R2.1</w:t>
      </w:r>
      <w:r w:rsidR="007D7683" w:rsidRPr="00A56B8A">
        <w:rPr>
          <w:rFonts w:cs="Calibri"/>
          <w:sz w:val="23"/>
          <w:szCs w:val="23"/>
        </w:rPr>
        <w:t xml:space="preserve">The application shall </w:t>
      </w:r>
      <w:r w:rsidR="007D7683" w:rsidRPr="00A56B8A">
        <w:rPr>
          <w:rFonts w:cs="Calibri"/>
          <w:color w:val="000000"/>
          <w:sz w:val="23"/>
          <w:szCs w:val="23"/>
        </w:rPr>
        <w:t xml:space="preserve">implement CAPTCHA (spelling captcha) while making a new account to verify if the user is human or not. </w:t>
      </w:r>
    </w:p>
    <w:p w:rsidR="007D7683" w:rsidRPr="00A56B8A" w:rsidRDefault="007D7683" w:rsidP="009E0588">
      <w:pPr>
        <w:autoSpaceDE w:val="0"/>
        <w:autoSpaceDN w:val="0"/>
        <w:adjustRightInd w:val="0"/>
        <w:spacing w:after="25" w:line="240" w:lineRule="auto"/>
        <w:ind w:left="720"/>
        <w:jc w:val="both"/>
        <w:rPr>
          <w:sz w:val="23"/>
          <w:szCs w:val="23"/>
        </w:rPr>
      </w:pPr>
      <w:r w:rsidRPr="00A56B8A">
        <w:rPr>
          <w:rFonts w:cs="Calibri"/>
          <w:sz w:val="23"/>
          <w:szCs w:val="23"/>
        </w:rPr>
        <w:t xml:space="preserve">R3. </w:t>
      </w:r>
      <w:r w:rsidR="003D29D4" w:rsidRPr="00A56B8A">
        <w:rPr>
          <w:sz w:val="23"/>
          <w:szCs w:val="23"/>
        </w:rPr>
        <w:t>The application sha</w:t>
      </w:r>
      <w:r w:rsidR="009811A9" w:rsidRPr="00A56B8A">
        <w:rPr>
          <w:sz w:val="23"/>
          <w:szCs w:val="23"/>
        </w:rPr>
        <w:t>ll allow student to schedule/manage</w:t>
      </w:r>
      <w:r w:rsidRPr="00A56B8A">
        <w:rPr>
          <w:sz w:val="23"/>
          <w:szCs w:val="23"/>
        </w:rPr>
        <w:t xml:space="preserve"> appointments and related activities</w:t>
      </w:r>
      <w:r w:rsidR="00F9387D" w:rsidRPr="00A56B8A">
        <w:rPr>
          <w:sz w:val="23"/>
          <w:szCs w:val="23"/>
        </w:rPr>
        <w:t>.</w:t>
      </w:r>
      <w:r w:rsidRPr="00A56B8A">
        <w:rPr>
          <w:sz w:val="23"/>
          <w:szCs w:val="23"/>
        </w:rPr>
        <w:t xml:space="preserve"> </w:t>
      </w:r>
    </w:p>
    <w:p w:rsidR="007D7683" w:rsidRPr="00A56B8A" w:rsidRDefault="007D7683"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R3.1 </w:t>
      </w:r>
      <w:r w:rsidR="00540648" w:rsidRPr="00A56B8A">
        <w:rPr>
          <w:rFonts w:cs="Calibri"/>
          <w:sz w:val="23"/>
          <w:szCs w:val="23"/>
        </w:rPr>
        <w:t>Student can now manage their profile that includes their photo (that they can upload), contact information, which course they are enrolled in and a summary of all past and upcoming appointments with the advisor.</w:t>
      </w:r>
      <w:r w:rsidRPr="00A56B8A">
        <w:rPr>
          <w:rFonts w:cs="Calibri"/>
          <w:color w:val="000000"/>
          <w:sz w:val="23"/>
          <w:szCs w:val="23"/>
        </w:rPr>
        <w:t xml:space="preserve"> </w:t>
      </w:r>
    </w:p>
    <w:p w:rsidR="007D7683" w:rsidRPr="00A56B8A" w:rsidRDefault="007D7683" w:rsidP="009E0588">
      <w:pPr>
        <w:pStyle w:val="Default"/>
        <w:jc w:val="both"/>
        <w:rPr>
          <w:rFonts w:asciiTheme="minorHAnsi" w:hAnsiTheme="minorHAnsi" w:cs="Calibri"/>
          <w:sz w:val="23"/>
          <w:szCs w:val="23"/>
        </w:rPr>
      </w:pPr>
      <w:r w:rsidRPr="00A56B8A">
        <w:rPr>
          <w:rFonts w:asciiTheme="minorHAnsi" w:hAnsiTheme="minorHAnsi" w:cs="Calibri"/>
          <w:sz w:val="23"/>
          <w:szCs w:val="23"/>
        </w:rPr>
        <w:tab/>
      </w:r>
      <w:r w:rsidRPr="00A56B8A">
        <w:rPr>
          <w:rFonts w:asciiTheme="minorHAnsi" w:hAnsiTheme="minorHAnsi" w:cs="Calibri"/>
          <w:sz w:val="23"/>
          <w:szCs w:val="23"/>
        </w:rPr>
        <w:tab/>
        <w:t>R3.2 Students can add the appointment time and date to their outlook calendar.</w:t>
      </w:r>
    </w:p>
    <w:p w:rsidR="007D7683" w:rsidRPr="00A56B8A" w:rsidRDefault="007D7683"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 xml:space="preserve">R3.3 Students should be able to customize the purpose of appointment regardless of </w:t>
      </w:r>
      <w:r w:rsidR="00F416AB" w:rsidRPr="00A56B8A">
        <w:rPr>
          <w:rFonts w:asciiTheme="minorHAnsi" w:hAnsiTheme="minorHAnsi" w:cs="Calibri"/>
          <w:sz w:val="23"/>
          <w:szCs w:val="23"/>
        </w:rPr>
        <w:t xml:space="preserve">            </w:t>
      </w:r>
      <w:r w:rsidRPr="00A56B8A">
        <w:rPr>
          <w:rFonts w:asciiTheme="minorHAnsi" w:hAnsiTheme="minorHAnsi" w:cs="Calibri"/>
          <w:sz w:val="23"/>
          <w:szCs w:val="23"/>
        </w:rPr>
        <w:t>adding, dropping, swapping classes.</w:t>
      </w:r>
    </w:p>
    <w:p w:rsidR="00F416AB" w:rsidRPr="00A56B8A" w:rsidRDefault="00F416AB"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 xml:space="preserve">R3.4 </w:t>
      </w:r>
      <w:r w:rsidR="00540648" w:rsidRPr="00A56B8A">
        <w:rPr>
          <w:rFonts w:asciiTheme="minorHAnsi" w:hAnsiTheme="minorHAnsi" w:cs="Calibri"/>
          <w:sz w:val="23"/>
          <w:szCs w:val="23"/>
        </w:rPr>
        <w:t>Student should be limited to make one appointment a day and 2 in a week.</w:t>
      </w:r>
    </w:p>
    <w:p w:rsidR="003D29D4" w:rsidRPr="00A56B8A" w:rsidRDefault="003D29D4" w:rsidP="009E0588">
      <w:pPr>
        <w:pStyle w:val="Default"/>
        <w:ind w:left="1440"/>
        <w:jc w:val="both"/>
        <w:rPr>
          <w:rFonts w:asciiTheme="minorHAnsi" w:hAnsiTheme="minorHAnsi" w:cs="Calibri"/>
          <w:b/>
          <w:sz w:val="23"/>
          <w:szCs w:val="23"/>
        </w:rPr>
      </w:pPr>
      <w:r w:rsidRPr="00A56B8A">
        <w:rPr>
          <w:rFonts w:asciiTheme="minorHAnsi" w:hAnsiTheme="minorHAnsi" w:cs="Calibri"/>
          <w:b/>
          <w:sz w:val="23"/>
          <w:szCs w:val="23"/>
        </w:rPr>
        <w:t xml:space="preserve">R3.5 </w:t>
      </w:r>
      <w:r w:rsidR="00540648" w:rsidRPr="00A56B8A">
        <w:rPr>
          <w:rFonts w:asciiTheme="minorHAnsi" w:hAnsiTheme="minorHAnsi" w:cs="Calibri"/>
          <w:b/>
          <w:sz w:val="23"/>
          <w:szCs w:val="23"/>
        </w:rPr>
        <w:t>Students should not be allowed to make multiple appointments on the same day with same professor</w:t>
      </w:r>
      <w:r w:rsidR="00540648" w:rsidRPr="00A56B8A">
        <w:rPr>
          <w:rFonts w:asciiTheme="minorHAnsi" w:hAnsiTheme="minorHAnsi" w:cs="Calibri"/>
          <w:b/>
          <w:sz w:val="23"/>
          <w:szCs w:val="23"/>
        </w:rPr>
        <w:t>. (Same as R3.4 I guess)</w:t>
      </w:r>
    </w:p>
    <w:p w:rsidR="00497B74" w:rsidRPr="00A56B8A" w:rsidRDefault="00497B74" w:rsidP="009E0588">
      <w:pPr>
        <w:autoSpaceDE w:val="0"/>
        <w:autoSpaceDN w:val="0"/>
        <w:adjustRightInd w:val="0"/>
        <w:spacing w:after="39" w:line="240" w:lineRule="auto"/>
        <w:ind w:left="1440"/>
        <w:jc w:val="both"/>
        <w:rPr>
          <w:rFonts w:cs="Calibri"/>
          <w:color w:val="000000"/>
          <w:sz w:val="23"/>
          <w:szCs w:val="23"/>
        </w:rPr>
      </w:pPr>
      <w:r w:rsidRPr="00A56B8A">
        <w:rPr>
          <w:rFonts w:cs="Calibri"/>
          <w:b/>
          <w:sz w:val="23"/>
          <w:szCs w:val="23"/>
        </w:rPr>
        <w:t xml:space="preserve">R3.6 </w:t>
      </w:r>
      <w:r w:rsidRPr="00A56B8A">
        <w:rPr>
          <w:rFonts w:cs="Calibri"/>
          <w:b/>
          <w:color w:val="000000"/>
          <w:sz w:val="23"/>
          <w:szCs w:val="23"/>
        </w:rPr>
        <w:t>Restric</w:t>
      </w:r>
      <w:bookmarkStart w:id="0" w:name="_GoBack"/>
      <w:bookmarkEnd w:id="0"/>
      <w:r w:rsidRPr="00A56B8A">
        <w:rPr>
          <w:rFonts w:cs="Calibri"/>
          <w:b/>
          <w:color w:val="000000"/>
          <w:sz w:val="23"/>
          <w:szCs w:val="23"/>
        </w:rPr>
        <w:t>ting a student from taking multiple appointments with same professor on the same day or with different professor on same day, same time.</w:t>
      </w:r>
      <w:r w:rsidRPr="00A56B8A">
        <w:rPr>
          <w:rFonts w:cs="Calibri"/>
          <w:color w:val="000000"/>
          <w:sz w:val="23"/>
          <w:szCs w:val="23"/>
        </w:rPr>
        <w:t xml:space="preserve"> </w:t>
      </w:r>
      <w:r w:rsidRPr="00A56B8A">
        <w:rPr>
          <w:rFonts w:cs="Calibri"/>
          <w:b/>
          <w:sz w:val="23"/>
          <w:szCs w:val="23"/>
        </w:rPr>
        <w:t>(Same as R3.4 I guess)</w:t>
      </w:r>
    </w:p>
    <w:p w:rsidR="003D29D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R3.7</w:t>
      </w:r>
      <w:r w:rsidR="003D29D4" w:rsidRPr="00A56B8A">
        <w:rPr>
          <w:rFonts w:cs="Calibri"/>
          <w:sz w:val="23"/>
          <w:szCs w:val="23"/>
        </w:rPr>
        <w:t xml:space="preserve"> </w:t>
      </w:r>
      <w:r w:rsidR="003D29D4" w:rsidRPr="00A56B8A">
        <w:rPr>
          <w:rFonts w:cs="Calibri"/>
          <w:color w:val="000000"/>
          <w:sz w:val="23"/>
          <w:szCs w:val="23"/>
        </w:rPr>
        <w:t>Students get text message regarding the appointment before an hour to remind.</w:t>
      </w:r>
    </w:p>
    <w:p w:rsidR="003D29D4" w:rsidRPr="00A56B8A" w:rsidRDefault="00497B74" w:rsidP="009E0588">
      <w:pPr>
        <w:pStyle w:val="Default"/>
        <w:ind w:left="1440"/>
        <w:jc w:val="both"/>
        <w:rPr>
          <w:rFonts w:asciiTheme="minorHAnsi" w:hAnsiTheme="minorHAnsi" w:cs="Calibri"/>
          <w:sz w:val="23"/>
          <w:szCs w:val="23"/>
        </w:rPr>
      </w:pPr>
      <w:r w:rsidRPr="00A56B8A">
        <w:rPr>
          <w:rFonts w:asciiTheme="minorHAnsi" w:hAnsiTheme="minorHAnsi" w:cs="Calibri"/>
          <w:sz w:val="23"/>
          <w:szCs w:val="23"/>
        </w:rPr>
        <w:t>R3.8</w:t>
      </w:r>
      <w:r w:rsidR="003D29D4" w:rsidRPr="00A56B8A">
        <w:rPr>
          <w:rFonts w:asciiTheme="minorHAnsi" w:hAnsiTheme="minorHAnsi" w:cs="Calibri"/>
          <w:sz w:val="23"/>
          <w:szCs w:val="23"/>
        </w:rPr>
        <w:t xml:space="preserve"> </w:t>
      </w:r>
      <w:r w:rsidR="003D29D4" w:rsidRPr="00A56B8A">
        <w:rPr>
          <w:rFonts w:asciiTheme="minorHAnsi" w:hAnsiTheme="minorHAnsi" w:cs="Calibri"/>
          <w:sz w:val="23"/>
          <w:szCs w:val="23"/>
        </w:rPr>
        <w:t>Student should cancel the appointment if he/she is not able to attend. Failing to do that advisor can add the student to defaulter list and student will be notified (choose any method of notification: text message, email, notification in student account etc.) with $20 penalty fees.</w:t>
      </w:r>
    </w:p>
    <w:p w:rsidR="003D29D4" w:rsidRPr="00A56B8A" w:rsidRDefault="003D29D4" w:rsidP="009E0588">
      <w:pPr>
        <w:pStyle w:val="Default"/>
        <w:ind w:left="1440"/>
        <w:jc w:val="both"/>
        <w:rPr>
          <w:rFonts w:asciiTheme="minorHAnsi" w:hAnsiTheme="minorHAnsi" w:cs="Calibri"/>
          <w:sz w:val="23"/>
          <w:szCs w:val="23"/>
        </w:rPr>
      </w:pPr>
    </w:p>
    <w:p w:rsidR="003D29D4" w:rsidRPr="00A56B8A" w:rsidRDefault="009811A9" w:rsidP="009E0588">
      <w:pPr>
        <w:pStyle w:val="Default"/>
        <w:jc w:val="both"/>
        <w:rPr>
          <w:rFonts w:asciiTheme="minorHAnsi" w:hAnsiTheme="minorHAnsi"/>
          <w:sz w:val="23"/>
          <w:szCs w:val="23"/>
        </w:rPr>
      </w:pPr>
      <w:r w:rsidRPr="00A56B8A">
        <w:rPr>
          <w:rFonts w:asciiTheme="minorHAnsi" w:hAnsiTheme="minorHAnsi" w:cs="Calibri"/>
          <w:sz w:val="23"/>
          <w:szCs w:val="23"/>
        </w:rPr>
        <w:tab/>
        <w:t xml:space="preserve">R4. </w:t>
      </w:r>
      <w:r w:rsidRPr="00A56B8A">
        <w:rPr>
          <w:rFonts w:asciiTheme="minorHAnsi" w:hAnsiTheme="minorHAnsi"/>
          <w:sz w:val="23"/>
          <w:szCs w:val="23"/>
        </w:rPr>
        <w:t>Advisor can manage the appointments and related activities.</w:t>
      </w:r>
    </w:p>
    <w:p w:rsidR="009811A9" w:rsidRPr="00A56B8A" w:rsidRDefault="009811A9" w:rsidP="009E0588">
      <w:pPr>
        <w:pStyle w:val="Default"/>
        <w:tabs>
          <w:tab w:val="left" w:pos="720"/>
          <w:tab w:val="left" w:pos="1440"/>
          <w:tab w:val="left" w:pos="2550"/>
        </w:tabs>
        <w:ind w:left="1440"/>
        <w:jc w:val="both"/>
        <w:rPr>
          <w:rFonts w:asciiTheme="minorHAnsi" w:hAnsiTheme="minorHAnsi" w:cs="Calibri"/>
          <w:sz w:val="23"/>
          <w:szCs w:val="23"/>
        </w:rPr>
      </w:pPr>
      <w:r w:rsidRPr="00A56B8A">
        <w:rPr>
          <w:rFonts w:asciiTheme="minorHAnsi" w:hAnsiTheme="minorHAnsi"/>
          <w:sz w:val="23"/>
          <w:szCs w:val="23"/>
        </w:rPr>
        <w:t xml:space="preserve">R4.1 </w:t>
      </w:r>
      <w:r w:rsidRPr="00A56B8A">
        <w:rPr>
          <w:rFonts w:asciiTheme="minorHAnsi" w:hAnsiTheme="minorHAnsi" w:cs="Calibri"/>
          <w:sz w:val="23"/>
          <w:szCs w:val="23"/>
        </w:rPr>
        <w:t>Advisors can send a group email to all students who are registered under him for appointment</w:t>
      </w:r>
      <w:r w:rsidRPr="00A56B8A">
        <w:rPr>
          <w:rFonts w:asciiTheme="minorHAnsi" w:hAnsiTheme="minorHAnsi" w:cs="Calibri"/>
          <w:sz w:val="23"/>
          <w:szCs w:val="23"/>
        </w:rPr>
        <w:t>.</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R4.2</w:t>
      </w:r>
      <w:r w:rsidRPr="00A56B8A">
        <w:rPr>
          <w:rFonts w:cs="Calibri"/>
          <w:color w:val="000000"/>
          <w:sz w:val="23"/>
          <w:szCs w:val="23"/>
        </w:rPr>
        <w:t xml:space="preserve"> Advisor can (color) label the appointments </w:t>
      </w:r>
      <w:r w:rsidR="00A56B8A" w:rsidRPr="00A56B8A">
        <w:rPr>
          <w:rFonts w:cs="Calibri"/>
          <w:color w:val="000000"/>
          <w:sz w:val="23"/>
          <w:szCs w:val="23"/>
        </w:rPr>
        <w:t>based on importance (</w:t>
      </w:r>
      <w:r w:rsidRPr="00A56B8A">
        <w:rPr>
          <w:rFonts w:cs="Calibri"/>
          <w:color w:val="000000"/>
          <w:sz w:val="23"/>
          <w:szCs w:val="23"/>
        </w:rPr>
        <w:t xml:space="preserve">like urgent, </w:t>
      </w:r>
      <w:r w:rsidR="00A56B8A" w:rsidRPr="00A56B8A">
        <w:rPr>
          <w:rFonts w:cs="Calibri"/>
          <w:color w:val="000000"/>
          <w:sz w:val="23"/>
          <w:szCs w:val="23"/>
        </w:rPr>
        <w:t>general)</w:t>
      </w:r>
      <w:r w:rsidRPr="00A56B8A">
        <w:rPr>
          <w:rFonts w:cs="Calibri"/>
          <w:color w:val="000000"/>
          <w:sz w:val="23"/>
          <w:szCs w:val="23"/>
        </w:rPr>
        <w:t xml:space="preserve">.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.3 </w:t>
      </w:r>
      <w:r w:rsidRPr="00A56B8A">
        <w:rPr>
          <w:rFonts w:cs="Calibri"/>
          <w:color w:val="000000"/>
          <w:sz w:val="23"/>
          <w:szCs w:val="23"/>
        </w:rPr>
        <w:t xml:space="preserve">Advisor can send group email to every student enrolled for advising on a particular day if he cancels the appointment that day. </w:t>
      </w:r>
    </w:p>
    <w:p w:rsidR="009811A9" w:rsidRPr="00A56B8A" w:rsidRDefault="009811A9" w:rsidP="009E0588">
      <w:pPr>
        <w:autoSpaceDE w:val="0"/>
        <w:autoSpaceDN w:val="0"/>
        <w:adjustRightInd w:val="0"/>
        <w:spacing w:after="39" w:line="240" w:lineRule="auto"/>
        <w:ind w:left="1440"/>
        <w:jc w:val="both"/>
        <w:rPr>
          <w:rFonts w:cs="Calibri"/>
          <w:color w:val="000000"/>
          <w:sz w:val="23"/>
          <w:szCs w:val="23"/>
        </w:rPr>
      </w:pPr>
      <w:r w:rsidRPr="00A56B8A">
        <w:rPr>
          <w:sz w:val="23"/>
          <w:szCs w:val="23"/>
        </w:rPr>
        <w:t>R4</w:t>
      </w:r>
      <w:r w:rsidRPr="00A56B8A">
        <w:rPr>
          <w:rFonts w:cs="Calibri"/>
          <w:color w:val="000000"/>
          <w:sz w:val="23"/>
          <w:szCs w:val="23"/>
        </w:rPr>
        <w:t xml:space="preserve">.4 </w:t>
      </w:r>
      <w:r w:rsidRPr="00A56B8A">
        <w:rPr>
          <w:rFonts w:cs="Calibri"/>
          <w:color w:val="000000"/>
          <w:sz w:val="23"/>
          <w:szCs w:val="23"/>
        </w:rPr>
        <w:t xml:space="preserve">A notification feature that indicates if Advisor is available / present in University or not. </w:t>
      </w:r>
      <w:r w:rsidRPr="00A56B8A">
        <w:rPr>
          <w:rFonts w:cs="Calibri"/>
          <w:color w:val="000000"/>
          <w:sz w:val="23"/>
          <w:szCs w:val="23"/>
        </w:rPr>
        <w:t xml:space="preserve"> </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lastRenderedPageBreak/>
        <w:tab/>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r w:rsidRPr="00A56B8A">
        <w:rPr>
          <w:rFonts w:asciiTheme="minorHAnsi" w:hAnsiTheme="minorHAnsi" w:cs="Calibri"/>
          <w:sz w:val="23"/>
          <w:szCs w:val="23"/>
        </w:rPr>
        <w:tab/>
        <w:t>R5. The application should perform new feature called waitlist</w:t>
      </w:r>
      <w:r w:rsidR="00A56B8A" w:rsidRPr="00A56B8A">
        <w:rPr>
          <w:rFonts w:asciiTheme="minorHAnsi" w:hAnsiTheme="minorHAnsi" w:cs="Calibri"/>
          <w:sz w:val="23"/>
          <w:szCs w:val="23"/>
        </w:rPr>
        <w:t>.</w:t>
      </w:r>
      <w:r w:rsidRPr="00A56B8A">
        <w:rPr>
          <w:rFonts w:asciiTheme="minorHAnsi" w:hAnsiTheme="minorHAnsi" w:cs="Calibri"/>
          <w:sz w:val="23"/>
          <w:szCs w:val="23"/>
        </w:rPr>
        <w:t xml:space="preserve">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R5.1 </w:t>
      </w:r>
      <w:r w:rsidRPr="00A56B8A">
        <w:rPr>
          <w:rFonts w:cs="Calibri"/>
          <w:color w:val="000000"/>
          <w:sz w:val="23"/>
          <w:szCs w:val="23"/>
        </w:rPr>
        <w:t xml:space="preserve">Implement waiting list if all the time slots are full. Show a separate page on website to show the waitlist. </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R5.2 </w:t>
      </w:r>
      <w:r w:rsidRPr="00A56B8A">
        <w:rPr>
          <w:rFonts w:cs="Calibri"/>
          <w:color w:val="000000"/>
          <w:sz w:val="23"/>
          <w:szCs w:val="23"/>
        </w:rPr>
        <w:t>If all slots are reserved for the day, the students shall be able to add their name and email address to the wait-list.</w:t>
      </w:r>
    </w:p>
    <w:p w:rsidR="00497B74" w:rsidRPr="00A56B8A" w:rsidRDefault="00497B74" w:rsidP="009E0588">
      <w:pPr>
        <w:autoSpaceDE w:val="0"/>
        <w:autoSpaceDN w:val="0"/>
        <w:adjustRightInd w:val="0"/>
        <w:spacing w:after="25" w:line="240" w:lineRule="auto"/>
        <w:ind w:left="1440"/>
        <w:jc w:val="both"/>
        <w:rPr>
          <w:rFonts w:cs="Calibri"/>
          <w:sz w:val="23"/>
          <w:szCs w:val="23"/>
        </w:rPr>
      </w:pPr>
      <w:r w:rsidRPr="00A56B8A">
        <w:rPr>
          <w:rFonts w:cs="Calibri"/>
          <w:sz w:val="23"/>
          <w:szCs w:val="23"/>
        </w:rPr>
        <w:t xml:space="preserve">R5.3 </w:t>
      </w:r>
      <w:r w:rsidRPr="00A56B8A">
        <w:rPr>
          <w:rFonts w:cs="Calibri"/>
          <w:color w:val="000000"/>
          <w:sz w:val="23"/>
          <w:szCs w:val="23"/>
        </w:rPr>
        <w:t>When students cancel their scheduled appointment, the application shall check the wait list and send an email notification to all student in the wait-list for that day informing them of the new availability.</w:t>
      </w:r>
    </w:p>
    <w:p w:rsidR="00497B74" w:rsidRPr="00A56B8A" w:rsidRDefault="00497B74" w:rsidP="009E0588">
      <w:pPr>
        <w:autoSpaceDE w:val="0"/>
        <w:autoSpaceDN w:val="0"/>
        <w:adjustRightInd w:val="0"/>
        <w:spacing w:after="25" w:line="240" w:lineRule="auto"/>
        <w:ind w:left="1440"/>
        <w:jc w:val="both"/>
        <w:rPr>
          <w:rFonts w:cs="Calibri"/>
          <w:color w:val="000000"/>
          <w:sz w:val="23"/>
          <w:szCs w:val="23"/>
        </w:rPr>
      </w:pPr>
      <w:r w:rsidRPr="00A56B8A">
        <w:rPr>
          <w:rFonts w:cs="Calibri"/>
          <w:sz w:val="23"/>
          <w:szCs w:val="23"/>
        </w:rPr>
        <w:t xml:space="preserve">R5.4 </w:t>
      </w:r>
      <w:r w:rsidRPr="00A56B8A">
        <w:rPr>
          <w:rFonts w:cs="Calibri"/>
          <w:color w:val="000000"/>
          <w:sz w:val="23"/>
          <w:szCs w:val="23"/>
        </w:rPr>
        <w:t>If there are any vacant slots available students could get that and notify student about the default advising session.</w:t>
      </w:r>
    </w:p>
    <w:p w:rsidR="00497B74" w:rsidRPr="00A56B8A" w:rsidRDefault="00497B74" w:rsidP="009E0588">
      <w:pPr>
        <w:pStyle w:val="Default"/>
        <w:tabs>
          <w:tab w:val="left" w:pos="720"/>
          <w:tab w:val="left" w:pos="1440"/>
          <w:tab w:val="left" w:pos="2550"/>
        </w:tabs>
        <w:jc w:val="both"/>
        <w:rPr>
          <w:rFonts w:asciiTheme="minorHAnsi" w:hAnsiTheme="minorHAnsi" w:cs="Calibri"/>
          <w:sz w:val="23"/>
          <w:szCs w:val="23"/>
        </w:rPr>
      </w:pPr>
    </w:p>
    <w:p w:rsidR="00F416AB"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R6</w:t>
      </w:r>
      <w:r w:rsidR="00F416AB" w:rsidRPr="00A56B8A">
        <w:rPr>
          <w:rFonts w:asciiTheme="minorHAnsi" w:hAnsiTheme="minorHAnsi" w:cs="Calibri"/>
          <w:sz w:val="23"/>
          <w:szCs w:val="23"/>
        </w:rPr>
        <w:t xml:space="preserve">. </w:t>
      </w:r>
      <w:r w:rsidR="00F416AB" w:rsidRPr="00A56B8A">
        <w:rPr>
          <w:rFonts w:asciiTheme="minorHAnsi" w:hAnsiTheme="minorHAnsi"/>
          <w:sz w:val="23"/>
          <w:szCs w:val="23"/>
        </w:rPr>
        <w:t>The application shall allow users to use</w:t>
      </w:r>
      <w:r w:rsidR="00F416AB" w:rsidRPr="00A56B8A">
        <w:rPr>
          <w:rFonts w:asciiTheme="minorHAnsi" w:hAnsiTheme="minorHAnsi" w:cs="Calibri"/>
          <w:sz w:val="23"/>
          <w:szCs w:val="23"/>
        </w:rPr>
        <w:t xml:space="preserve"> “ask a Poll” feature.</w:t>
      </w:r>
    </w:p>
    <w:p w:rsidR="003D29D4" w:rsidRPr="00A56B8A" w:rsidRDefault="00497B74" w:rsidP="009E0588">
      <w:pPr>
        <w:pStyle w:val="Default"/>
        <w:jc w:val="both"/>
        <w:rPr>
          <w:rFonts w:asciiTheme="minorHAnsi" w:hAnsiTheme="minorHAnsi" w:cs="Calibri"/>
          <w:sz w:val="23"/>
          <w:szCs w:val="23"/>
        </w:rPr>
      </w:pPr>
      <w:r w:rsidRPr="00A56B8A">
        <w:rPr>
          <w:rFonts w:asciiTheme="minorHAnsi" w:hAnsiTheme="minorHAnsi" w:cs="Calibri"/>
          <w:sz w:val="23"/>
          <w:szCs w:val="23"/>
        </w:rPr>
        <w:tab/>
        <w:t>R7</w:t>
      </w:r>
      <w:r w:rsidR="003D29D4" w:rsidRPr="00A56B8A">
        <w:rPr>
          <w:rFonts w:asciiTheme="minorHAnsi" w:hAnsiTheme="minorHAnsi" w:cs="Calibri"/>
          <w:sz w:val="23"/>
          <w:szCs w:val="23"/>
        </w:rPr>
        <w:t xml:space="preserve">. </w:t>
      </w:r>
      <w:r w:rsidR="009811A9" w:rsidRPr="00A56B8A">
        <w:rPr>
          <w:rFonts w:asciiTheme="minorHAnsi" w:hAnsiTheme="minorHAnsi"/>
          <w:sz w:val="23"/>
          <w:szCs w:val="23"/>
        </w:rPr>
        <w:t>The application shall provide a</w:t>
      </w:r>
      <w:r w:rsidR="003D29D4" w:rsidRPr="00A56B8A">
        <w:rPr>
          <w:rFonts w:asciiTheme="minorHAnsi" w:hAnsiTheme="minorHAnsi" w:cs="Calibri"/>
          <w:sz w:val="23"/>
          <w:szCs w:val="23"/>
        </w:rPr>
        <w:t xml:space="preserve"> link to UTA academic calendar</w:t>
      </w:r>
      <w:r w:rsidR="009811A9" w:rsidRPr="00A56B8A">
        <w:rPr>
          <w:rFonts w:asciiTheme="minorHAnsi" w:hAnsiTheme="minorHAnsi" w:cs="Calibri"/>
          <w:sz w:val="23"/>
          <w:szCs w:val="23"/>
        </w:rPr>
        <w:t>.</w:t>
      </w:r>
    </w:p>
    <w:p w:rsidR="00A26169" w:rsidRPr="00A56B8A" w:rsidRDefault="00497B74" w:rsidP="009E0588">
      <w:pPr>
        <w:pStyle w:val="Default"/>
        <w:ind w:left="720"/>
        <w:jc w:val="both"/>
        <w:rPr>
          <w:rFonts w:asciiTheme="minorHAnsi" w:hAnsiTheme="minorHAnsi" w:cs="Calibri"/>
          <w:sz w:val="23"/>
          <w:szCs w:val="23"/>
        </w:rPr>
      </w:pPr>
      <w:r w:rsidRPr="00A56B8A">
        <w:rPr>
          <w:rFonts w:asciiTheme="minorHAnsi" w:hAnsiTheme="minorHAnsi" w:cs="Calibri"/>
          <w:sz w:val="23"/>
          <w:szCs w:val="23"/>
        </w:rPr>
        <w:t xml:space="preserve">R8. The application shall provide an </w:t>
      </w:r>
      <w:r w:rsidR="00A26169" w:rsidRPr="00A56B8A">
        <w:rPr>
          <w:rFonts w:asciiTheme="minorHAnsi" w:hAnsiTheme="minorHAnsi" w:cs="Calibri"/>
          <w:sz w:val="23"/>
          <w:szCs w:val="23"/>
        </w:rPr>
        <w:t>Online</w:t>
      </w:r>
      <w:r w:rsidRPr="00A56B8A">
        <w:rPr>
          <w:rFonts w:asciiTheme="minorHAnsi" w:hAnsiTheme="minorHAnsi" w:cs="Calibri"/>
          <w:sz w:val="23"/>
          <w:szCs w:val="23"/>
        </w:rPr>
        <w:t xml:space="preserve"> </w:t>
      </w:r>
      <w:r w:rsidR="00A26169" w:rsidRPr="00A56B8A">
        <w:rPr>
          <w:rFonts w:asciiTheme="minorHAnsi" w:hAnsiTheme="minorHAnsi" w:cs="Calibri"/>
          <w:sz w:val="23"/>
          <w:szCs w:val="23"/>
        </w:rPr>
        <w:t>advising</w:t>
      </w:r>
      <w:r w:rsidRPr="00A56B8A">
        <w:rPr>
          <w:rFonts w:asciiTheme="minorHAnsi" w:hAnsiTheme="minorHAnsi" w:cs="Calibri"/>
          <w:sz w:val="23"/>
          <w:szCs w:val="23"/>
        </w:rPr>
        <w:t xml:space="preserve"> forum</w:t>
      </w:r>
      <w:r w:rsidR="00F9387D" w:rsidRPr="00A56B8A">
        <w:rPr>
          <w:rFonts w:asciiTheme="minorHAnsi" w:hAnsiTheme="minorHAnsi" w:cs="Calibri"/>
          <w:sz w:val="23"/>
          <w:szCs w:val="23"/>
        </w:rPr>
        <w:t xml:space="preserve"> accessible to </w:t>
      </w:r>
      <w:r w:rsidR="00F9387D" w:rsidRPr="00A56B8A">
        <w:rPr>
          <w:rFonts w:asciiTheme="minorHAnsi" w:hAnsiTheme="minorHAnsi" w:cs="Calibri"/>
          <w:sz w:val="23"/>
          <w:szCs w:val="23"/>
        </w:rPr>
        <w:t>very UTA student</w:t>
      </w:r>
      <w:r w:rsidR="00F9387D" w:rsidRPr="00A56B8A">
        <w:rPr>
          <w:rFonts w:asciiTheme="minorHAnsi" w:hAnsiTheme="minorHAnsi" w:cs="Calibri"/>
          <w:sz w:val="23"/>
          <w:szCs w:val="23"/>
        </w:rPr>
        <w:t xml:space="preserve"> for asking </w:t>
      </w:r>
      <w:r w:rsidR="00F9387D" w:rsidRPr="00A56B8A">
        <w:rPr>
          <w:rFonts w:asciiTheme="minorHAnsi" w:hAnsiTheme="minorHAnsi" w:cs="Calibri"/>
          <w:sz w:val="23"/>
          <w:szCs w:val="23"/>
        </w:rPr>
        <w:t>questions</w:t>
      </w:r>
      <w:r w:rsidR="00A26169" w:rsidRPr="00A56B8A">
        <w:rPr>
          <w:rFonts w:asciiTheme="minorHAnsi" w:hAnsiTheme="minorHAnsi" w:cs="Calibri"/>
          <w:sz w:val="23"/>
          <w:szCs w:val="23"/>
        </w:rPr>
        <w:t xml:space="preserve"> if </w:t>
      </w:r>
      <w:r w:rsidR="00F9387D" w:rsidRPr="00A56B8A">
        <w:rPr>
          <w:rFonts w:asciiTheme="minorHAnsi" w:hAnsiTheme="minorHAnsi" w:cs="Calibri"/>
          <w:sz w:val="23"/>
          <w:szCs w:val="23"/>
        </w:rPr>
        <w:t>they</w:t>
      </w:r>
      <w:r w:rsidR="00A26169" w:rsidRPr="00A56B8A">
        <w:rPr>
          <w:rFonts w:asciiTheme="minorHAnsi" w:hAnsiTheme="minorHAnsi" w:cs="Calibri"/>
          <w:sz w:val="23"/>
          <w:szCs w:val="23"/>
        </w:rPr>
        <w:t xml:space="preserve"> can't meet </w:t>
      </w:r>
      <w:r w:rsidR="00F9387D" w:rsidRPr="00A56B8A">
        <w:rPr>
          <w:rFonts w:asciiTheme="minorHAnsi" w:hAnsiTheme="minorHAnsi" w:cs="Calibri"/>
          <w:sz w:val="23"/>
          <w:szCs w:val="23"/>
        </w:rPr>
        <w:t xml:space="preserve">advisors </w:t>
      </w:r>
      <w:r w:rsidR="00A26169" w:rsidRPr="00A56B8A">
        <w:rPr>
          <w:rFonts w:asciiTheme="minorHAnsi" w:hAnsiTheme="minorHAnsi" w:cs="Calibri"/>
          <w:sz w:val="23"/>
          <w:szCs w:val="23"/>
        </w:rPr>
        <w:t>physically</w:t>
      </w:r>
      <w:r w:rsidR="00F9387D" w:rsidRPr="00A56B8A">
        <w:rPr>
          <w:rFonts w:asciiTheme="minorHAnsi" w:hAnsiTheme="minorHAnsi" w:cs="Calibri"/>
          <w:sz w:val="23"/>
          <w:szCs w:val="23"/>
        </w:rPr>
        <w:t>.</w:t>
      </w:r>
      <w:r w:rsidR="00A26169" w:rsidRPr="00A56B8A">
        <w:rPr>
          <w:rFonts w:asciiTheme="minorHAnsi" w:hAnsiTheme="minorHAnsi" w:cs="Calibri"/>
          <w:sz w:val="23"/>
          <w:szCs w:val="23"/>
        </w:rPr>
        <w:t xml:space="preserve"> </w:t>
      </w: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autoSpaceDE w:val="0"/>
        <w:autoSpaceDN w:val="0"/>
        <w:adjustRightInd w:val="0"/>
        <w:spacing w:after="0" w:line="240" w:lineRule="auto"/>
        <w:rPr>
          <w:rFonts w:ascii="Calibri" w:hAnsi="Calibri" w:cs="Calibri"/>
          <w:color w:val="000000"/>
          <w:sz w:val="23"/>
          <w:szCs w:val="23"/>
        </w:rPr>
      </w:pPr>
    </w:p>
    <w:p w:rsidR="00A26169" w:rsidRPr="00A26169" w:rsidRDefault="00A26169" w:rsidP="00A26169">
      <w:pPr>
        <w:pStyle w:val="Default"/>
        <w:ind w:left="1440"/>
        <w:rPr>
          <w:rFonts w:ascii="Calibri" w:hAnsi="Calibri" w:cs="Calibri"/>
        </w:rPr>
      </w:pPr>
    </w:p>
    <w:p w:rsidR="00A26169" w:rsidRPr="00A26169" w:rsidRDefault="00A26169" w:rsidP="00A26169">
      <w:pPr>
        <w:pStyle w:val="ListParagraph"/>
        <w:jc w:val="both"/>
        <w:rPr>
          <w:rFonts w:ascii="Arial" w:hAnsi="Arial" w:cs="Arial"/>
          <w:b/>
          <w:bCs/>
        </w:rPr>
      </w:pPr>
    </w:p>
    <w:p w:rsidR="006A5F84" w:rsidRDefault="006A5F84" w:rsidP="006A5F84">
      <w:pPr>
        <w:jc w:val="center"/>
        <w:rPr>
          <w:rFonts w:ascii="Times New Roman" w:hAnsi="Times New Roman" w:cs="Times New Roman"/>
          <w:sz w:val="36"/>
          <w:szCs w:val="36"/>
        </w:rPr>
      </w:pPr>
    </w:p>
    <w:p w:rsidR="006A5F84" w:rsidRDefault="006A5F84" w:rsidP="006A5F84">
      <w:pPr>
        <w:pStyle w:val="Default"/>
        <w:rPr>
          <w:rFonts w:ascii="Arial" w:hAnsi="Arial" w:cs="Arial"/>
        </w:rPr>
      </w:pPr>
      <w:r w:rsidRPr="006A5F84">
        <w:rPr>
          <w:rFonts w:ascii="Arial" w:hAnsi="Arial" w:cs="Arial"/>
        </w:rPr>
        <w:t xml:space="preserve"> </w:t>
      </w: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Default="006A5F84" w:rsidP="006A5F84">
      <w:pPr>
        <w:pStyle w:val="Default"/>
        <w:rPr>
          <w:rFonts w:ascii="Arial" w:hAnsi="Arial" w:cs="Arial"/>
        </w:rPr>
      </w:pPr>
    </w:p>
    <w:p w:rsidR="006A5F84" w:rsidRPr="006A5F84" w:rsidRDefault="006A5F84" w:rsidP="006A5F84">
      <w:pPr>
        <w:pStyle w:val="Default"/>
        <w:rPr>
          <w:rFonts w:ascii="Arial" w:hAnsi="Arial" w:cs="Arial"/>
        </w:rPr>
      </w:pPr>
    </w:p>
    <w:p w:rsidR="00A56B8A" w:rsidRDefault="00A56B8A"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9E0588" w:rsidRDefault="009E0588"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A56B8A" w:rsidRDefault="00A56B8A" w:rsidP="006A5F84">
      <w:pPr>
        <w:autoSpaceDE w:val="0"/>
        <w:autoSpaceDN w:val="0"/>
        <w:adjustRightInd w:val="0"/>
        <w:spacing w:after="0" w:line="240" w:lineRule="auto"/>
        <w:rPr>
          <w:rFonts w:cs="Arial"/>
          <w:sz w:val="28"/>
          <w:szCs w:val="28"/>
        </w:rPr>
      </w:pPr>
    </w:p>
    <w:p w:rsidR="006A5F84" w:rsidRPr="00A56B8A" w:rsidRDefault="006A5F84" w:rsidP="006A5F84">
      <w:pPr>
        <w:autoSpaceDE w:val="0"/>
        <w:autoSpaceDN w:val="0"/>
        <w:adjustRightInd w:val="0"/>
        <w:spacing w:after="0" w:line="240" w:lineRule="auto"/>
        <w:rPr>
          <w:rFonts w:cs="Arial"/>
          <w:sz w:val="28"/>
          <w:szCs w:val="28"/>
        </w:rPr>
      </w:pPr>
      <w:r w:rsidRPr="00A56B8A">
        <w:rPr>
          <w:rFonts w:cs="Arial"/>
          <w:sz w:val="28"/>
          <w:szCs w:val="28"/>
        </w:rPr>
        <w:lastRenderedPageBreak/>
        <w:t xml:space="preserve">Assumptions </w:t>
      </w:r>
    </w:p>
    <w:p w:rsidR="006A5F84" w:rsidRPr="00A56B8A" w:rsidRDefault="006A5F84" w:rsidP="006A5F84">
      <w:pPr>
        <w:autoSpaceDE w:val="0"/>
        <w:autoSpaceDN w:val="0"/>
        <w:adjustRightInd w:val="0"/>
        <w:spacing w:after="0" w:line="240" w:lineRule="auto"/>
        <w:rPr>
          <w:rFonts w:cs="Arial"/>
        </w:rPr>
      </w:pPr>
      <w:r w:rsidRPr="00A56B8A">
        <w:rPr>
          <w:rFonts w:cs="Arial"/>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34925</wp:posOffset>
                </wp:positionV>
                <wp:extent cx="60007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000750" cy="9525"/>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7FE840"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2.75pt" to="47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" strokecolor="black [3213]" strokeweight="1.5pt">
                <v:stroke joinstyle="miter"/>
                <w10:wrap anchorx="margin"/>
              </v:line>
            </w:pict>
          </mc:Fallback>
        </mc:AlternateContent>
      </w:r>
    </w:p>
    <w:p w:rsidR="006A5F84" w:rsidRPr="00A56B8A" w:rsidRDefault="006A5F84" w:rsidP="009E0588">
      <w:pPr>
        <w:autoSpaceDE w:val="0"/>
        <w:autoSpaceDN w:val="0"/>
        <w:adjustRightInd w:val="0"/>
        <w:spacing w:after="0" w:line="240" w:lineRule="auto"/>
        <w:ind w:left="720"/>
        <w:jc w:val="both"/>
        <w:rPr>
          <w:rFonts w:cs="Arial"/>
        </w:rPr>
      </w:pPr>
      <w:r w:rsidRPr="00A56B8A">
        <w:rPr>
          <w:rFonts w:cs="Arial"/>
        </w:rPr>
        <w:t xml:space="preserve">The student database is available to the application in order to validate the students. (This assumption will not be true. The OIT will not allow us to access the database. We can at best treat this as a Design for Change in the future --- that is, making it easy to change to access the student database.)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Faculty and staff are users of the application.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application shall provide desired level of security. (Should be made specific.)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The UI of the application shall be consistent with the UTA webpage. </w:t>
      </w: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jc w:val="both"/>
        <w:rPr>
          <w:rFonts w:cs="Arial"/>
        </w:rPr>
      </w:pP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Constraints: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1. The application shall be implemented in Java and JSP.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2. The application shall run on top of MySQL for the first release. </w:t>
      </w:r>
    </w:p>
    <w:p w:rsidR="006A5F84" w:rsidRPr="00A56B8A" w:rsidRDefault="006A5F84" w:rsidP="009E0588">
      <w:pPr>
        <w:autoSpaceDE w:val="0"/>
        <w:autoSpaceDN w:val="0"/>
        <w:adjustRightInd w:val="0"/>
        <w:spacing w:after="142" w:line="240" w:lineRule="auto"/>
        <w:ind w:firstLine="720"/>
        <w:jc w:val="both"/>
        <w:rPr>
          <w:rFonts w:cs="Arial"/>
        </w:rPr>
      </w:pPr>
      <w:r w:rsidRPr="00A56B8A">
        <w:rPr>
          <w:rFonts w:cs="Arial"/>
        </w:rPr>
        <w:t xml:space="preserve">3. The application shall support BROWSER … versions … </w:t>
      </w:r>
    </w:p>
    <w:p w:rsidR="006A5F84" w:rsidRPr="00A56B8A" w:rsidRDefault="006A5F84" w:rsidP="009E0588">
      <w:pPr>
        <w:autoSpaceDE w:val="0"/>
        <w:autoSpaceDN w:val="0"/>
        <w:adjustRightInd w:val="0"/>
        <w:spacing w:after="0" w:line="240" w:lineRule="auto"/>
        <w:ind w:firstLine="720"/>
        <w:jc w:val="both"/>
        <w:rPr>
          <w:rFonts w:cs="Arial"/>
        </w:rPr>
      </w:pPr>
      <w:r w:rsidRPr="00A56B8A">
        <w:rPr>
          <w:rFonts w:cs="Arial"/>
        </w:rPr>
        <w:t xml:space="preserve">4. The application shall not use third-party software unless prior approval is obtained from    </w:t>
      </w:r>
    </w:p>
    <w:p w:rsidR="006A5F84" w:rsidRPr="00A56B8A" w:rsidRDefault="006A5F84" w:rsidP="009E0588">
      <w:pPr>
        <w:autoSpaceDE w:val="0"/>
        <w:autoSpaceDN w:val="0"/>
        <w:adjustRightInd w:val="0"/>
        <w:spacing w:after="0" w:line="240" w:lineRule="auto"/>
        <w:jc w:val="both"/>
        <w:rPr>
          <w:rFonts w:cs="Arial"/>
        </w:rPr>
      </w:pPr>
      <w:r w:rsidRPr="00A56B8A">
        <w:rPr>
          <w:rFonts w:cs="Arial"/>
        </w:rPr>
        <w:t xml:space="preserve">     </w:t>
      </w:r>
      <w:r w:rsidR="00A56B8A">
        <w:rPr>
          <w:rFonts w:cs="Arial"/>
        </w:rPr>
        <w:tab/>
      </w:r>
      <w:r w:rsidRPr="00A56B8A">
        <w:rPr>
          <w:rFonts w:cs="Arial"/>
        </w:rPr>
        <w:t xml:space="preserve">Instructor. </w:t>
      </w:r>
    </w:p>
    <w:p w:rsidR="006A5F84" w:rsidRDefault="006A5F84">
      <w:pPr>
        <w:rPr>
          <w:rFonts w:ascii="Times New Roman" w:hAnsi="Times New Roman" w:cs="Times New Roman"/>
          <w:sz w:val="36"/>
          <w:szCs w:val="36"/>
        </w:rPr>
      </w:pPr>
    </w:p>
    <w:sectPr w:rsidR="006A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281F22"/>
    <w:multiLevelType w:val="hybridMultilevel"/>
    <w:tmpl w:val="5F26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DD"/>
    <w:rsid w:val="00230B78"/>
    <w:rsid w:val="003D29D4"/>
    <w:rsid w:val="003E5491"/>
    <w:rsid w:val="00485FDD"/>
    <w:rsid w:val="00497B74"/>
    <w:rsid w:val="00540648"/>
    <w:rsid w:val="00690C84"/>
    <w:rsid w:val="006A5F84"/>
    <w:rsid w:val="007C4F1D"/>
    <w:rsid w:val="007D7683"/>
    <w:rsid w:val="008E677D"/>
    <w:rsid w:val="009811A9"/>
    <w:rsid w:val="009E0588"/>
    <w:rsid w:val="00A26169"/>
    <w:rsid w:val="00A56B8A"/>
    <w:rsid w:val="00E056A8"/>
    <w:rsid w:val="00F416AB"/>
    <w:rsid w:val="00F93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B927F-BD4F-46C3-9B46-F2BF3E875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A5F8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3B8EEA-55BD-4DA0-A0F8-1FB07A798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5</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Chand Tadikonda</dc:creator>
  <cp:keywords/>
  <dc:description/>
  <cp:lastModifiedBy>Gopi Chand Tadikonda</cp:lastModifiedBy>
  <cp:revision>6</cp:revision>
  <dcterms:created xsi:type="dcterms:W3CDTF">2016-04-06T21:40:00Z</dcterms:created>
  <dcterms:modified xsi:type="dcterms:W3CDTF">2016-04-06T23:48:00Z</dcterms:modified>
</cp:coreProperties>
</file>