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System Architecture – Data Redundancy Removal System</w:t>
      </w:r>
    </w:p>
    <w:p>
      <w:r>
        <w:t>This document describes the system architecture of the Data Redundancy Removal System, designed to identify redundant data, validate new entries, and ensure that only unique and verified data is stored in the cloud database.</w:t>
      </w:r>
    </w:p>
    <w:p>
      <w:pPr>
        <w:pStyle w:val="Heading2"/>
      </w:pPr>
      <w:r>
        <w:t>1. System Architecture Overview</w:t>
      </w:r>
    </w:p>
    <w:p>
      <w:r>
        <w:t>The system follows a modular architecture where each module performs a specific task in the data validation and redundancy removal process. The architecture ensures scalability, accuracy, and efficient data storage.</w:t>
      </w:r>
    </w:p>
    <w:p>
      <w:pPr>
        <w:pStyle w:val="Heading2"/>
      </w:pPr>
      <w:r>
        <w:t>2. Architecture Components</w:t>
      </w:r>
    </w:p>
    <w:p>
      <w:pPr>
        <w:pStyle w:val="Heading3"/>
      </w:pPr>
      <w:r>
        <w:t>Data Input Module</w:t>
      </w:r>
    </w:p>
    <w:p>
      <w:r>
        <w:t>Accepts data from users or external applications and forwards it for preprocessing.</w:t>
      </w:r>
    </w:p>
    <w:p>
      <w:pPr>
        <w:pStyle w:val="Heading3"/>
      </w:pPr>
      <w:r>
        <w:t>Data Preprocessing Module</w:t>
      </w:r>
    </w:p>
    <w:p>
      <w:r>
        <w:t>Cleans and normalizes data by removing noise, formatting text, and generating a standardized form.</w:t>
      </w:r>
    </w:p>
    <w:p>
      <w:pPr>
        <w:pStyle w:val="Heading3"/>
      </w:pPr>
      <w:r>
        <w:t>Validation &amp; Comparison Engine</w:t>
      </w:r>
    </w:p>
    <w:p>
      <w:r>
        <w:t>Validates incoming data by comparing it with existing database records using hash values and key attributes.</w:t>
      </w:r>
    </w:p>
    <w:p>
      <w:pPr>
        <w:pStyle w:val="Heading3"/>
      </w:pPr>
      <w:r>
        <w:t>Redundancy Detection Module</w:t>
      </w:r>
    </w:p>
    <w:p>
      <w:r>
        <w:t>Identifies duplicate or redundant data and classifies false positives.</w:t>
      </w:r>
    </w:p>
    <w:p>
      <w:pPr>
        <w:pStyle w:val="Heading3"/>
      </w:pPr>
      <w:r>
        <w:t>Cloud Database</w:t>
      </w:r>
    </w:p>
    <w:p>
      <w:r>
        <w:t>Stores only unique, validated, and verified data entries.</w:t>
      </w:r>
    </w:p>
    <w:p>
      <w:pPr>
        <w:pStyle w:val="Heading3"/>
      </w:pPr>
      <w:r>
        <w:t>Logging &amp; Audit Module</w:t>
      </w:r>
    </w:p>
    <w:p>
      <w:r>
        <w:t>Maintains logs for accepted, rejected, and duplicate data for monitoring and auditing purposes.</w:t>
      </w:r>
    </w:p>
    <w:p>
      <w:pPr>
        <w:pStyle w:val="Heading2"/>
      </w:pPr>
      <w:r>
        <w:t>3. Architecture Flow Description</w:t>
      </w:r>
    </w:p>
    <w:p>
      <w:r>
        <w:t>1. User submits new data through the Data Input Module.</w:t>
        <w:br/>
        <w:t>2. Data is cleaned and normalized in the Preprocessing Module.</w:t>
        <w:br/>
        <w:t>3. The Validation Engine compares new data with existing records.</w:t>
        <w:br/>
        <w:t>4. Redundancy Detection checks for duplicates or false positives.</w:t>
        <w:br/>
        <w:t>5. Unique and verified data is stored in the Cloud Database.</w:t>
        <w:br/>
        <w:t>6. All actions are recorded in the Logging &amp; Audit Module.</w:t>
      </w:r>
    </w:p>
    <w:p>
      <w:pPr>
        <w:pStyle w:val="Heading2"/>
      </w:pPr>
      <w:r>
        <w:t>4. Advantages of the Architecture</w:t>
      </w:r>
    </w:p>
    <w:p>
      <w:r>
        <w:t>- Prevents duplicate data storage</w:t>
        <w:br/>
        <w:t>- Improves database accuracy and efficiency</w:t>
        <w:br/>
        <w:t>- Reduces storage cost</w:t>
        <w:br/>
        <w:t>- Ensures data integrity and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