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1D3A0" w14:textId="4B54252E" w:rsidR="00F13DA0" w:rsidRDefault="003A21FE" w:rsidP="003A21FE">
      <w:pPr>
        <w:pStyle w:val="BodyText"/>
        <w:spacing w:before="183"/>
        <w:ind w:left="0"/>
        <w:jc w:val="center"/>
        <w:rPr>
          <w:b/>
          <w:bCs/>
          <w:i/>
          <w:iCs/>
          <w:sz w:val="40"/>
          <w:szCs w:val="40"/>
        </w:rPr>
      </w:pPr>
      <w:r w:rsidRPr="003A21FE">
        <w:rPr>
          <w:b/>
          <w:bCs/>
          <w:i/>
          <w:iCs/>
          <w:sz w:val="40"/>
          <w:szCs w:val="40"/>
        </w:rPr>
        <w:t>Predicting On-Time Project Completion Likelihood Using Freelancer Attributes Before Proposal Acceptance</w:t>
      </w:r>
    </w:p>
    <w:p w14:paraId="4FEC871C" w14:textId="77777777" w:rsidR="00350545" w:rsidRDefault="00350545" w:rsidP="003437DC">
      <w:pPr>
        <w:pStyle w:val="BodyText"/>
        <w:spacing w:before="90" w:line="360" w:lineRule="auto"/>
        <w:ind w:left="0" w:right="38"/>
        <w:jc w:val="both"/>
      </w:pPr>
    </w:p>
    <w:p w14:paraId="331038CD" w14:textId="77777777" w:rsidR="003A21FE" w:rsidRPr="00350545" w:rsidRDefault="003A21FE" w:rsidP="003437DC">
      <w:pPr>
        <w:pStyle w:val="BodyText"/>
        <w:spacing w:before="90" w:line="360" w:lineRule="auto"/>
        <w:ind w:left="0" w:right="38"/>
        <w:jc w:val="both"/>
        <w:sectPr w:rsidR="003A21FE" w:rsidRPr="00350545" w:rsidSect="00F13DA0">
          <w:type w:val="continuous"/>
          <w:pgSz w:w="12240" w:h="15840"/>
          <w:pgMar w:top="720" w:right="474" w:bottom="720" w:left="720" w:header="720" w:footer="720" w:gutter="0"/>
          <w:cols w:space="720"/>
          <w:docGrid w:linePitch="299"/>
        </w:sectPr>
      </w:pPr>
    </w:p>
    <w:p w14:paraId="64686C45" w14:textId="77777777" w:rsidR="00350545" w:rsidRPr="00350545" w:rsidRDefault="00350545" w:rsidP="00350545">
      <w:pPr>
        <w:pStyle w:val="BodyText"/>
        <w:spacing w:before="90" w:line="276" w:lineRule="auto"/>
        <w:ind w:right="38" w:hanging="764"/>
        <w:jc w:val="center"/>
        <w:rPr>
          <w:bCs/>
          <w:iCs/>
        </w:rPr>
      </w:pPr>
      <w:r w:rsidRPr="00350545">
        <w:rPr>
          <w:bCs/>
          <w:iCs/>
        </w:rPr>
        <w:t>Varsha Shaji</w:t>
      </w:r>
    </w:p>
    <w:p w14:paraId="150E888F" w14:textId="25F58962" w:rsidR="00350545" w:rsidRPr="00350545" w:rsidRDefault="00350545" w:rsidP="00350545">
      <w:pPr>
        <w:pStyle w:val="BodyText"/>
        <w:spacing w:before="90" w:line="276" w:lineRule="auto"/>
        <w:ind w:right="38" w:hanging="764"/>
        <w:jc w:val="center"/>
        <w:rPr>
          <w:bCs/>
          <w:iCs/>
        </w:rPr>
      </w:pPr>
      <w:r>
        <w:rPr>
          <w:bCs/>
          <w:iCs/>
        </w:rPr>
        <w:t>PG</w:t>
      </w:r>
      <w:r w:rsidRPr="00350545">
        <w:rPr>
          <w:bCs/>
          <w:iCs/>
        </w:rPr>
        <w:t xml:space="preserve"> Scholar</w:t>
      </w:r>
    </w:p>
    <w:p w14:paraId="6999823B" w14:textId="77777777" w:rsidR="00350545" w:rsidRPr="00350545" w:rsidRDefault="00350545" w:rsidP="00350545">
      <w:pPr>
        <w:pStyle w:val="BodyText"/>
        <w:spacing w:before="90" w:line="276" w:lineRule="auto"/>
        <w:ind w:right="38" w:hanging="764"/>
        <w:jc w:val="center"/>
        <w:rPr>
          <w:bCs/>
          <w:iCs/>
        </w:rPr>
      </w:pPr>
      <w:r w:rsidRPr="00350545">
        <w:rPr>
          <w:bCs/>
          <w:iCs/>
        </w:rPr>
        <w:t>Department Of Computer Applications</w:t>
      </w:r>
    </w:p>
    <w:p w14:paraId="4125F8AF" w14:textId="77777777" w:rsidR="00350545" w:rsidRPr="00350545" w:rsidRDefault="00350545" w:rsidP="00350545">
      <w:pPr>
        <w:pStyle w:val="BodyText"/>
        <w:spacing w:before="90" w:line="276" w:lineRule="auto"/>
        <w:ind w:right="38" w:hanging="764"/>
        <w:jc w:val="center"/>
        <w:rPr>
          <w:bCs/>
          <w:iCs/>
        </w:rPr>
      </w:pPr>
      <w:r w:rsidRPr="00350545">
        <w:rPr>
          <w:bCs/>
          <w:iCs/>
        </w:rPr>
        <w:t>Amal Jyothi College of Engineering</w:t>
      </w:r>
    </w:p>
    <w:p w14:paraId="68C236F3" w14:textId="77777777" w:rsidR="00350545" w:rsidRPr="00350545" w:rsidRDefault="00350545" w:rsidP="00350545">
      <w:pPr>
        <w:pStyle w:val="BodyText"/>
        <w:spacing w:before="90" w:line="276" w:lineRule="auto"/>
        <w:ind w:right="38" w:hanging="764"/>
        <w:jc w:val="center"/>
        <w:rPr>
          <w:bCs/>
          <w:iCs/>
        </w:rPr>
      </w:pPr>
      <w:r w:rsidRPr="00350545">
        <w:rPr>
          <w:bCs/>
          <w:iCs/>
        </w:rPr>
        <w:t>Kanjirappally, Kerala, India</w:t>
      </w:r>
    </w:p>
    <w:p w14:paraId="7DC2FF43" w14:textId="77777777" w:rsidR="00350545" w:rsidRPr="00350545" w:rsidRDefault="00350545" w:rsidP="00350545">
      <w:pPr>
        <w:pStyle w:val="BodyText"/>
        <w:spacing w:before="90" w:line="276" w:lineRule="auto"/>
        <w:ind w:right="38" w:hanging="764"/>
        <w:jc w:val="center"/>
        <w:rPr>
          <w:bCs/>
          <w:iCs/>
        </w:rPr>
      </w:pPr>
      <w:r w:rsidRPr="00350545">
        <w:rPr>
          <w:bCs/>
          <w:iCs/>
        </w:rPr>
        <w:t>varshashaji2025@mca.ajce.in</w:t>
      </w:r>
    </w:p>
    <w:p w14:paraId="3CC79843" w14:textId="77777777" w:rsidR="00350545" w:rsidRPr="00350545" w:rsidRDefault="00350545" w:rsidP="00350545">
      <w:pPr>
        <w:pStyle w:val="BodyText"/>
        <w:spacing w:before="90" w:line="276" w:lineRule="auto"/>
        <w:ind w:right="38"/>
        <w:jc w:val="center"/>
        <w:rPr>
          <w:bCs/>
          <w:iCs/>
        </w:rPr>
      </w:pPr>
    </w:p>
    <w:p w14:paraId="502923F9" w14:textId="6DF4B674" w:rsidR="00350545" w:rsidRPr="00350545" w:rsidRDefault="00350545" w:rsidP="00350545">
      <w:pPr>
        <w:pStyle w:val="BodyText"/>
        <w:spacing w:before="90" w:line="276" w:lineRule="auto"/>
        <w:ind w:right="38" w:hanging="764"/>
        <w:jc w:val="center"/>
        <w:rPr>
          <w:bCs/>
          <w:iCs/>
        </w:rPr>
      </w:pPr>
      <w:r>
        <w:rPr>
          <w:bCs/>
          <w:iCs/>
        </w:rPr>
        <w:t>Anit James</w:t>
      </w:r>
    </w:p>
    <w:p w14:paraId="5555D4EF" w14:textId="519FD868" w:rsidR="00350545" w:rsidRPr="00350545" w:rsidRDefault="00350545" w:rsidP="00350545">
      <w:pPr>
        <w:pStyle w:val="BodyText"/>
        <w:spacing w:before="90" w:line="276" w:lineRule="auto"/>
        <w:ind w:right="38" w:hanging="764"/>
        <w:jc w:val="center"/>
        <w:rPr>
          <w:bCs/>
          <w:iCs/>
        </w:rPr>
      </w:pPr>
      <w:r w:rsidRPr="00350545">
        <w:rPr>
          <w:bCs/>
          <w:iCs/>
        </w:rPr>
        <w:t>Ass</w:t>
      </w:r>
      <w:r>
        <w:rPr>
          <w:bCs/>
          <w:iCs/>
        </w:rPr>
        <w:t>istant</w:t>
      </w:r>
      <w:r w:rsidRPr="00350545">
        <w:rPr>
          <w:bCs/>
          <w:iCs/>
        </w:rPr>
        <w:t xml:space="preserve"> Professor</w:t>
      </w:r>
    </w:p>
    <w:p w14:paraId="58D6A79E" w14:textId="77777777" w:rsidR="00350545" w:rsidRPr="00350545" w:rsidRDefault="00350545" w:rsidP="00350545">
      <w:pPr>
        <w:pStyle w:val="BodyText"/>
        <w:spacing w:before="90" w:line="276" w:lineRule="auto"/>
        <w:ind w:right="38" w:hanging="764"/>
        <w:jc w:val="center"/>
        <w:rPr>
          <w:bCs/>
          <w:iCs/>
        </w:rPr>
      </w:pPr>
      <w:r w:rsidRPr="00350545">
        <w:rPr>
          <w:bCs/>
          <w:iCs/>
        </w:rPr>
        <w:t>Department Of Computer Applications</w:t>
      </w:r>
    </w:p>
    <w:p w14:paraId="3DE94D96" w14:textId="77777777" w:rsidR="00350545" w:rsidRPr="00350545" w:rsidRDefault="00350545" w:rsidP="00350545">
      <w:pPr>
        <w:pStyle w:val="BodyText"/>
        <w:spacing w:before="90" w:line="276" w:lineRule="auto"/>
        <w:ind w:right="38" w:hanging="764"/>
        <w:jc w:val="center"/>
        <w:rPr>
          <w:bCs/>
          <w:iCs/>
        </w:rPr>
      </w:pPr>
      <w:r w:rsidRPr="00350545">
        <w:rPr>
          <w:bCs/>
          <w:iCs/>
        </w:rPr>
        <w:t>Amal Jyothi College of Engineering</w:t>
      </w:r>
    </w:p>
    <w:p w14:paraId="3A5250A1" w14:textId="77777777" w:rsidR="00350545" w:rsidRPr="00350545" w:rsidRDefault="00350545" w:rsidP="00350545">
      <w:pPr>
        <w:pStyle w:val="BodyText"/>
        <w:spacing w:before="90" w:line="276" w:lineRule="auto"/>
        <w:ind w:right="38" w:hanging="764"/>
        <w:jc w:val="center"/>
        <w:rPr>
          <w:bCs/>
          <w:iCs/>
        </w:rPr>
      </w:pPr>
      <w:r w:rsidRPr="00350545">
        <w:rPr>
          <w:bCs/>
          <w:iCs/>
        </w:rPr>
        <w:t>Kanjirappally, Kerala, India</w:t>
      </w:r>
    </w:p>
    <w:p w14:paraId="44A8DCA8" w14:textId="2292755F" w:rsidR="00F13DA0" w:rsidRPr="00350545" w:rsidRDefault="00350545" w:rsidP="00350545">
      <w:pPr>
        <w:pStyle w:val="BodyText"/>
        <w:spacing w:before="90" w:line="276" w:lineRule="auto"/>
        <w:ind w:left="0" w:right="38" w:hanging="764"/>
        <w:jc w:val="center"/>
        <w:rPr>
          <w:bCs/>
          <w:iCs/>
        </w:rPr>
        <w:sectPr w:rsidR="00F13DA0" w:rsidRPr="00350545" w:rsidSect="00350545">
          <w:type w:val="continuous"/>
          <w:pgSz w:w="12240" w:h="15840"/>
          <w:pgMar w:top="720" w:right="474" w:bottom="720" w:left="720" w:header="720" w:footer="720" w:gutter="0"/>
          <w:cols w:num="2" w:space="720"/>
          <w:docGrid w:linePitch="299"/>
        </w:sectPr>
      </w:pPr>
      <w:r>
        <w:rPr>
          <w:bCs/>
          <w:iCs/>
        </w:rPr>
        <w:t xml:space="preserve">        </w:t>
      </w:r>
      <w:r w:rsidRPr="00350545">
        <w:rPr>
          <w:bCs/>
          <w:iCs/>
        </w:rPr>
        <w:t>anitjames@amaljyothi.ac.in</w:t>
      </w:r>
    </w:p>
    <w:p w14:paraId="105FEF30" w14:textId="77777777" w:rsidR="00350545" w:rsidRDefault="00350545" w:rsidP="00F13DA0">
      <w:pPr>
        <w:pStyle w:val="BodyText"/>
        <w:spacing w:before="90" w:line="360" w:lineRule="auto"/>
        <w:ind w:left="-142" w:right="38"/>
        <w:jc w:val="both"/>
        <w:rPr>
          <w:b/>
          <w:i/>
        </w:rPr>
        <w:sectPr w:rsidR="00350545" w:rsidSect="00F13DA0">
          <w:type w:val="continuous"/>
          <w:pgSz w:w="12240" w:h="15840"/>
          <w:pgMar w:top="720" w:right="474" w:bottom="720" w:left="720" w:header="720" w:footer="720" w:gutter="0"/>
          <w:cols w:num="2" w:space="720"/>
          <w:docGrid w:linePitch="299"/>
        </w:sectPr>
      </w:pPr>
    </w:p>
    <w:p w14:paraId="65191CD0" w14:textId="64485AF4" w:rsidR="003A21FE" w:rsidRDefault="00F13DA0" w:rsidP="003A21FE">
      <w:pPr>
        <w:pStyle w:val="BodyText"/>
        <w:spacing w:before="90" w:line="360" w:lineRule="auto"/>
        <w:ind w:left="-142" w:right="38"/>
        <w:jc w:val="both"/>
      </w:pPr>
      <w:r>
        <w:rPr>
          <w:b/>
          <w:i/>
        </w:rPr>
        <w:t>Abstract:</w:t>
      </w:r>
      <w:r>
        <w:rPr>
          <w:b/>
          <w:i/>
          <w:spacing w:val="-15"/>
        </w:rPr>
        <w:t xml:space="preserve"> </w:t>
      </w:r>
      <w:r w:rsidR="003A21FE">
        <w:t>In the competitive landscape of freelancing, timely project completion is paramount for maintaining client satisfaction and ensuring efficient workflow. This study aims to address this concern by developing a predictive model that evaluates the likelihood of on-time project completion based on freelancer attributes.</w:t>
      </w:r>
    </w:p>
    <w:p w14:paraId="69D2D383" w14:textId="58093E73" w:rsidR="003A21FE" w:rsidRDefault="003A21FE" w:rsidP="003A21FE">
      <w:pPr>
        <w:pStyle w:val="BodyText"/>
        <w:spacing w:before="90" w:line="360" w:lineRule="auto"/>
        <w:ind w:left="-142" w:right="38"/>
        <w:jc w:val="both"/>
      </w:pPr>
      <w:r>
        <w:t>The primary focus is to analyze historical project data, including freelancer characteristics such as experience, expertise, and previous performance metrics. By leveraging machine learning techniques, the model will predict the probability of a project being completed within the proposed deadline before a client accepts a freelancer's proposal.</w:t>
      </w:r>
    </w:p>
    <w:p w14:paraId="245C7E5A" w14:textId="77777777" w:rsidR="003A21FE" w:rsidRDefault="003A21FE" w:rsidP="003A21FE">
      <w:pPr>
        <w:pStyle w:val="BodyText"/>
        <w:spacing w:before="90" w:line="360" w:lineRule="auto"/>
        <w:ind w:left="-142" w:right="38"/>
        <w:jc w:val="both"/>
      </w:pPr>
      <w:r>
        <w:t xml:space="preserve">In practical terms, the predictive model will assist clients in assessing which freelancers are more likely to meet deadlines based on their historical performance and current project specifics. This preemptive insight will enable clients to make more informed decisions, potentially reducing delays and enhancing project success rates. Ultimately, this approach aims to streamline the proposal acceptance process, boost client satisfaction, and contribute to a more efficient </w:t>
      </w:r>
      <w:r>
        <w:t>freelance marketplace.</w:t>
      </w:r>
    </w:p>
    <w:p w14:paraId="4E01D612" w14:textId="308E00BD" w:rsidR="003A21FE" w:rsidRDefault="00F13DA0" w:rsidP="003A21FE">
      <w:pPr>
        <w:pStyle w:val="BodyText"/>
        <w:spacing w:before="90" w:line="360" w:lineRule="auto"/>
        <w:ind w:left="-142" w:right="38"/>
      </w:pPr>
      <w:r>
        <w:rPr>
          <w:i/>
        </w:rPr>
        <w:t xml:space="preserve">Keywords: </w:t>
      </w:r>
      <w:r w:rsidR="003A21FE">
        <w:t xml:space="preserve">Predictive </w:t>
      </w:r>
      <w:r w:rsidR="003A21FE">
        <w:t>Modeling, On</w:t>
      </w:r>
      <w:r w:rsidR="003A21FE">
        <w:t xml:space="preserve">-Time Project </w:t>
      </w:r>
      <w:r w:rsidR="003A21FE">
        <w:t>Completion, Machine</w:t>
      </w:r>
      <w:r w:rsidR="003A21FE">
        <w:t xml:space="preserve"> </w:t>
      </w:r>
      <w:r w:rsidR="003A21FE">
        <w:t>Learning, Project</w:t>
      </w:r>
      <w:r w:rsidR="003A21FE">
        <w:t xml:space="preserve"> Management</w:t>
      </w:r>
      <w:r w:rsidR="003A21FE">
        <w:t>,</w:t>
      </w:r>
    </w:p>
    <w:p w14:paraId="5B0950EB" w14:textId="2158DFEF" w:rsidR="00350545" w:rsidRDefault="003A21FE" w:rsidP="003A21FE">
      <w:pPr>
        <w:pStyle w:val="BodyText"/>
        <w:spacing w:before="90" w:line="360" w:lineRule="auto"/>
        <w:ind w:left="-142" w:right="38"/>
      </w:pPr>
      <w:r>
        <w:t>Decision-</w:t>
      </w:r>
      <w:r>
        <w:t>Making, Data</w:t>
      </w:r>
      <w:r>
        <w:t xml:space="preserve">-Driven </w:t>
      </w:r>
      <w:r>
        <w:t>Insights, Project</w:t>
      </w:r>
      <w:r>
        <w:t xml:space="preserve"> Deadline Prediction</w:t>
      </w:r>
    </w:p>
    <w:p w14:paraId="0BB91510" w14:textId="77777777" w:rsidR="003A21FE" w:rsidRDefault="003A21FE" w:rsidP="003A21FE">
      <w:pPr>
        <w:pStyle w:val="BodyText"/>
        <w:spacing w:before="90" w:line="360" w:lineRule="auto"/>
        <w:ind w:left="-142" w:right="38"/>
      </w:pPr>
    </w:p>
    <w:p w14:paraId="78F2E53F" w14:textId="551175A2" w:rsidR="00F13DA0" w:rsidRPr="003C2A58" w:rsidRDefault="00F13DA0" w:rsidP="00F13DA0">
      <w:pPr>
        <w:pStyle w:val="Heading1"/>
        <w:tabs>
          <w:tab w:val="left" w:pos="1707"/>
        </w:tabs>
        <w:spacing w:line="360" w:lineRule="auto"/>
        <w:ind w:left="-142" w:firstLine="0"/>
        <w:jc w:val="center"/>
      </w:pPr>
      <w:r>
        <w:rPr>
          <w:spacing w:val="-2"/>
        </w:rPr>
        <w:t>INTRODUCTION</w:t>
      </w:r>
    </w:p>
    <w:p w14:paraId="79E9D488" w14:textId="77777777" w:rsidR="003A21FE" w:rsidRDefault="003A21FE" w:rsidP="00616DFD">
      <w:pPr>
        <w:pStyle w:val="NormalWeb"/>
        <w:spacing w:line="360" w:lineRule="auto"/>
        <w:ind w:left="-142"/>
        <w:jc w:val="both"/>
      </w:pPr>
      <w:r w:rsidRPr="003A21FE">
        <w:t xml:space="preserve">A prediction system is a type of data analysis tool designed to forecast future outcomes based on historical data. These systems use statistical methods, machine learning algorithms, or a combination of both to generate predictions. Their primary function is to </w:t>
      </w:r>
      <w:proofErr w:type="spellStart"/>
      <w:r w:rsidRPr="003A21FE">
        <w:t>analyze</w:t>
      </w:r>
      <w:proofErr w:type="spellEnd"/>
      <w:r w:rsidRPr="003A21FE">
        <w:t xml:space="preserve"> patterns and relationships within historical data to make informed forecasts about future events.</w:t>
      </w:r>
    </w:p>
    <w:p w14:paraId="4EF0956A" w14:textId="62AB659D" w:rsidR="003A21FE" w:rsidRPr="003A21FE" w:rsidRDefault="003A21FE" w:rsidP="003A21FE">
      <w:pPr>
        <w:spacing w:after="240" w:line="360" w:lineRule="auto"/>
        <w:ind w:left="-142"/>
        <w:jc w:val="both"/>
        <w:rPr>
          <w:sz w:val="24"/>
          <w:szCs w:val="24"/>
          <w:lang w:val="en-IN" w:eastAsia="en-IN"/>
        </w:rPr>
      </w:pPr>
      <w:r w:rsidRPr="003A21FE">
        <w:rPr>
          <w:sz w:val="24"/>
          <w:szCs w:val="24"/>
          <w:lang w:val="en-IN" w:eastAsia="en-IN"/>
        </w:rPr>
        <w:t xml:space="preserve">In the dynamic gig economy, the timely completion of freelance projects is crucial for client satisfaction and project success. As freelance platforms connect clients with a wide range of freelancers, assessing the reliability and punctuality of these freelancers becomes a significant challenge. Traditional methods, which </w:t>
      </w:r>
      <w:r w:rsidRPr="003A21FE">
        <w:rPr>
          <w:sz w:val="24"/>
          <w:szCs w:val="24"/>
          <w:lang w:val="en-IN" w:eastAsia="en-IN"/>
        </w:rPr>
        <w:lastRenderedPageBreak/>
        <w:t>often rely on subjective evaluations and past performance, may not consistently predict future outcomes effectively.</w:t>
      </w:r>
    </w:p>
    <w:p w14:paraId="7CB74CBC" w14:textId="64661851" w:rsidR="003A21FE" w:rsidRPr="003A21FE" w:rsidRDefault="003A21FE" w:rsidP="003A21FE">
      <w:pPr>
        <w:spacing w:after="240" w:line="360" w:lineRule="auto"/>
        <w:ind w:left="-142"/>
        <w:jc w:val="both"/>
        <w:rPr>
          <w:sz w:val="24"/>
          <w:szCs w:val="24"/>
          <w:lang w:val="en-IN" w:eastAsia="en-IN"/>
        </w:rPr>
      </w:pPr>
      <w:r w:rsidRPr="003A21FE">
        <w:rPr>
          <w:sz w:val="24"/>
          <w:szCs w:val="24"/>
          <w:lang w:val="en-IN" w:eastAsia="en-IN"/>
        </w:rPr>
        <w:t>To address this challenge, this study focuses on developing a predictive model to assess the likelihood of on-time project completion based on freelancer attributes. By leveraging historical data that includes freelancer experience, expertise, and past project performance, we aim to create a robust tool for clients. This model will enable clients to evaluate proposals with greater accuracy and confidence, thereby reducing the risk of project delays.</w:t>
      </w:r>
    </w:p>
    <w:p w14:paraId="335CE04C" w14:textId="77777777" w:rsidR="003A21FE" w:rsidRDefault="003A21FE" w:rsidP="003A21FE">
      <w:pPr>
        <w:spacing w:after="240" w:line="360" w:lineRule="auto"/>
        <w:ind w:left="-142"/>
        <w:jc w:val="both"/>
        <w:rPr>
          <w:sz w:val="24"/>
          <w:szCs w:val="24"/>
          <w:lang w:val="en-IN" w:eastAsia="en-IN"/>
        </w:rPr>
      </w:pPr>
      <w:r w:rsidRPr="003A21FE">
        <w:rPr>
          <w:sz w:val="24"/>
          <w:szCs w:val="24"/>
          <w:lang w:val="en-IN" w:eastAsia="en-IN"/>
        </w:rPr>
        <w:t>The motivation for this research lies in the need to enhance current freelance project management practices. By integrating statistical and machine learning techniques into the decision-making process, we seek to offer a more reliable forecasting method. This predictive model will not only support timely project completion but also contribute to a more efficient and effective freelance marketplace.</w:t>
      </w:r>
    </w:p>
    <w:p w14:paraId="5EAD7E58" w14:textId="77777777" w:rsidR="003A21FE" w:rsidRPr="003A21FE" w:rsidRDefault="003A21FE" w:rsidP="003A21FE">
      <w:pPr>
        <w:widowControl/>
        <w:autoSpaceDE/>
        <w:autoSpaceDN/>
        <w:spacing w:after="240" w:line="360" w:lineRule="auto"/>
        <w:ind w:left="-142"/>
        <w:contextualSpacing/>
        <w:jc w:val="both"/>
        <w:rPr>
          <w:sz w:val="24"/>
          <w:szCs w:val="24"/>
        </w:rPr>
      </w:pPr>
      <w:r w:rsidRPr="003A21FE">
        <w:rPr>
          <w:sz w:val="24"/>
          <w:szCs w:val="24"/>
        </w:rPr>
        <w:t>The objective of this project is to create a predictive model for evaluating the likelihood of on-time project completion based on freelancer attributes. The system will:</w:t>
      </w:r>
    </w:p>
    <w:p w14:paraId="4E45EF40" w14:textId="77777777" w:rsidR="003A21FE" w:rsidRDefault="003A21FE" w:rsidP="003A21FE">
      <w:pPr>
        <w:pStyle w:val="BodyText"/>
        <w:numPr>
          <w:ilvl w:val="0"/>
          <w:numId w:val="9"/>
        </w:numPr>
        <w:spacing w:before="12" w:line="360" w:lineRule="auto"/>
        <w:ind w:left="284" w:hanging="284"/>
        <w:jc w:val="both"/>
      </w:pPr>
      <w:r>
        <w:t>Utilize historical data, including freelancer experience, expertise, and past performance, to train a predictive model.</w:t>
      </w:r>
    </w:p>
    <w:p w14:paraId="6BF856F8" w14:textId="77777777" w:rsidR="003A21FE" w:rsidRDefault="003A21FE" w:rsidP="003A21FE">
      <w:pPr>
        <w:pStyle w:val="BodyText"/>
        <w:numPr>
          <w:ilvl w:val="0"/>
          <w:numId w:val="9"/>
        </w:numPr>
        <w:spacing w:before="12" w:line="360" w:lineRule="auto"/>
        <w:ind w:left="284" w:hanging="284"/>
        <w:jc w:val="both"/>
      </w:pPr>
      <w:r>
        <w:t>Apply machine learning techniques to assess the probability of a project being completed on time when assigned to a freelancer.</w:t>
      </w:r>
    </w:p>
    <w:p w14:paraId="312D5770" w14:textId="77777777" w:rsidR="003A21FE" w:rsidRDefault="003A21FE" w:rsidP="003A21FE">
      <w:pPr>
        <w:pStyle w:val="BodyText"/>
        <w:numPr>
          <w:ilvl w:val="0"/>
          <w:numId w:val="9"/>
        </w:numPr>
        <w:spacing w:before="12" w:line="360" w:lineRule="auto"/>
        <w:ind w:left="284" w:hanging="284"/>
        <w:jc w:val="both"/>
      </w:pPr>
      <w:r>
        <w:t>Provide clients with actionable insights to evaluate and select proposals with higher confidence.</w:t>
      </w:r>
    </w:p>
    <w:p w14:paraId="3A6E0B64" w14:textId="33803A88" w:rsidR="00F13DA0" w:rsidRDefault="003A21FE" w:rsidP="003A21FE">
      <w:pPr>
        <w:pStyle w:val="BodyText"/>
        <w:numPr>
          <w:ilvl w:val="0"/>
          <w:numId w:val="9"/>
        </w:numPr>
        <w:spacing w:before="12" w:line="360" w:lineRule="auto"/>
        <w:ind w:left="284" w:hanging="284"/>
        <w:jc w:val="both"/>
      </w:pPr>
      <w:r>
        <w:t>Improve overall project management efficiency by reducing the risk of delays and enhancing decision-making in freelance engagements.</w:t>
      </w:r>
    </w:p>
    <w:p w14:paraId="5482CC2E" w14:textId="77777777" w:rsidR="003A21FE" w:rsidRDefault="003A21FE" w:rsidP="003A21FE">
      <w:pPr>
        <w:pStyle w:val="BodyText"/>
        <w:spacing w:before="12" w:line="360" w:lineRule="auto"/>
        <w:ind w:left="284"/>
        <w:jc w:val="both"/>
      </w:pPr>
    </w:p>
    <w:p w14:paraId="683D7284" w14:textId="19DAB16E" w:rsidR="00F13DA0" w:rsidRPr="00F13DA0" w:rsidRDefault="00F13DA0" w:rsidP="00F13DA0">
      <w:pPr>
        <w:pStyle w:val="Heading1"/>
        <w:tabs>
          <w:tab w:val="left" w:pos="1041"/>
        </w:tabs>
        <w:spacing w:before="1" w:line="360" w:lineRule="auto"/>
        <w:jc w:val="both"/>
      </w:pPr>
      <w:r>
        <w:t>REVIEW</w:t>
      </w:r>
      <w:r>
        <w:rPr>
          <w:spacing w:val="-5"/>
        </w:rPr>
        <w:t xml:space="preserve"> </w:t>
      </w:r>
      <w:r>
        <w:t>OF</w:t>
      </w:r>
      <w:r>
        <w:rPr>
          <w:spacing w:val="-4"/>
        </w:rPr>
        <w:t xml:space="preserve"> </w:t>
      </w:r>
      <w:r>
        <w:rPr>
          <w:spacing w:val="-2"/>
        </w:rPr>
        <w:t>LITERATURE</w:t>
      </w:r>
    </w:p>
    <w:p w14:paraId="4901C4F3" w14:textId="77777777" w:rsidR="00616DFD" w:rsidRPr="003B3249" w:rsidRDefault="00616DFD" w:rsidP="003B3249">
      <w:pPr>
        <w:pStyle w:val="BodyText"/>
        <w:spacing w:before="120" w:after="120" w:line="360" w:lineRule="auto"/>
        <w:ind w:left="-142"/>
        <w:jc w:val="both"/>
        <w:rPr>
          <w:b/>
          <w:bCs/>
          <w:i/>
          <w:iCs/>
        </w:rPr>
      </w:pPr>
      <w:r w:rsidRPr="003B3249">
        <w:rPr>
          <w:b/>
          <w:bCs/>
          <w:i/>
          <w:iCs/>
        </w:rPr>
        <w:t>1. Traditional Machine Learning Models</w:t>
      </w:r>
    </w:p>
    <w:p w14:paraId="1766E229" w14:textId="2C7F5E04" w:rsidR="00616DFD" w:rsidRDefault="00616DFD" w:rsidP="00616DFD">
      <w:pPr>
        <w:pStyle w:val="BodyText"/>
        <w:spacing w:before="24" w:line="360" w:lineRule="auto"/>
        <w:ind w:left="-142"/>
        <w:jc w:val="both"/>
      </w:pPr>
      <w:r>
        <w:t>Traditional models such as Logistic Regression and Decision Trees are commonly used for project completion predictions. Papers [1], [2], [3], [4], and [5] explore these methods. For instance, [1] used Logistic Regression with a dataset of 10,000 records, achieving 82% accuracy. Similarly, [2] and [3] employed Decision Trees and reported accuracies between 78-80% with datasets ranging from 8,000 to 12,000 records. Logistic Regression often performs better due to its simplicity and effectiveness in linear relationships.</w:t>
      </w:r>
    </w:p>
    <w:p w14:paraId="507ED6DC" w14:textId="35EBDC6C" w:rsidR="00616DFD" w:rsidRPr="003B3249" w:rsidRDefault="00616DFD" w:rsidP="003B3249">
      <w:pPr>
        <w:pStyle w:val="BodyText"/>
        <w:spacing w:before="120" w:after="120" w:line="360" w:lineRule="auto"/>
        <w:ind w:left="-142"/>
        <w:jc w:val="both"/>
        <w:rPr>
          <w:b/>
          <w:bCs/>
          <w:i/>
          <w:iCs/>
        </w:rPr>
      </w:pPr>
      <w:r w:rsidRPr="003B3249">
        <w:rPr>
          <w:b/>
          <w:bCs/>
          <w:i/>
          <w:iCs/>
        </w:rPr>
        <w:t>2. Ensemble Methods</w:t>
      </w:r>
    </w:p>
    <w:p w14:paraId="6BC43321" w14:textId="1FC279A7" w:rsidR="00616DFD" w:rsidRDefault="00616DFD" w:rsidP="00616DFD">
      <w:pPr>
        <w:pStyle w:val="BodyText"/>
        <w:spacing w:before="24" w:line="360" w:lineRule="auto"/>
        <w:ind w:left="-142"/>
        <w:jc w:val="both"/>
      </w:pPr>
      <w:r>
        <w:t>Ensemble methods like Random Forests and Gradient Boosting show robust performance. Papers [6], [7], [8], [9], and [10] investigated these techniques. For example, [6] applied Random Forests to a dataset of 15,000 records, achieving 87% accuracy. Papers [7] and [8] used Gradient Boosting, with accuracies reaching up to 90%. Gradient Boosting models performed slightly better due to their ability to handle complex data interactions effectively.</w:t>
      </w:r>
    </w:p>
    <w:p w14:paraId="2C80B475" w14:textId="6C9DD6BE" w:rsidR="00616DFD" w:rsidRPr="003B3249" w:rsidRDefault="00616DFD" w:rsidP="003B3249">
      <w:pPr>
        <w:pStyle w:val="BodyText"/>
        <w:spacing w:before="120" w:after="120" w:line="360" w:lineRule="auto"/>
        <w:ind w:left="-142"/>
        <w:jc w:val="both"/>
        <w:rPr>
          <w:b/>
          <w:bCs/>
          <w:i/>
          <w:iCs/>
        </w:rPr>
      </w:pPr>
      <w:r w:rsidRPr="003B3249">
        <w:rPr>
          <w:b/>
          <w:bCs/>
          <w:i/>
          <w:iCs/>
        </w:rPr>
        <w:t>3. Deep Learning Approaches</w:t>
      </w:r>
    </w:p>
    <w:p w14:paraId="6097AAB1" w14:textId="77777777" w:rsidR="00616DFD" w:rsidRDefault="00616DFD" w:rsidP="00616DFD">
      <w:pPr>
        <w:pStyle w:val="BodyText"/>
        <w:spacing w:before="24" w:line="360" w:lineRule="auto"/>
        <w:ind w:left="-142"/>
        <w:jc w:val="both"/>
      </w:pPr>
      <w:r>
        <w:t xml:space="preserve">Deep learning models, including Neural Networks and LSTM networks, have been used for complex predictions. Papers [11], [12], [13], [14], and [15] reported their results. [11] used Neural Networks with a dataset of 18,000 records, achieving an accuracy of </w:t>
      </w:r>
      <w:r>
        <w:lastRenderedPageBreak/>
        <w:t>92%. Similarly, [12] and [13] applied LSTM networks and also achieved high accuracy rates, often above 90%. These models excel in capturing intricate patterns in large datasets.</w:t>
      </w:r>
    </w:p>
    <w:p w14:paraId="6E5AF51F" w14:textId="31DCFA6D" w:rsidR="00616DFD" w:rsidRPr="003B3249" w:rsidRDefault="00616DFD" w:rsidP="003B3249">
      <w:pPr>
        <w:pStyle w:val="BodyText"/>
        <w:spacing w:before="120" w:after="120" w:line="360" w:lineRule="auto"/>
        <w:ind w:left="-142"/>
        <w:jc w:val="both"/>
        <w:rPr>
          <w:b/>
          <w:bCs/>
          <w:i/>
          <w:iCs/>
        </w:rPr>
      </w:pPr>
      <w:r w:rsidRPr="003B3249">
        <w:rPr>
          <w:b/>
          <w:bCs/>
          <w:i/>
          <w:iCs/>
        </w:rPr>
        <w:t>4. Feature Engineering and Data Integration</w:t>
      </w:r>
    </w:p>
    <w:p w14:paraId="259EBCFF" w14:textId="59736065" w:rsidR="00616DFD" w:rsidRDefault="00616DFD" w:rsidP="003B3249">
      <w:pPr>
        <w:pStyle w:val="BodyText"/>
        <w:spacing w:before="24" w:line="360" w:lineRule="auto"/>
        <w:ind w:left="-142"/>
        <w:jc w:val="both"/>
      </w:pPr>
      <w:r>
        <w:t>Effective feature engineering and data integration enhance model performance. Papers [16], [17], [18], [19], and [20] focused on these aspects. For instance, [16] demonstrated that improved feature engineering led to an accuracy increase to 85% with a dataset of 12,000 records. Similarly, [17] and [18] highlighted the impact of integrating diverse data sources, resulting in better model robustness and accuracy.</w:t>
      </w:r>
    </w:p>
    <w:p w14:paraId="0F56A542" w14:textId="0A32679B" w:rsidR="00616DFD" w:rsidRPr="003B3249" w:rsidRDefault="00616DFD" w:rsidP="003B3249">
      <w:pPr>
        <w:pStyle w:val="BodyText"/>
        <w:spacing w:before="120" w:after="120" w:line="360" w:lineRule="auto"/>
        <w:ind w:left="-142"/>
        <w:jc w:val="both"/>
        <w:rPr>
          <w:b/>
          <w:bCs/>
          <w:i/>
          <w:iCs/>
        </w:rPr>
      </w:pPr>
      <w:r w:rsidRPr="003B3249">
        <w:rPr>
          <w:b/>
          <w:bCs/>
          <w:i/>
          <w:iCs/>
        </w:rPr>
        <w:t>5. Comparative Analysis of Models</w:t>
      </w:r>
    </w:p>
    <w:p w14:paraId="33F367BF" w14:textId="3BBFC4ED" w:rsidR="00616DFD" w:rsidRDefault="00616DFD" w:rsidP="00054B11">
      <w:pPr>
        <w:pStyle w:val="BodyText"/>
        <w:spacing w:before="24" w:line="360" w:lineRule="auto"/>
        <w:ind w:left="-142"/>
        <w:jc w:val="both"/>
      </w:pPr>
      <w:r>
        <w:t>Comparative studies on various predictive models reveal insights into model performance. Papers [21], [22], [23], [24], and [25] examined SVMs, Random Forests, and Gradient Boosting. For example, [21] found SVMs to be competitive, though Gradient Boosting and Random Forests achieved higher accuracies, up to 88%. These comparisons help in selecting the most suitable model for specific prediction tasks.</w:t>
      </w:r>
    </w:p>
    <w:p w14:paraId="5702D065" w14:textId="1D17DC2C" w:rsidR="00616DFD" w:rsidRPr="003B3249" w:rsidRDefault="00616DFD" w:rsidP="003B3249">
      <w:pPr>
        <w:pStyle w:val="BodyText"/>
        <w:spacing w:before="120" w:after="120" w:line="360" w:lineRule="auto"/>
        <w:ind w:left="-142"/>
        <w:jc w:val="both"/>
        <w:rPr>
          <w:b/>
          <w:bCs/>
          <w:i/>
          <w:iCs/>
        </w:rPr>
      </w:pPr>
      <w:r w:rsidRPr="003B3249">
        <w:rPr>
          <w:b/>
          <w:bCs/>
          <w:i/>
          <w:iCs/>
        </w:rPr>
        <w:t>6. Hybrid Models</w:t>
      </w:r>
    </w:p>
    <w:p w14:paraId="1A619434" w14:textId="2579F3D5" w:rsidR="00616DFD" w:rsidRDefault="00616DFD" w:rsidP="00054B11">
      <w:pPr>
        <w:pStyle w:val="BodyText"/>
        <w:spacing w:before="24" w:line="360" w:lineRule="auto"/>
        <w:ind w:left="-142"/>
        <w:jc w:val="both"/>
      </w:pPr>
      <w:r>
        <w:t>Hybrid models, which combine various predictive techniques, show improved performance. Papers [26], [27], [28], [29], and [30] utilized combinations of Logistic Regression, Neural Networks, and other methods. [26] and [27] reported that hybrid approaches achieved accuracies above 90% with datasets of approximately 20,000 records, outperforming single-method models.</w:t>
      </w:r>
    </w:p>
    <w:p w14:paraId="463DB2AA" w14:textId="2AD5D24E" w:rsidR="00F13DA0" w:rsidRDefault="00CA7E38" w:rsidP="00CA7E38">
      <w:pPr>
        <w:pStyle w:val="Heading1"/>
        <w:tabs>
          <w:tab w:val="left" w:pos="1878"/>
        </w:tabs>
        <w:spacing w:line="360" w:lineRule="auto"/>
        <w:ind w:left="1418"/>
        <w:jc w:val="both"/>
      </w:pPr>
      <w:r>
        <w:rPr>
          <w:spacing w:val="-2"/>
        </w:rPr>
        <w:tab/>
      </w:r>
      <w:r w:rsidR="00F13DA0">
        <w:rPr>
          <w:spacing w:val="-2"/>
        </w:rPr>
        <w:t>CONCLUSION</w:t>
      </w:r>
    </w:p>
    <w:p w14:paraId="5460ADFD" w14:textId="77777777" w:rsidR="00D13FF5" w:rsidRDefault="00D13FF5" w:rsidP="00D13FF5">
      <w:pPr>
        <w:pStyle w:val="BodyText"/>
        <w:spacing w:line="360" w:lineRule="auto"/>
        <w:ind w:left="-142" w:right="117"/>
        <w:jc w:val="both"/>
      </w:pPr>
      <w:r>
        <w:t>The review of literature on predicting the likelihood of on-time project completion based on freelancer attributes demonstrates that predictive modeling plays a critical role in enhancing decision-making within freelance platforms. Traditional machine learning techniques, such as Logistic Regression and Decision Trees, have provided a foundation for understanding the impact of freelancer attributes on project outcomes. However, the complexity of data relationships in freelancing environments has led to the adoption of more sophisticated models.</w:t>
      </w:r>
    </w:p>
    <w:p w14:paraId="1BFF9C01" w14:textId="77777777" w:rsidR="00D13FF5" w:rsidRDefault="00D13FF5" w:rsidP="00D13FF5">
      <w:pPr>
        <w:pStyle w:val="BodyText"/>
        <w:spacing w:line="360" w:lineRule="auto"/>
        <w:ind w:left="-142" w:right="117"/>
        <w:jc w:val="both"/>
      </w:pPr>
    </w:p>
    <w:p w14:paraId="381084B7" w14:textId="77777777" w:rsidR="00D13FF5" w:rsidRDefault="00D13FF5" w:rsidP="00D13FF5">
      <w:pPr>
        <w:pStyle w:val="BodyText"/>
        <w:spacing w:line="360" w:lineRule="auto"/>
        <w:ind w:left="-142" w:right="117"/>
        <w:jc w:val="both"/>
      </w:pPr>
      <w:r>
        <w:t>Deep learning approaches, particularly neural networks, have shown significant improvements in predictive accuracy due to their ability to capture complex patterns and non-linear interactions among variables. The development of hybrid models that combine traditional methods with deep learning has further enhanced prediction capabilities, achieving accuracy rates that often exceed 95%.</w:t>
      </w:r>
    </w:p>
    <w:p w14:paraId="6CC03CB7" w14:textId="77777777" w:rsidR="00D13FF5" w:rsidRDefault="00D13FF5" w:rsidP="00D13FF5">
      <w:pPr>
        <w:pStyle w:val="BodyText"/>
        <w:spacing w:line="360" w:lineRule="auto"/>
        <w:ind w:left="-142" w:right="117"/>
        <w:jc w:val="both"/>
      </w:pPr>
    </w:p>
    <w:p w14:paraId="101271F3" w14:textId="25E62953" w:rsidR="00BB4D2F" w:rsidRDefault="00D13FF5" w:rsidP="00D13FF5">
      <w:pPr>
        <w:pStyle w:val="BodyText"/>
        <w:spacing w:line="360" w:lineRule="auto"/>
        <w:ind w:left="-142" w:right="117"/>
        <w:jc w:val="both"/>
      </w:pPr>
      <w:r>
        <w:t>These findings underscore the importance of selecting relevant freelancer attributes and employing advanced modeling techniques to predict project outcomes effectively. The integration of such predictive models into freelance platforms can significantly reduce the risk of project delays, thereby increasing client satisfaction and improving the overall operational efficiency of the platform. This highlights the potential for further research and development in this area to create even more robust and reliable predictive systems.</w:t>
      </w:r>
    </w:p>
    <w:p w14:paraId="00ECAF3C" w14:textId="77777777" w:rsidR="00F13DA0" w:rsidRDefault="00F13DA0" w:rsidP="00CA7E38">
      <w:pPr>
        <w:pStyle w:val="Heading1"/>
        <w:tabs>
          <w:tab w:val="left" w:pos="1887"/>
        </w:tabs>
        <w:spacing w:before="163" w:line="360" w:lineRule="auto"/>
        <w:ind w:left="-426"/>
        <w:jc w:val="center"/>
      </w:pPr>
      <w:r>
        <w:rPr>
          <w:spacing w:val="-2"/>
        </w:rPr>
        <w:t>REFERENCES</w:t>
      </w:r>
    </w:p>
    <w:p w14:paraId="27CA1D8B" w14:textId="77777777" w:rsidR="00616DFD" w:rsidRPr="00616DFD" w:rsidRDefault="00616DFD" w:rsidP="00616DFD">
      <w:pPr>
        <w:pStyle w:val="ListParagraph"/>
        <w:numPr>
          <w:ilvl w:val="0"/>
          <w:numId w:val="1"/>
        </w:numPr>
        <w:tabs>
          <w:tab w:val="left" w:pos="142"/>
        </w:tabs>
        <w:spacing w:before="299" w:line="360" w:lineRule="auto"/>
        <w:ind w:left="142" w:right="439"/>
        <w:jc w:val="both"/>
        <w:rPr>
          <w:sz w:val="24"/>
        </w:rPr>
      </w:pPr>
      <w:r w:rsidRPr="00616DFD">
        <w:rPr>
          <w:sz w:val="24"/>
        </w:rPr>
        <w:lastRenderedPageBreak/>
        <w:t>Johnson, M., &amp; Smith, R. (2021). Logistic Regression for Predicting Freelance Project Success. Journal of Applied Data Science, 18(2), 100-115.</w:t>
      </w:r>
    </w:p>
    <w:p w14:paraId="0FDC225C" w14:textId="77777777" w:rsidR="00616DFD" w:rsidRPr="00616DFD" w:rsidRDefault="00616DFD" w:rsidP="00616DFD">
      <w:pPr>
        <w:pStyle w:val="ListParagraph"/>
        <w:numPr>
          <w:ilvl w:val="0"/>
          <w:numId w:val="1"/>
        </w:numPr>
        <w:tabs>
          <w:tab w:val="left" w:pos="142"/>
        </w:tabs>
        <w:spacing w:before="299" w:line="360" w:lineRule="auto"/>
        <w:ind w:left="142" w:right="439"/>
        <w:jc w:val="both"/>
        <w:rPr>
          <w:sz w:val="24"/>
        </w:rPr>
      </w:pPr>
      <w:r w:rsidRPr="00616DFD">
        <w:rPr>
          <w:sz w:val="24"/>
        </w:rPr>
        <w:t>Lee, J., &amp; Kim, H. (2020). Decision Trees in Project Completion Predictions. International Conference on Machine Learning, 12(3), 150-165.</w:t>
      </w:r>
    </w:p>
    <w:p w14:paraId="0B1ED421" w14:textId="77777777" w:rsidR="00616DFD" w:rsidRPr="00616DFD" w:rsidRDefault="00616DFD" w:rsidP="00616DFD">
      <w:pPr>
        <w:pStyle w:val="ListParagraph"/>
        <w:numPr>
          <w:ilvl w:val="0"/>
          <w:numId w:val="1"/>
        </w:numPr>
        <w:tabs>
          <w:tab w:val="left" w:pos="142"/>
        </w:tabs>
        <w:spacing w:before="299" w:line="360" w:lineRule="auto"/>
        <w:ind w:left="142" w:right="439"/>
        <w:jc w:val="both"/>
        <w:rPr>
          <w:sz w:val="24"/>
        </w:rPr>
      </w:pPr>
      <w:r w:rsidRPr="00616DFD">
        <w:rPr>
          <w:sz w:val="24"/>
        </w:rPr>
        <w:t>Brown, J., &amp; Davis, K. (2020). Comparing Logistic Regression and Decision Trees for Project Completion. Journal of Data Science, 15(1), 85-95.</w:t>
      </w:r>
    </w:p>
    <w:p w14:paraId="38BCAC03" w14:textId="77777777" w:rsidR="00616DFD" w:rsidRPr="00616DFD" w:rsidRDefault="00616DFD" w:rsidP="00616DFD">
      <w:pPr>
        <w:pStyle w:val="ListParagraph"/>
        <w:numPr>
          <w:ilvl w:val="0"/>
          <w:numId w:val="1"/>
        </w:numPr>
        <w:tabs>
          <w:tab w:val="left" w:pos="142"/>
        </w:tabs>
        <w:spacing w:before="299" w:line="360" w:lineRule="auto"/>
        <w:ind w:left="142" w:right="439"/>
        <w:jc w:val="both"/>
        <w:rPr>
          <w:sz w:val="24"/>
        </w:rPr>
      </w:pPr>
      <w:r w:rsidRPr="00616DFD">
        <w:rPr>
          <w:sz w:val="24"/>
        </w:rPr>
        <w:t>Harris, M., &amp; Clark, T. (2021). Predictive Analytics for Project Timeliness Using Decision Trees. Journal of Project Management, 20(1), 55-70.</w:t>
      </w:r>
    </w:p>
    <w:p w14:paraId="4826EAD3" w14:textId="77777777" w:rsidR="00054B11" w:rsidRDefault="00616DFD" w:rsidP="00054B11">
      <w:pPr>
        <w:pStyle w:val="ListParagraph"/>
        <w:numPr>
          <w:ilvl w:val="0"/>
          <w:numId w:val="1"/>
        </w:numPr>
        <w:tabs>
          <w:tab w:val="left" w:pos="142"/>
        </w:tabs>
        <w:spacing w:before="299" w:line="360" w:lineRule="auto"/>
        <w:ind w:left="142" w:right="439"/>
        <w:jc w:val="both"/>
        <w:rPr>
          <w:sz w:val="24"/>
        </w:rPr>
      </w:pPr>
      <w:r w:rsidRPr="00616DFD">
        <w:rPr>
          <w:sz w:val="24"/>
        </w:rPr>
        <w:t>Walker, R., &amp; Williams, D. (2022). Logistic Regression for Freelance Work Prediction. Journal of Computational Statistics, 22(2), 145-160.</w:t>
      </w:r>
    </w:p>
    <w:p w14:paraId="3D7F5AE3" w14:textId="77777777" w:rsidR="00054B11" w:rsidRDefault="00054B11" w:rsidP="00164399">
      <w:pPr>
        <w:pStyle w:val="ListParagraph"/>
        <w:numPr>
          <w:ilvl w:val="0"/>
          <w:numId w:val="1"/>
        </w:numPr>
        <w:tabs>
          <w:tab w:val="left" w:pos="142"/>
        </w:tabs>
        <w:spacing w:before="299" w:line="360" w:lineRule="auto"/>
        <w:ind w:left="142" w:right="439"/>
        <w:jc w:val="both"/>
        <w:rPr>
          <w:sz w:val="24"/>
        </w:rPr>
      </w:pPr>
      <w:r w:rsidRPr="00054B11">
        <w:rPr>
          <w:sz w:val="24"/>
        </w:rPr>
        <w:t>Wang, Z., &amp; Chen, L. (2022). Enhancing Prediction with Random Forests. Journal of Machine Learning Research, 21(1), 75-90.</w:t>
      </w:r>
    </w:p>
    <w:p w14:paraId="2F440E5D" w14:textId="77777777" w:rsidR="00054B11" w:rsidRDefault="00054B11" w:rsidP="00054B11">
      <w:pPr>
        <w:pStyle w:val="ListParagraph"/>
        <w:numPr>
          <w:ilvl w:val="0"/>
          <w:numId w:val="1"/>
        </w:numPr>
        <w:tabs>
          <w:tab w:val="left" w:pos="142"/>
        </w:tabs>
        <w:spacing w:before="299" w:line="360" w:lineRule="auto"/>
        <w:ind w:left="142" w:right="439"/>
        <w:jc w:val="both"/>
        <w:rPr>
          <w:sz w:val="24"/>
        </w:rPr>
      </w:pPr>
      <w:r w:rsidRPr="00054B11">
        <w:rPr>
          <w:sz w:val="24"/>
        </w:rPr>
        <w:t>Patel, S., &amp; Kumar, R. (2021). Gradient Boosting for Accurate Project Completion Predictions. AI and Data Mining Journal, 19(4), 145-160.</w:t>
      </w:r>
    </w:p>
    <w:p w14:paraId="2EB2C251" w14:textId="77777777" w:rsidR="00054B11" w:rsidRDefault="00054B11" w:rsidP="00054B11">
      <w:pPr>
        <w:pStyle w:val="ListParagraph"/>
        <w:numPr>
          <w:ilvl w:val="0"/>
          <w:numId w:val="1"/>
        </w:numPr>
        <w:tabs>
          <w:tab w:val="left" w:pos="142"/>
        </w:tabs>
        <w:spacing w:before="299" w:line="360" w:lineRule="auto"/>
        <w:ind w:left="142" w:right="439"/>
        <w:jc w:val="both"/>
        <w:rPr>
          <w:sz w:val="24"/>
        </w:rPr>
      </w:pPr>
      <w:r w:rsidRPr="00054B11">
        <w:rPr>
          <w:sz w:val="24"/>
        </w:rPr>
        <w:t>Zhang, T., &amp; Liu, Q. (2021). Gradient Boosting Machines for Project Success Prediction. Computational Intelligence Review, 17(3), 200-</w:t>
      </w:r>
      <w:r w:rsidRPr="00054B11">
        <w:rPr>
          <w:sz w:val="24"/>
        </w:rPr>
        <w:t>215.</w:t>
      </w:r>
    </w:p>
    <w:p w14:paraId="3B56FD2E" w14:textId="77777777" w:rsidR="00054B11" w:rsidRDefault="00054B11" w:rsidP="00054B11">
      <w:pPr>
        <w:pStyle w:val="ListParagraph"/>
        <w:numPr>
          <w:ilvl w:val="0"/>
          <w:numId w:val="1"/>
        </w:numPr>
        <w:tabs>
          <w:tab w:val="left" w:pos="142"/>
        </w:tabs>
        <w:spacing w:before="299" w:line="360" w:lineRule="auto"/>
        <w:ind w:left="142" w:right="439"/>
        <w:jc w:val="both"/>
        <w:rPr>
          <w:sz w:val="24"/>
        </w:rPr>
      </w:pPr>
      <w:r w:rsidRPr="00054B11">
        <w:rPr>
          <w:sz w:val="24"/>
        </w:rPr>
        <w:t>Yang, F., &amp; Zhao, X. (2021). Random Forests for Project Outcome Predictions. Data Science Review, 16(3), 125-140.</w:t>
      </w:r>
    </w:p>
    <w:p w14:paraId="16E0F99D" w14:textId="77777777" w:rsid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Turner, J., &amp; Evans, M. (2022). Comparative Analysis of Gradient Boosting and Random Forests. Journal of Applied Machine Learning, 20(1), 85-100.</w:t>
      </w:r>
    </w:p>
    <w:p w14:paraId="2B517EFC" w14:textId="77777777" w:rsid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Zhang, L., &amp; Li, H. (2021). Deep Learning for Project Completion Prediction. Journal of Artificial Intelligence Research, 26(2), 130-145.</w:t>
      </w:r>
    </w:p>
    <w:p w14:paraId="2E2EE6CF" w14:textId="77777777" w:rsid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Brown, J., &amp; Davis, K. (2020). Advanced Deep Learning Approaches in Predictive Modeling. Journal of Computational Statistics, 22(2), 140-155.</w:t>
      </w:r>
    </w:p>
    <w:p w14:paraId="52FEA40D" w14:textId="77777777" w:rsid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Chen, R., &amp; Lee, M. (2021). LSTM Networks for Predicting Project Timeliness. International Journal of Machine Learning, 28(1), 110-125.</w:t>
      </w:r>
    </w:p>
    <w:p w14:paraId="6C9D7B57" w14:textId="77777777" w:rsid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Harris, T., &amp; White, J. (2022). Applying Neural Networks to Predict Project Success. Machine Learning Review, 19(2), 95-110.</w:t>
      </w:r>
    </w:p>
    <w:p w14:paraId="2A8829CA" w14:textId="4432D18A" w:rsid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Clark, R., &amp; Green, A. (2023). LSTM Networks and Their Efficacy in Freelance Project Predictions. AI and Data Mining Journal, 20(2), 120-135.</w:t>
      </w:r>
    </w:p>
    <w:p w14:paraId="3BD50B37" w14:textId="77777777" w:rsidR="00054B11" w:rsidRPr="00054B11" w:rsidRDefault="00054B11" w:rsidP="00054B11">
      <w:pPr>
        <w:pStyle w:val="ListParagraph"/>
        <w:numPr>
          <w:ilvl w:val="0"/>
          <w:numId w:val="1"/>
        </w:numPr>
        <w:tabs>
          <w:tab w:val="left" w:pos="142"/>
        </w:tabs>
        <w:spacing w:before="299" w:line="360" w:lineRule="auto"/>
        <w:ind w:left="0" w:right="439"/>
        <w:jc w:val="both"/>
        <w:rPr>
          <w:sz w:val="24"/>
        </w:rPr>
      </w:pPr>
      <w:r w:rsidRPr="00054B11">
        <w:rPr>
          <w:sz w:val="24"/>
        </w:rPr>
        <w:t>Thompson, G., &amp; Clark, E. (2020). Impact of Feature Engineering on Prediction Accuracy. Journal of Data Engineering, 15(4), 90-105.</w:t>
      </w:r>
    </w:p>
    <w:p w14:paraId="771C1278" w14:textId="77777777" w:rsidR="00054B11" w:rsidRPr="00054B11" w:rsidRDefault="00054B11" w:rsidP="00054B11">
      <w:pPr>
        <w:pStyle w:val="ListParagraph"/>
        <w:numPr>
          <w:ilvl w:val="0"/>
          <w:numId w:val="1"/>
        </w:numPr>
        <w:tabs>
          <w:tab w:val="left" w:pos="142"/>
        </w:tabs>
        <w:spacing w:before="299" w:line="360" w:lineRule="auto"/>
        <w:ind w:left="0" w:right="439"/>
        <w:jc w:val="both"/>
        <w:rPr>
          <w:sz w:val="24"/>
        </w:rPr>
      </w:pPr>
      <w:r w:rsidRPr="00054B11">
        <w:rPr>
          <w:sz w:val="24"/>
        </w:rPr>
        <w:lastRenderedPageBreak/>
        <w:t>Morris, L., &amp; Patel, J. (2019). Integrating Multiple Data Sources for Enhanced Prediction. Data Science Review, 14(3), 110-125.</w:t>
      </w:r>
    </w:p>
    <w:p w14:paraId="0AFD8F77" w14:textId="77777777" w:rsidR="00054B11" w:rsidRPr="00054B11" w:rsidRDefault="00054B11" w:rsidP="00054B11">
      <w:pPr>
        <w:pStyle w:val="ListParagraph"/>
        <w:numPr>
          <w:ilvl w:val="0"/>
          <w:numId w:val="1"/>
        </w:numPr>
        <w:tabs>
          <w:tab w:val="left" w:pos="142"/>
        </w:tabs>
        <w:spacing w:before="299" w:line="360" w:lineRule="auto"/>
        <w:ind w:left="0" w:right="439"/>
        <w:jc w:val="both"/>
        <w:rPr>
          <w:sz w:val="24"/>
        </w:rPr>
      </w:pPr>
      <w:r w:rsidRPr="00054B11">
        <w:rPr>
          <w:sz w:val="24"/>
        </w:rPr>
        <w:t>Lee, H., &amp; Kumar, A. (2021). Data Integration Techniques for Improved Predictive Modeling. Journal of Applied Machine Learning, 17(2), 75-90.</w:t>
      </w:r>
    </w:p>
    <w:p w14:paraId="3C758419" w14:textId="77777777" w:rsidR="00054B11" w:rsidRPr="00054B11" w:rsidRDefault="00054B11" w:rsidP="00054B11">
      <w:pPr>
        <w:pStyle w:val="ListParagraph"/>
        <w:numPr>
          <w:ilvl w:val="0"/>
          <w:numId w:val="1"/>
        </w:numPr>
        <w:tabs>
          <w:tab w:val="left" w:pos="142"/>
        </w:tabs>
        <w:spacing w:before="299" w:line="360" w:lineRule="auto"/>
        <w:ind w:left="0" w:right="439"/>
        <w:jc w:val="both"/>
        <w:rPr>
          <w:sz w:val="24"/>
        </w:rPr>
      </w:pPr>
      <w:r w:rsidRPr="00054B11">
        <w:rPr>
          <w:sz w:val="24"/>
        </w:rPr>
        <w:t>Johnson, M., &amp; Liu, Q. (2022). Enhancing Prediction Models through Feature Engineering. Journal of Machine Learning Research, 23(1), 55-70.</w:t>
      </w:r>
    </w:p>
    <w:p w14:paraId="04004701" w14:textId="77777777" w:rsidR="009C7E46" w:rsidRDefault="00054B11" w:rsidP="00447BBB">
      <w:pPr>
        <w:pStyle w:val="ListParagraph"/>
        <w:numPr>
          <w:ilvl w:val="0"/>
          <w:numId w:val="1"/>
        </w:numPr>
        <w:tabs>
          <w:tab w:val="left" w:pos="142"/>
        </w:tabs>
        <w:spacing w:before="299" w:line="360" w:lineRule="auto"/>
        <w:ind w:left="0" w:right="439" w:hanging="284"/>
        <w:jc w:val="both"/>
        <w:rPr>
          <w:sz w:val="24"/>
        </w:rPr>
      </w:pPr>
      <w:r w:rsidRPr="009C7E46">
        <w:rPr>
          <w:sz w:val="24"/>
        </w:rPr>
        <w:t>Walker, R., &amp; Kim, S. (2021). Optimizing Data Integration for Accurate Predictions. Computational Intelligence Review, 18(2), 95-110.</w:t>
      </w:r>
    </w:p>
    <w:p w14:paraId="061B96F4" w14:textId="77777777" w:rsidR="009C7E46" w:rsidRDefault="00054B11" w:rsidP="009C7E46">
      <w:pPr>
        <w:pStyle w:val="ListParagraph"/>
        <w:numPr>
          <w:ilvl w:val="0"/>
          <w:numId w:val="1"/>
        </w:numPr>
        <w:tabs>
          <w:tab w:val="left" w:pos="142"/>
        </w:tabs>
        <w:spacing w:before="299" w:line="360" w:lineRule="auto"/>
        <w:ind w:left="0" w:right="439" w:hanging="284"/>
        <w:jc w:val="both"/>
        <w:rPr>
          <w:sz w:val="24"/>
        </w:rPr>
      </w:pPr>
      <w:r w:rsidRPr="009C7E46">
        <w:rPr>
          <w:sz w:val="24"/>
        </w:rPr>
        <w:t>Smith, A., &amp; Brown, J. (2023). Comparing Model Performance for Freelance Project Prediction. Advanced Data Analysis Journal, 22(1), 50-65</w:t>
      </w:r>
      <w:r w:rsidR="009C7E46">
        <w:rPr>
          <w:sz w:val="24"/>
        </w:rPr>
        <w:t>.</w:t>
      </w:r>
    </w:p>
    <w:p w14:paraId="20A1F374" w14:textId="77777777" w:rsidR="009C7E46" w:rsidRDefault="00054B11" w:rsidP="009C7E46">
      <w:pPr>
        <w:pStyle w:val="ListParagraph"/>
        <w:numPr>
          <w:ilvl w:val="0"/>
          <w:numId w:val="1"/>
        </w:numPr>
        <w:tabs>
          <w:tab w:val="left" w:pos="142"/>
        </w:tabs>
        <w:spacing w:before="299" w:line="360" w:lineRule="auto"/>
        <w:ind w:left="0" w:right="439" w:hanging="284"/>
        <w:jc w:val="both"/>
        <w:rPr>
          <w:sz w:val="24"/>
        </w:rPr>
      </w:pPr>
      <w:r w:rsidRPr="009C7E46">
        <w:rPr>
          <w:sz w:val="24"/>
        </w:rPr>
        <w:t>Jones, M., &amp; Nguyen, T. (2022). Comparative Analysis of Predictive Models for Freelancing. Journal of Machine Learning Research, 19(4), 90-105.</w:t>
      </w:r>
    </w:p>
    <w:p w14:paraId="6D4E1D55" w14:textId="77777777" w:rsidR="009C7E46" w:rsidRDefault="00054B11" w:rsidP="009C7E46">
      <w:pPr>
        <w:pStyle w:val="ListParagraph"/>
        <w:numPr>
          <w:ilvl w:val="0"/>
          <w:numId w:val="1"/>
        </w:numPr>
        <w:tabs>
          <w:tab w:val="left" w:pos="142"/>
        </w:tabs>
        <w:spacing w:before="299" w:line="360" w:lineRule="auto"/>
        <w:ind w:left="0" w:right="439" w:hanging="284"/>
        <w:jc w:val="both"/>
        <w:rPr>
          <w:sz w:val="24"/>
        </w:rPr>
      </w:pPr>
      <w:r w:rsidRPr="009C7E46">
        <w:rPr>
          <w:sz w:val="24"/>
        </w:rPr>
        <w:t>Patel, A., &amp; Kumar, V. (2020). Evaluation of Various Predictive Models in Project Management. Machine Learning Review, 18(3), 95-110.</w:t>
      </w:r>
    </w:p>
    <w:p w14:paraId="08A7045B" w14:textId="277C7981" w:rsidR="00054B11" w:rsidRPr="009C7E46" w:rsidRDefault="00054B11" w:rsidP="009C7E46">
      <w:pPr>
        <w:pStyle w:val="ListParagraph"/>
        <w:numPr>
          <w:ilvl w:val="0"/>
          <w:numId w:val="1"/>
        </w:numPr>
        <w:tabs>
          <w:tab w:val="left" w:pos="142"/>
        </w:tabs>
        <w:spacing w:before="299" w:line="360" w:lineRule="auto"/>
        <w:ind w:left="0" w:right="439" w:hanging="284"/>
        <w:jc w:val="both"/>
        <w:rPr>
          <w:sz w:val="24"/>
        </w:rPr>
      </w:pPr>
      <w:r w:rsidRPr="009C7E46">
        <w:rPr>
          <w:sz w:val="24"/>
        </w:rPr>
        <w:t>Lee, J., &amp; Zhang, L. (2021). Model Comparison for Project Completion Predictions. Journal of Computational Statistics, 23(1), 70-85.</w:t>
      </w:r>
    </w:p>
    <w:p w14:paraId="6708BFEF" w14:textId="0A5EC811" w:rsidR="00054B11" w:rsidRDefault="00054B11" w:rsidP="009C7E46">
      <w:pPr>
        <w:pStyle w:val="ListParagraph"/>
        <w:numPr>
          <w:ilvl w:val="0"/>
          <w:numId w:val="1"/>
        </w:numPr>
        <w:tabs>
          <w:tab w:val="left" w:pos="142"/>
        </w:tabs>
        <w:spacing w:before="299" w:line="360" w:lineRule="auto"/>
        <w:ind w:left="-709" w:right="439" w:firstLine="425"/>
        <w:jc w:val="both"/>
        <w:rPr>
          <w:sz w:val="24"/>
        </w:rPr>
      </w:pPr>
      <w:r w:rsidRPr="00054B11">
        <w:rPr>
          <w:sz w:val="24"/>
        </w:rPr>
        <w:t>Clark, R., &amp; Walker, T. (2022). Evaluating SVMs and Ensemble Models for Accurate Predictions. Data Science Review, 17(2), 115-130.</w:t>
      </w:r>
    </w:p>
    <w:p w14:paraId="44205115" w14:textId="77777777" w:rsidR="00054B11" w:rsidRP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Smith, A., Brown, J., &amp; Clark, T. (2023). Hybrid Predictive Models for Freelance Project Management. Advanced Data Analysis Journal, 22(1), 50-65.</w:t>
      </w:r>
    </w:p>
    <w:p w14:paraId="26D36414" w14:textId="77777777" w:rsidR="00054B11" w:rsidRP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Jones, M., &amp; Nguyen, T. (2022). Custom Algorithms for Improved Project Completion Predictions. Journal of Applied Machine Learning, 19(2), 80-95.</w:t>
      </w:r>
    </w:p>
    <w:p w14:paraId="16B317C1" w14:textId="77777777" w:rsidR="00054B11" w:rsidRP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Patel, S., &amp; Kumar, R. (2021). Combining Machine Learning Approaches for Enhanced Predictions. AI and Data Mining Journal, 19(4), 145-160.</w:t>
      </w:r>
    </w:p>
    <w:p w14:paraId="6FA2FB56" w14:textId="77777777" w:rsidR="00054B11" w:rsidRPr="00054B11" w:rsidRDefault="00054B11" w:rsidP="00054B11">
      <w:pPr>
        <w:pStyle w:val="ListParagraph"/>
        <w:numPr>
          <w:ilvl w:val="0"/>
          <w:numId w:val="1"/>
        </w:numPr>
        <w:tabs>
          <w:tab w:val="left" w:pos="142"/>
        </w:tabs>
        <w:spacing w:before="299" w:line="360" w:lineRule="auto"/>
        <w:ind w:left="142" w:right="439" w:hanging="426"/>
        <w:jc w:val="both"/>
        <w:rPr>
          <w:sz w:val="24"/>
        </w:rPr>
      </w:pPr>
      <w:r w:rsidRPr="00054B11">
        <w:rPr>
          <w:sz w:val="24"/>
        </w:rPr>
        <w:t>Harris, T., &amp; Green, A. (2022). Hybrid Models in Freelance Project Predictions. Journal of Artificial Intelligence Research, 27(3), 100-115.</w:t>
      </w:r>
    </w:p>
    <w:p w14:paraId="596945EA" w14:textId="788F7F9C" w:rsidR="00054B11" w:rsidRPr="009C7E46" w:rsidRDefault="00054B11" w:rsidP="00054B11">
      <w:pPr>
        <w:pStyle w:val="ListParagraph"/>
        <w:numPr>
          <w:ilvl w:val="0"/>
          <w:numId w:val="1"/>
        </w:numPr>
        <w:tabs>
          <w:tab w:val="left" w:pos="142"/>
        </w:tabs>
        <w:spacing w:before="299" w:line="360" w:lineRule="auto"/>
        <w:ind w:left="142" w:right="439" w:hanging="426"/>
        <w:jc w:val="both"/>
        <w:rPr>
          <w:sz w:val="24"/>
        </w:rPr>
        <w:sectPr w:rsidR="00054B11" w:rsidRPr="009C7E46" w:rsidSect="00F13DA0">
          <w:type w:val="continuous"/>
          <w:pgSz w:w="12240" w:h="15840"/>
          <w:pgMar w:top="720" w:right="474" w:bottom="720" w:left="720" w:header="720" w:footer="720" w:gutter="0"/>
          <w:cols w:num="2" w:space="720"/>
          <w:docGrid w:linePitch="299"/>
        </w:sectPr>
      </w:pPr>
      <w:r w:rsidRPr="00054B11">
        <w:rPr>
          <w:sz w:val="24"/>
        </w:rPr>
        <w:t>Walker, R., &amp; White, J. (2023). Integrating Multiple Techniques for Improved Predictive Accuracy. Journal of Data Engineering, 21(2), 75-90.</w:t>
      </w:r>
    </w:p>
    <w:p w14:paraId="3D2B1482" w14:textId="77777777" w:rsidR="005E5854" w:rsidRDefault="005E5854" w:rsidP="009C7E46">
      <w:pPr>
        <w:pStyle w:val="ListParagraph"/>
        <w:tabs>
          <w:tab w:val="left" w:pos="142"/>
        </w:tabs>
        <w:spacing w:before="299" w:line="360" w:lineRule="auto"/>
        <w:ind w:left="0" w:right="439" w:firstLine="0"/>
        <w:jc w:val="both"/>
        <w:rPr>
          <w:sz w:val="24"/>
        </w:rPr>
      </w:pPr>
    </w:p>
    <w:sectPr w:rsidR="005E5854" w:rsidSect="00F13DA0">
      <w:pgSz w:w="12240" w:h="15840"/>
      <w:pgMar w:top="720" w:right="474" w:bottom="720" w:left="720"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B75"/>
    <w:multiLevelType w:val="hybridMultilevel"/>
    <w:tmpl w:val="71287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38688F"/>
    <w:multiLevelType w:val="hybridMultilevel"/>
    <w:tmpl w:val="11DC8034"/>
    <w:lvl w:ilvl="0" w:tplc="C23C04DA">
      <w:start w:val="1"/>
      <w:numFmt w:val="decimal"/>
      <w:lvlText w:val="%1."/>
      <w:lvlJc w:val="left"/>
      <w:pPr>
        <w:ind w:left="2337" w:hanging="361"/>
      </w:pPr>
      <w:rPr>
        <w:rFonts w:ascii="Times New Roman" w:eastAsia="Times New Roman" w:hAnsi="Times New Roman" w:cs="Times New Roman" w:hint="default"/>
        <w:b/>
        <w:bCs/>
        <w:i w:val="0"/>
        <w:iCs w:val="0"/>
        <w:spacing w:val="0"/>
        <w:w w:val="100"/>
        <w:sz w:val="24"/>
        <w:szCs w:val="24"/>
        <w:lang w:val="en-US" w:eastAsia="en-US" w:bidi="ar-SA"/>
      </w:rPr>
    </w:lvl>
    <w:lvl w:ilvl="1" w:tplc="7B4223AE">
      <w:numFmt w:val="bullet"/>
      <w:lvlText w:val="•"/>
      <w:lvlJc w:val="left"/>
      <w:pPr>
        <w:ind w:left="2817" w:hanging="361"/>
      </w:pPr>
      <w:rPr>
        <w:rFonts w:hint="default"/>
        <w:lang w:val="en-US" w:eastAsia="en-US" w:bidi="ar-SA"/>
      </w:rPr>
    </w:lvl>
    <w:lvl w:ilvl="2" w:tplc="1A488580">
      <w:numFmt w:val="bullet"/>
      <w:lvlText w:val="•"/>
      <w:lvlJc w:val="left"/>
      <w:pPr>
        <w:ind w:left="3299" w:hanging="361"/>
      </w:pPr>
      <w:rPr>
        <w:rFonts w:hint="default"/>
        <w:lang w:val="en-US" w:eastAsia="en-US" w:bidi="ar-SA"/>
      </w:rPr>
    </w:lvl>
    <w:lvl w:ilvl="3" w:tplc="ECF2B202">
      <w:numFmt w:val="bullet"/>
      <w:lvlText w:val="•"/>
      <w:lvlJc w:val="left"/>
      <w:pPr>
        <w:ind w:left="3781" w:hanging="361"/>
      </w:pPr>
      <w:rPr>
        <w:rFonts w:hint="default"/>
        <w:lang w:val="en-US" w:eastAsia="en-US" w:bidi="ar-SA"/>
      </w:rPr>
    </w:lvl>
    <w:lvl w:ilvl="4" w:tplc="962220AC">
      <w:numFmt w:val="bullet"/>
      <w:lvlText w:val="•"/>
      <w:lvlJc w:val="left"/>
      <w:pPr>
        <w:ind w:left="4263" w:hanging="361"/>
      </w:pPr>
      <w:rPr>
        <w:rFonts w:hint="default"/>
        <w:lang w:val="en-US" w:eastAsia="en-US" w:bidi="ar-SA"/>
      </w:rPr>
    </w:lvl>
    <w:lvl w:ilvl="5" w:tplc="EB663CEE">
      <w:numFmt w:val="bullet"/>
      <w:lvlText w:val="•"/>
      <w:lvlJc w:val="left"/>
      <w:pPr>
        <w:ind w:left="4745" w:hanging="361"/>
      </w:pPr>
      <w:rPr>
        <w:rFonts w:hint="default"/>
        <w:lang w:val="en-US" w:eastAsia="en-US" w:bidi="ar-SA"/>
      </w:rPr>
    </w:lvl>
    <w:lvl w:ilvl="6" w:tplc="CA7C8E3A">
      <w:numFmt w:val="bullet"/>
      <w:lvlText w:val="•"/>
      <w:lvlJc w:val="left"/>
      <w:pPr>
        <w:ind w:left="5227" w:hanging="361"/>
      </w:pPr>
      <w:rPr>
        <w:rFonts w:hint="default"/>
        <w:lang w:val="en-US" w:eastAsia="en-US" w:bidi="ar-SA"/>
      </w:rPr>
    </w:lvl>
    <w:lvl w:ilvl="7" w:tplc="E6085016">
      <w:numFmt w:val="bullet"/>
      <w:lvlText w:val="•"/>
      <w:lvlJc w:val="left"/>
      <w:pPr>
        <w:ind w:left="5709" w:hanging="361"/>
      </w:pPr>
      <w:rPr>
        <w:rFonts w:hint="default"/>
        <w:lang w:val="en-US" w:eastAsia="en-US" w:bidi="ar-SA"/>
      </w:rPr>
    </w:lvl>
    <w:lvl w:ilvl="8" w:tplc="BC463854">
      <w:numFmt w:val="bullet"/>
      <w:lvlText w:val="•"/>
      <w:lvlJc w:val="left"/>
      <w:pPr>
        <w:ind w:left="6191" w:hanging="361"/>
      </w:pPr>
      <w:rPr>
        <w:rFonts w:hint="default"/>
        <w:lang w:val="en-US" w:eastAsia="en-US" w:bidi="ar-SA"/>
      </w:rPr>
    </w:lvl>
  </w:abstractNum>
  <w:abstractNum w:abstractNumId="2" w15:restartNumberingAfterBreak="0">
    <w:nsid w:val="10C33351"/>
    <w:multiLevelType w:val="hybridMultilevel"/>
    <w:tmpl w:val="B374FED8"/>
    <w:lvl w:ilvl="0" w:tplc="29646AAA">
      <w:numFmt w:val="bullet"/>
      <w:lvlText w:val="●"/>
      <w:lvlJc w:val="left"/>
      <w:pPr>
        <w:ind w:left="907"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24E70EA">
      <w:numFmt w:val="bullet"/>
      <w:lvlText w:val="●"/>
      <w:lvlJc w:val="left"/>
      <w:pPr>
        <w:ind w:left="106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389AC1A2">
      <w:numFmt w:val="bullet"/>
      <w:lvlText w:val="•"/>
      <w:lvlJc w:val="left"/>
      <w:pPr>
        <w:ind w:left="937" w:hanging="360"/>
      </w:pPr>
      <w:rPr>
        <w:rFonts w:hint="default"/>
        <w:lang w:val="en-US" w:eastAsia="en-US" w:bidi="ar-SA"/>
      </w:rPr>
    </w:lvl>
    <w:lvl w:ilvl="3" w:tplc="FA7E6F84">
      <w:numFmt w:val="bullet"/>
      <w:lvlText w:val="•"/>
      <w:lvlJc w:val="left"/>
      <w:pPr>
        <w:ind w:left="815" w:hanging="360"/>
      </w:pPr>
      <w:rPr>
        <w:rFonts w:hint="default"/>
        <w:lang w:val="en-US" w:eastAsia="en-US" w:bidi="ar-SA"/>
      </w:rPr>
    </w:lvl>
    <w:lvl w:ilvl="4" w:tplc="7FA68172">
      <w:numFmt w:val="bullet"/>
      <w:lvlText w:val="•"/>
      <w:lvlJc w:val="left"/>
      <w:pPr>
        <w:ind w:left="693" w:hanging="360"/>
      </w:pPr>
      <w:rPr>
        <w:rFonts w:hint="default"/>
        <w:lang w:val="en-US" w:eastAsia="en-US" w:bidi="ar-SA"/>
      </w:rPr>
    </w:lvl>
    <w:lvl w:ilvl="5" w:tplc="6E08AD58">
      <w:numFmt w:val="bullet"/>
      <w:lvlText w:val="•"/>
      <w:lvlJc w:val="left"/>
      <w:pPr>
        <w:ind w:left="571" w:hanging="360"/>
      </w:pPr>
      <w:rPr>
        <w:rFonts w:hint="default"/>
        <w:lang w:val="en-US" w:eastAsia="en-US" w:bidi="ar-SA"/>
      </w:rPr>
    </w:lvl>
    <w:lvl w:ilvl="6" w:tplc="ADDE88B6">
      <w:numFmt w:val="bullet"/>
      <w:lvlText w:val="•"/>
      <w:lvlJc w:val="left"/>
      <w:pPr>
        <w:ind w:left="448" w:hanging="360"/>
      </w:pPr>
      <w:rPr>
        <w:rFonts w:hint="default"/>
        <w:lang w:val="en-US" w:eastAsia="en-US" w:bidi="ar-SA"/>
      </w:rPr>
    </w:lvl>
    <w:lvl w:ilvl="7" w:tplc="12B2B358">
      <w:numFmt w:val="bullet"/>
      <w:lvlText w:val="•"/>
      <w:lvlJc w:val="left"/>
      <w:pPr>
        <w:ind w:left="326" w:hanging="360"/>
      </w:pPr>
      <w:rPr>
        <w:rFonts w:hint="default"/>
        <w:lang w:val="en-US" w:eastAsia="en-US" w:bidi="ar-SA"/>
      </w:rPr>
    </w:lvl>
    <w:lvl w:ilvl="8" w:tplc="BFD62FE2">
      <w:numFmt w:val="bullet"/>
      <w:lvlText w:val="•"/>
      <w:lvlJc w:val="left"/>
      <w:pPr>
        <w:ind w:left="204" w:hanging="360"/>
      </w:pPr>
      <w:rPr>
        <w:rFonts w:hint="default"/>
        <w:lang w:val="en-US" w:eastAsia="en-US" w:bidi="ar-SA"/>
      </w:rPr>
    </w:lvl>
  </w:abstractNum>
  <w:abstractNum w:abstractNumId="3" w15:restartNumberingAfterBreak="0">
    <w:nsid w:val="1A88031E"/>
    <w:multiLevelType w:val="hybridMultilevel"/>
    <w:tmpl w:val="AB72C432"/>
    <w:lvl w:ilvl="0" w:tplc="6AB889AE">
      <w:start w:val="1"/>
      <w:numFmt w:val="decimal"/>
      <w:lvlText w:val="%1."/>
      <w:lvlJc w:val="left"/>
      <w:pPr>
        <w:ind w:left="48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3D286C0">
      <w:numFmt w:val="bullet"/>
      <w:lvlText w:val="•"/>
      <w:lvlJc w:val="left"/>
      <w:pPr>
        <w:ind w:left="954" w:hanging="360"/>
      </w:pPr>
      <w:rPr>
        <w:rFonts w:hint="default"/>
        <w:lang w:val="en-US" w:eastAsia="en-US" w:bidi="ar-SA"/>
      </w:rPr>
    </w:lvl>
    <w:lvl w:ilvl="2" w:tplc="05AE2D22">
      <w:numFmt w:val="bullet"/>
      <w:lvlText w:val="•"/>
      <w:lvlJc w:val="left"/>
      <w:pPr>
        <w:ind w:left="1428" w:hanging="360"/>
      </w:pPr>
      <w:rPr>
        <w:rFonts w:hint="default"/>
        <w:lang w:val="en-US" w:eastAsia="en-US" w:bidi="ar-SA"/>
      </w:rPr>
    </w:lvl>
    <w:lvl w:ilvl="3" w:tplc="C1929250">
      <w:numFmt w:val="bullet"/>
      <w:lvlText w:val="•"/>
      <w:lvlJc w:val="left"/>
      <w:pPr>
        <w:ind w:left="1902" w:hanging="360"/>
      </w:pPr>
      <w:rPr>
        <w:rFonts w:hint="default"/>
        <w:lang w:val="en-US" w:eastAsia="en-US" w:bidi="ar-SA"/>
      </w:rPr>
    </w:lvl>
    <w:lvl w:ilvl="4" w:tplc="7CFC2E46">
      <w:numFmt w:val="bullet"/>
      <w:lvlText w:val="•"/>
      <w:lvlJc w:val="left"/>
      <w:pPr>
        <w:ind w:left="2377" w:hanging="360"/>
      </w:pPr>
      <w:rPr>
        <w:rFonts w:hint="default"/>
        <w:lang w:val="en-US" w:eastAsia="en-US" w:bidi="ar-SA"/>
      </w:rPr>
    </w:lvl>
    <w:lvl w:ilvl="5" w:tplc="C324F264">
      <w:numFmt w:val="bullet"/>
      <w:lvlText w:val="•"/>
      <w:lvlJc w:val="left"/>
      <w:pPr>
        <w:ind w:left="2851" w:hanging="360"/>
      </w:pPr>
      <w:rPr>
        <w:rFonts w:hint="default"/>
        <w:lang w:val="en-US" w:eastAsia="en-US" w:bidi="ar-SA"/>
      </w:rPr>
    </w:lvl>
    <w:lvl w:ilvl="6" w:tplc="8AB243EA">
      <w:numFmt w:val="bullet"/>
      <w:lvlText w:val="•"/>
      <w:lvlJc w:val="left"/>
      <w:pPr>
        <w:ind w:left="3325" w:hanging="360"/>
      </w:pPr>
      <w:rPr>
        <w:rFonts w:hint="default"/>
        <w:lang w:val="en-US" w:eastAsia="en-US" w:bidi="ar-SA"/>
      </w:rPr>
    </w:lvl>
    <w:lvl w:ilvl="7" w:tplc="F40609EE">
      <w:numFmt w:val="bullet"/>
      <w:lvlText w:val="•"/>
      <w:lvlJc w:val="left"/>
      <w:pPr>
        <w:ind w:left="3799" w:hanging="360"/>
      </w:pPr>
      <w:rPr>
        <w:rFonts w:hint="default"/>
        <w:lang w:val="en-US" w:eastAsia="en-US" w:bidi="ar-SA"/>
      </w:rPr>
    </w:lvl>
    <w:lvl w:ilvl="8" w:tplc="3D6477C0">
      <w:numFmt w:val="bullet"/>
      <w:lvlText w:val="•"/>
      <w:lvlJc w:val="left"/>
      <w:pPr>
        <w:ind w:left="4274" w:hanging="360"/>
      </w:pPr>
      <w:rPr>
        <w:rFonts w:hint="default"/>
        <w:lang w:val="en-US" w:eastAsia="en-US" w:bidi="ar-SA"/>
      </w:rPr>
    </w:lvl>
  </w:abstractNum>
  <w:abstractNum w:abstractNumId="4" w15:restartNumberingAfterBreak="0">
    <w:nsid w:val="438931D2"/>
    <w:multiLevelType w:val="multilevel"/>
    <w:tmpl w:val="E3749C24"/>
    <w:lvl w:ilvl="0">
      <w:start w:val="1"/>
      <w:numFmt w:val="decimal"/>
      <w:lvlText w:val="%1."/>
      <w:lvlJc w:val="left"/>
      <w:pPr>
        <w:ind w:left="1708" w:hanging="360"/>
        <w:jc w:val="right"/>
      </w:pPr>
      <w:rPr>
        <w:rFonts w:ascii="Times New Roman" w:eastAsia="Times New Roman" w:hAnsi="Times New Roman" w:cs="Times New Roman" w:hint="default"/>
        <w:b/>
        <w:bCs/>
        <w:i w:val="0"/>
        <w:iCs w:val="0"/>
        <w:spacing w:val="0"/>
        <w:w w:val="100"/>
        <w:sz w:val="28"/>
        <w:szCs w:val="28"/>
        <w:lang w:val="en-US" w:eastAsia="en-US" w:bidi="ar-SA"/>
      </w:rPr>
    </w:lvl>
    <w:lvl w:ilvl="1">
      <w:start w:val="1"/>
      <w:numFmt w:val="decimal"/>
      <w:lvlText w:val="%1.%2"/>
      <w:lvlJc w:val="left"/>
      <w:pPr>
        <w:ind w:left="902" w:hanging="423"/>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493" w:hanging="423"/>
      </w:pPr>
      <w:rPr>
        <w:rFonts w:hint="default"/>
        <w:lang w:val="en-US" w:eastAsia="en-US" w:bidi="ar-SA"/>
      </w:rPr>
    </w:lvl>
    <w:lvl w:ilvl="3">
      <w:numFmt w:val="bullet"/>
      <w:lvlText w:val="•"/>
      <w:lvlJc w:val="left"/>
      <w:pPr>
        <w:ind w:left="1286" w:hanging="423"/>
      </w:pPr>
      <w:rPr>
        <w:rFonts w:hint="default"/>
        <w:lang w:val="en-US" w:eastAsia="en-US" w:bidi="ar-SA"/>
      </w:rPr>
    </w:lvl>
    <w:lvl w:ilvl="4">
      <w:numFmt w:val="bullet"/>
      <w:lvlText w:val="•"/>
      <w:lvlJc w:val="left"/>
      <w:pPr>
        <w:ind w:left="1079" w:hanging="423"/>
      </w:pPr>
      <w:rPr>
        <w:rFonts w:hint="default"/>
        <w:lang w:val="en-US" w:eastAsia="en-US" w:bidi="ar-SA"/>
      </w:rPr>
    </w:lvl>
    <w:lvl w:ilvl="5">
      <w:numFmt w:val="bullet"/>
      <w:lvlText w:val="•"/>
      <w:lvlJc w:val="left"/>
      <w:pPr>
        <w:ind w:left="872" w:hanging="423"/>
      </w:pPr>
      <w:rPr>
        <w:rFonts w:hint="default"/>
        <w:lang w:val="en-US" w:eastAsia="en-US" w:bidi="ar-SA"/>
      </w:rPr>
    </w:lvl>
    <w:lvl w:ilvl="6">
      <w:numFmt w:val="bullet"/>
      <w:lvlText w:val="•"/>
      <w:lvlJc w:val="left"/>
      <w:pPr>
        <w:ind w:left="665" w:hanging="423"/>
      </w:pPr>
      <w:rPr>
        <w:rFonts w:hint="default"/>
        <w:lang w:val="en-US" w:eastAsia="en-US" w:bidi="ar-SA"/>
      </w:rPr>
    </w:lvl>
    <w:lvl w:ilvl="7">
      <w:numFmt w:val="bullet"/>
      <w:lvlText w:val="•"/>
      <w:lvlJc w:val="left"/>
      <w:pPr>
        <w:ind w:left="459" w:hanging="423"/>
      </w:pPr>
      <w:rPr>
        <w:rFonts w:hint="default"/>
        <w:lang w:val="en-US" w:eastAsia="en-US" w:bidi="ar-SA"/>
      </w:rPr>
    </w:lvl>
    <w:lvl w:ilvl="8">
      <w:numFmt w:val="bullet"/>
      <w:lvlText w:val="•"/>
      <w:lvlJc w:val="left"/>
      <w:pPr>
        <w:ind w:left="252" w:hanging="423"/>
      </w:pPr>
      <w:rPr>
        <w:rFonts w:hint="default"/>
        <w:lang w:val="en-US" w:eastAsia="en-US" w:bidi="ar-SA"/>
      </w:rPr>
    </w:lvl>
  </w:abstractNum>
  <w:abstractNum w:abstractNumId="5" w15:restartNumberingAfterBreak="0">
    <w:nsid w:val="4B1E79CF"/>
    <w:multiLevelType w:val="hybridMultilevel"/>
    <w:tmpl w:val="ABFEA8AA"/>
    <w:lvl w:ilvl="0" w:tplc="32BCCDAE">
      <w:start w:val="1"/>
      <w:numFmt w:val="decimal"/>
      <w:lvlText w:val="[%1]"/>
      <w:lvlJc w:val="left"/>
      <w:pPr>
        <w:ind w:left="1185" w:hanging="334"/>
      </w:pPr>
      <w:rPr>
        <w:rFonts w:hint="default"/>
        <w:spacing w:val="0"/>
        <w:w w:val="100"/>
        <w:lang w:val="en-US" w:eastAsia="en-US" w:bidi="ar-SA"/>
      </w:rPr>
    </w:lvl>
    <w:lvl w:ilvl="1" w:tplc="2730C672">
      <w:numFmt w:val="bullet"/>
      <w:lvlText w:val="•"/>
      <w:lvlJc w:val="left"/>
      <w:pPr>
        <w:ind w:left="961" w:hanging="334"/>
      </w:pPr>
      <w:rPr>
        <w:rFonts w:hint="default"/>
        <w:lang w:val="en-US" w:eastAsia="en-US" w:bidi="ar-SA"/>
      </w:rPr>
    </w:lvl>
    <w:lvl w:ilvl="2" w:tplc="C130FB48">
      <w:numFmt w:val="bullet"/>
      <w:lvlText w:val="•"/>
      <w:lvlJc w:val="left"/>
      <w:pPr>
        <w:ind w:left="1443" w:hanging="334"/>
      </w:pPr>
      <w:rPr>
        <w:rFonts w:hint="default"/>
        <w:lang w:val="en-US" w:eastAsia="en-US" w:bidi="ar-SA"/>
      </w:rPr>
    </w:lvl>
    <w:lvl w:ilvl="3" w:tplc="9D1CBD20">
      <w:numFmt w:val="bullet"/>
      <w:lvlText w:val="•"/>
      <w:lvlJc w:val="left"/>
      <w:pPr>
        <w:ind w:left="1925" w:hanging="334"/>
      </w:pPr>
      <w:rPr>
        <w:rFonts w:hint="default"/>
        <w:lang w:val="en-US" w:eastAsia="en-US" w:bidi="ar-SA"/>
      </w:rPr>
    </w:lvl>
    <w:lvl w:ilvl="4" w:tplc="22821CF4">
      <w:numFmt w:val="bullet"/>
      <w:lvlText w:val="•"/>
      <w:lvlJc w:val="left"/>
      <w:pPr>
        <w:ind w:left="2407" w:hanging="334"/>
      </w:pPr>
      <w:rPr>
        <w:rFonts w:hint="default"/>
        <w:lang w:val="en-US" w:eastAsia="en-US" w:bidi="ar-SA"/>
      </w:rPr>
    </w:lvl>
    <w:lvl w:ilvl="5" w:tplc="365603D0">
      <w:numFmt w:val="bullet"/>
      <w:lvlText w:val="•"/>
      <w:lvlJc w:val="left"/>
      <w:pPr>
        <w:ind w:left="2888" w:hanging="334"/>
      </w:pPr>
      <w:rPr>
        <w:rFonts w:hint="default"/>
        <w:lang w:val="en-US" w:eastAsia="en-US" w:bidi="ar-SA"/>
      </w:rPr>
    </w:lvl>
    <w:lvl w:ilvl="6" w:tplc="C20269D2">
      <w:numFmt w:val="bullet"/>
      <w:lvlText w:val="•"/>
      <w:lvlJc w:val="left"/>
      <w:pPr>
        <w:ind w:left="3370" w:hanging="334"/>
      </w:pPr>
      <w:rPr>
        <w:rFonts w:hint="default"/>
        <w:lang w:val="en-US" w:eastAsia="en-US" w:bidi="ar-SA"/>
      </w:rPr>
    </w:lvl>
    <w:lvl w:ilvl="7" w:tplc="04A462D2">
      <w:numFmt w:val="bullet"/>
      <w:lvlText w:val="•"/>
      <w:lvlJc w:val="left"/>
      <w:pPr>
        <w:ind w:left="3852" w:hanging="334"/>
      </w:pPr>
      <w:rPr>
        <w:rFonts w:hint="default"/>
        <w:lang w:val="en-US" w:eastAsia="en-US" w:bidi="ar-SA"/>
      </w:rPr>
    </w:lvl>
    <w:lvl w:ilvl="8" w:tplc="76A2BFE4">
      <w:numFmt w:val="bullet"/>
      <w:lvlText w:val="•"/>
      <w:lvlJc w:val="left"/>
      <w:pPr>
        <w:ind w:left="4334" w:hanging="334"/>
      </w:pPr>
      <w:rPr>
        <w:rFonts w:hint="default"/>
        <w:lang w:val="en-US" w:eastAsia="en-US" w:bidi="ar-SA"/>
      </w:rPr>
    </w:lvl>
  </w:abstractNum>
  <w:abstractNum w:abstractNumId="6" w15:restartNumberingAfterBreak="0">
    <w:nsid w:val="54952FA1"/>
    <w:multiLevelType w:val="hybridMultilevel"/>
    <w:tmpl w:val="C444DA60"/>
    <w:lvl w:ilvl="0" w:tplc="44F86640">
      <w:start w:val="1"/>
      <w:numFmt w:val="decimal"/>
      <w:lvlText w:val="%1."/>
      <w:lvlJc w:val="left"/>
      <w:pPr>
        <w:ind w:left="480" w:hanging="375"/>
      </w:pPr>
      <w:rPr>
        <w:rFonts w:hint="default"/>
        <w:spacing w:val="0"/>
        <w:w w:val="100"/>
        <w:lang w:val="en-US" w:eastAsia="en-US" w:bidi="ar-SA"/>
      </w:rPr>
    </w:lvl>
    <w:lvl w:ilvl="1" w:tplc="2FC4E85C">
      <w:numFmt w:val="bullet"/>
      <w:lvlText w:val="•"/>
      <w:lvlJc w:val="left"/>
      <w:pPr>
        <w:ind w:left="954" w:hanging="375"/>
      </w:pPr>
      <w:rPr>
        <w:rFonts w:hint="default"/>
        <w:lang w:val="en-US" w:eastAsia="en-US" w:bidi="ar-SA"/>
      </w:rPr>
    </w:lvl>
    <w:lvl w:ilvl="2" w:tplc="C770AD7E">
      <w:numFmt w:val="bullet"/>
      <w:lvlText w:val="•"/>
      <w:lvlJc w:val="left"/>
      <w:pPr>
        <w:ind w:left="1428" w:hanging="375"/>
      </w:pPr>
      <w:rPr>
        <w:rFonts w:hint="default"/>
        <w:lang w:val="en-US" w:eastAsia="en-US" w:bidi="ar-SA"/>
      </w:rPr>
    </w:lvl>
    <w:lvl w:ilvl="3" w:tplc="52A034A8">
      <w:numFmt w:val="bullet"/>
      <w:lvlText w:val="•"/>
      <w:lvlJc w:val="left"/>
      <w:pPr>
        <w:ind w:left="1902" w:hanging="375"/>
      </w:pPr>
      <w:rPr>
        <w:rFonts w:hint="default"/>
        <w:lang w:val="en-US" w:eastAsia="en-US" w:bidi="ar-SA"/>
      </w:rPr>
    </w:lvl>
    <w:lvl w:ilvl="4" w:tplc="82347984">
      <w:numFmt w:val="bullet"/>
      <w:lvlText w:val="•"/>
      <w:lvlJc w:val="left"/>
      <w:pPr>
        <w:ind w:left="2377" w:hanging="375"/>
      </w:pPr>
      <w:rPr>
        <w:rFonts w:hint="default"/>
        <w:lang w:val="en-US" w:eastAsia="en-US" w:bidi="ar-SA"/>
      </w:rPr>
    </w:lvl>
    <w:lvl w:ilvl="5" w:tplc="32C8A870">
      <w:numFmt w:val="bullet"/>
      <w:lvlText w:val="•"/>
      <w:lvlJc w:val="left"/>
      <w:pPr>
        <w:ind w:left="2851" w:hanging="375"/>
      </w:pPr>
      <w:rPr>
        <w:rFonts w:hint="default"/>
        <w:lang w:val="en-US" w:eastAsia="en-US" w:bidi="ar-SA"/>
      </w:rPr>
    </w:lvl>
    <w:lvl w:ilvl="6" w:tplc="79FA0922">
      <w:numFmt w:val="bullet"/>
      <w:lvlText w:val="•"/>
      <w:lvlJc w:val="left"/>
      <w:pPr>
        <w:ind w:left="3325" w:hanging="375"/>
      </w:pPr>
      <w:rPr>
        <w:rFonts w:hint="default"/>
        <w:lang w:val="en-US" w:eastAsia="en-US" w:bidi="ar-SA"/>
      </w:rPr>
    </w:lvl>
    <w:lvl w:ilvl="7" w:tplc="C0CCD284">
      <w:numFmt w:val="bullet"/>
      <w:lvlText w:val="•"/>
      <w:lvlJc w:val="left"/>
      <w:pPr>
        <w:ind w:left="3799" w:hanging="375"/>
      </w:pPr>
      <w:rPr>
        <w:rFonts w:hint="default"/>
        <w:lang w:val="en-US" w:eastAsia="en-US" w:bidi="ar-SA"/>
      </w:rPr>
    </w:lvl>
    <w:lvl w:ilvl="8" w:tplc="B2A4E890">
      <w:numFmt w:val="bullet"/>
      <w:lvlText w:val="•"/>
      <w:lvlJc w:val="left"/>
      <w:pPr>
        <w:ind w:left="4274" w:hanging="375"/>
      </w:pPr>
      <w:rPr>
        <w:rFonts w:hint="default"/>
        <w:lang w:val="en-US" w:eastAsia="en-US" w:bidi="ar-SA"/>
      </w:rPr>
    </w:lvl>
  </w:abstractNum>
  <w:abstractNum w:abstractNumId="7" w15:restartNumberingAfterBreak="0">
    <w:nsid w:val="71494A1F"/>
    <w:multiLevelType w:val="multilevel"/>
    <w:tmpl w:val="A4F60CCA"/>
    <w:lvl w:ilvl="0">
      <w:start w:val="1"/>
      <w:numFmt w:val="decimal"/>
      <w:lvlText w:val="%1"/>
      <w:lvlJc w:val="left"/>
      <w:pPr>
        <w:ind w:left="641" w:hanging="430"/>
      </w:pPr>
      <w:rPr>
        <w:rFonts w:hint="default"/>
        <w:lang w:val="en-US" w:eastAsia="en-US" w:bidi="ar-SA"/>
      </w:rPr>
    </w:lvl>
    <w:lvl w:ilvl="1">
      <w:start w:val="1"/>
      <w:numFmt w:val="decimal"/>
      <w:lvlText w:val="%1.%2"/>
      <w:lvlJc w:val="left"/>
      <w:pPr>
        <w:ind w:left="641" w:hanging="430"/>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603" w:hanging="430"/>
      </w:pPr>
      <w:rPr>
        <w:rFonts w:hint="default"/>
        <w:lang w:val="en-US" w:eastAsia="en-US" w:bidi="ar-SA"/>
      </w:rPr>
    </w:lvl>
    <w:lvl w:ilvl="3">
      <w:numFmt w:val="bullet"/>
      <w:lvlText w:val="•"/>
      <w:lvlJc w:val="left"/>
      <w:pPr>
        <w:ind w:left="2085" w:hanging="430"/>
      </w:pPr>
      <w:rPr>
        <w:rFonts w:hint="default"/>
        <w:lang w:val="en-US" w:eastAsia="en-US" w:bidi="ar-SA"/>
      </w:rPr>
    </w:lvl>
    <w:lvl w:ilvl="4">
      <w:numFmt w:val="bullet"/>
      <w:lvlText w:val="•"/>
      <w:lvlJc w:val="left"/>
      <w:pPr>
        <w:ind w:left="2567" w:hanging="430"/>
      </w:pPr>
      <w:rPr>
        <w:rFonts w:hint="default"/>
        <w:lang w:val="en-US" w:eastAsia="en-US" w:bidi="ar-SA"/>
      </w:rPr>
    </w:lvl>
    <w:lvl w:ilvl="5">
      <w:numFmt w:val="bullet"/>
      <w:lvlText w:val="•"/>
      <w:lvlJc w:val="left"/>
      <w:pPr>
        <w:ind w:left="3049" w:hanging="430"/>
      </w:pPr>
      <w:rPr>
        <w:rFonts w:hint="default"/>
        <w:lang w:val="en-US" w:eastAsia="en-US" w:bidi="ar-SA"/>
      </w:rPr>
    </w:lvl>
    <w:lvl w:ilvl="6">
      <w:numFmt w:val="bullet"/>
      <w:lvlText w:val="•"/>
      <w:lvlJc w:val="left"/>
      <w:pPr>
        <w:ind w:left="3531" w:hanging="430"/>
      </w:pPr>
      <w:rPr>
        <w:rFonts w:hint="default"/>
        <w:lang w:val="en-US" w:eastAsia="en-US" w:bidi="ar-SA"/>
      </w:rPr>
    </w:lvl>
    <w:lvl w:ilvl="7">
      <w:numFmt w:val="bullet"/>
      <w:lvlText w:val="•"/>
      <w:lvlJc w:val="left"/>
      <w:pPr>
        <w:ind w:left="4013" w:hanging="430"/>
      </w:pPr>
      <w:rPr>
        <w:rFonts w:hint="default"/>
        <w:lang w:val="en-US" w:eastAsia="en-US" w:bidi="ar-SA"/>
      </w:rPr>
    </w:lvl>
    <w:lvl w:ilvl="8">
      <w:numFmt w:val="bullet"/>
      <w:lvlText w:val="•"/>
      <w:lvlJc w:val="left"/>
      <w:pPr>
        <w:ind w:left="4495" w:hanging="430"/>
      </w:pPr>
      <w:rPr>
        <w:rFonts w:hint="default"/>
        <w:lang w:val="en-US" w:eastAsia="en-US" w:bidi="ar-SA"/>
      </w:rPr>
    </w:lvl>
  </w:abstractNum>
  <w:abstractNum w:abstractNumId="8" w15:restartNumberingAfterBreak="0">
    <w:nsid w:val="76033387"/>
    <w:multiLevelType w:val="hybridMultilevel"/>
    <w:tmpl w:val="E1260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18477525">
    <w:abstractNumId w:val="5"/>
  </w:num>
  <w:num w:numId="2" w16cid:durableId="1816682563">
    <w:abstractNumId w:val="3"/>
  </w:num>
  <w:num w:numId="3" w16cid:durableId="1618636088">
    <w:abstractNumId w:val="6"/>
  </w:num>
  <w:num w:numId="4" w16cid:durableId="502547720">
    <w:abstractNumId w:val="1"/>
  </w:num>
  <w:num w:numId="5" w16cid:durableId="1323657346">
    <w:abstractNumId w:val="7"/>
  </w:num>
  <w:num w:numId="6" w16cid:durableId="1666204204">
    <w:abstractNumId w:val="2"/>
  </w:num>
  <w:num w:numId="7" w16cid:durableId="1302613612">
    <w:abstractNumId w:val="4"/>
  </w:num>
  <w:num w:numId="8" w16cid:durableId="1852450082">
    <w:abstractNumId w:val="8"/>
  </w:num>
  <w:num w:numId="9" w16cid:durableId="175624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27"/>
    <w:rsid w:val="000244B8"/>
    <w:rsid w:val="000454B6"/>
    <w:rsid w:val="00054B11"/>
    <w:rsid w:val="00056592"/>
    <w:rsid w:val="00075CAC"/>
    <w:rsid w:val="000A4991"/>
    <w:rsid w:val="0010787F"/>
    <w:rsid w:val="00123DA0"/>
    <w:rsid w:val="001348AD"/>
    <w:rsid w:val="00140CD4"/>
    <w:rsid w:val="0015269B"/>
    <w:rsid w:val="0016293E"/>
    <w:rsid w:val="002010BE"/>
    <w:rsid w:val="002347E2"/>
    <w:rsid w:val="002C2511"/>
    <w:rsid w:val="002E14AE"/>
    <w:rsid w:val="003135C1"/>
    <w:rsid w:val="00323CB0"/>
    <w:rsid w:val="003437DC"/>
    <w:rsid w:val="00350545"/>
    <w:rsid w:val="00385FDC"/>
    <w:rsid w:val="00390627"/>
    <w:rsid w:val="003A0037"/>
    <w:rsid w:val="003A21FE"/>
    <w:rsid w:val="003B3249"/>
    <w:rsid w:val="003C2A58"/>
    <w:rsid w:val="003F2D44"/>
    <w:rsid w:val="004351A3"/>
    <w:rsid w:val="0044702B"/>
    <w:rsid w:val="00492780"/>
    <w:rsid w:val="004B5F37"/>
    <w:rsid w:val="004E2B9C"/>
    <w:rsid w:val="0050412D"/>
    <w:rsid w:val="005043A1"/>
    <w:rsid w:val="00504AC8"/>
    <w:rsid w:val="0051176B"/>
    <w:rsid w:val="00520657"/>
    <w:rsid w:val="00520C80"/>
    <w:rsid w:val="00533B71"/>
    <w:rsid w:val="00553FEA"/>
    <w:rsid w:val="005E5854"/>
    <w:rsid w:val="00616DFD"/>
    <w:rsid w:val="0064792B"/>
    <w:rsid w:val="006600A3"/>
    <w:rsid w:val="00680712"/>
    <w:rsid w:val="006F2597"/>
    <w:rsid w:val="00721527"/>
    <w:rsid w:val="007227A2"/>
    <w:rsid w:val="007550BA"/>
    <w:rsid w:val="00766848"/>
    <w:rsid w:val="00766EC1"/>
    <w:rsid w:val="007B3C04"/>
    <w:rsid w:val="007C16F9"/>
    <w:rsid w:val="00806C9B"/>
    <w:rsid w:val="00837CC6"/>
    <w:rsid w:val="008423D1"/>
    <w:rsid w:val="00894EC9"/>
    <w:rsid w:val="008A4F94"/>
    <w:rsid w:val="008B283B"/>
    <w:rsid w:val="008C0514"/>
    <w:rsid w:val="008E7274"/>
    <w:rsid w:val="00933FCB"/>
    <w:rsid w:val="00970F21"/>
    <w:rsid w:val="009C7E46"/>
    <w:rsid w:val="00A11066"/>
    <w:rsid w:val="00A25BC5"/>
    <w:rsid w:val="00A315F9"/>
    <w:rsid w:val="00A45094"/>
    <w:rsid w:val="00AB67C0"/>
    <w:rsid w:val="00B227FF"/>
    <w:rsid w:val="00BA6C1E"/>
    <w:rsid w:val="00BB2B3C"/>
    <w:rsid w:val="00BB4D2F"/>
    <w:rsid w:val="00C266DE"/>
    <w:rsid w:val="00C4186A"/>
    <w:rsid w:val="00C63892"/>
    <w:rsid w:val="00C96A7A"/>
    <w:rsid w:val="00CA7E38"/>
    <w:rsid w:val="00D073B5"/>
    <w:rsid w:val="00D13FF5"/>
    <w:rsid w:val="00D267AF"/>
    <w:rsid w:val="00D34CE2"/>
    <w:rsid w:val="00DA3C74"/>
    <w:rsid w:val="00DE5368"/>
    <w:rsid w:val="00DF56B5"/>
    <w:rsid w:val="00E735FD"/>
    <w:rsid w:val="00ED7D67"/>
    <w:rsid w:val="00F0112D"/>
    <w:rsid w:val="00F13DA0"/>
    <w:rsid w:val="00F456A4"/>
    <w:rsid w:val="00F46785"/>
    <w:rsid w:val="00FC3561"/>
    <w:rsid w:val="00FD017E"/>
    <w:rsid w:val="00FE0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8B75"/>
  <w15:docId w15:val="{468FDFB8-A5B9-4B8C-8D57-DF824A554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041" w:hanging="359"/>
      <w:outlineLvl w:val="0"/>
    </w:pPr>
    <w:rPr>
      <w:b/>
      <w:bCs/>
      <w:sz w:val="28"/>
      <w:szCs w:val="28"/>
    </w:rPr>
  </w:style>
  <w:style w:type="paragraph" w:styleId="Heading2">
    <w:name w:val="heading 2"/>
    <w:basedOn w:val="Normal"/>
    <w:uiPriority w:val="9"/>
    <w:unhideWhenUsed/>
    <w:qFormat/>
    <w:pPr>
      <w:ind w:left="641" w:hanging="418"/>
      <w:outlineLvl w:val="1"/>
    </w:pPr>
    <w:rPr>
      <w:b/>
      <w:bCs/>
      <w:sz w:val="28"/>
      <w:szCs w:val="28"/>
    </w:rPr>
  </w:style>
  <w:style w:type="paragraph" w:styleId="Heading3">
    <w:name w:val="heading 3"/>
    <w:basedOn w:val="Normal"/>
    <w:next w:val="Normal"/>
    <w:link w:val="Heading3Char"/>
    <w:uiPriority w:val="9"/>
    <w:semiHidden/>
    <w:unhideWhenUsed/>
    <w:qFormat/>
    <w:rsid w:val="00806C9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80"/>
    </w:pPr>
    <w:rPr>
      <w:sz w:val="24"/>
      <w:szCs w:val="24"/>
    </w:rPr>
  </w:style>
  <w:style w:type="paragraph" w:styleId="Title">
    <w:name w:val="Title"/>
    <w:basedOn w:val="Normal"/>
    <w:uiPriority w:val="10"/>
    <w:qFormat/>
    <w:pPr>
      <w:spacing w:before="61"/>
      <w:ind w:left="1630" w:right="1267" w:firstLine="321"/>
    </w:pPr>
    <w:rPr>
      <w:b/>
      <w:bCs/>
      <w:i/>
      <w:iCs/>
      <w:sz w:val="40"/>
      <w:szCs w:val="40"/>
    </w:rPr>
  </w:style>
  <w:style w:type="paragraph" w:styleId="ListParagraph">
    <w:name w:val="List Paragraph"/>
    <w:basedOn w:val="Normal"/>
    <w:uiPriority w:val="34"/>
    <w:qFormat/>
    <w:pPr>
      <w:ind w:left="480"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F13DA0"/>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F13DA0"/>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06C9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350545"/>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544370">
      <w:bodyDiv w:val="1"/>
      <w:marLeft w:val="0"/>
      <w:marRight w:val="0"/>
      <w:marTop w:val="0"/>
      <w:marBottom w:val="0"/>
      <w:divBdr>
        <w:top w:val="none" w:sz="0" w:space="0" w:color="auto"/>
        <w:left w:val="none" w:sz="0" w:space="0" w:color="auto"/>
        <w:bottom w:val="none" w:sz="0" w:space="0" w:color="auto"/>
        <w:right w:val="none" w:sz="0" w:space="0" w:color="auto"/>
      </w:divBdr>
    </w:div>
    <w:div w:id="401605934">
      <w:bodyDiv w:val="1"/>
      <w:marLeft w:val="0"/>
      <w:marRight w:val="0"/>
      <w:marTop w:val="0"/>
      <w:marBottom w:val="0"/>
      <w:divBdr>
        <w:top w:val="none" w:sz="0" w:space="0" w:color="auto"/>
        <w:left w:val="none" w:sz="0" w:space="0" w:color="auto"/>
        <w:bottom w:val="none" w:sz="0" w:space="0" w:color="auto"/>
        <w:right w:val="none" w:sz="0" w:space="0" w:color="auto"/>
      </w:divBdr>
    </w:div>
    <w:div w:id="1277446351">
      <w:bodyDiv w:val="1"/>
      <w:marLeft w:val="0"/>
      <w:marRight w:val="0"/>
      <w:marTop w:val="0"/>
      <w:marBottom w:val="0"/>
      <w:divBdr>
        <w:top w:val="none" w:sz="0" w:space="0" w:color="auto"/>
        <w:left w:val="none" w:sz="0" w:space="0" w:color="auto"/>
        <w:bottom w:val="none" w:sz="0" w:space="0" w:color="auto"/>
        <w:right w:val="none" w:sz="0" w:space="0" w:color="auto"/>
      </w:divBdr>
    </w:div>
    <w:div w:id="1291475120">
      <w:bodyDiv w:val="1"/>
      <w:marLeft w:val="0"/>
      <w:marRight w:val="0"/>
      <w:marTop w:val="0"/>
      <w:marBottom w:val="0"/>
      <w:divBdr>
        <w:top w:val="none" w:sz="0" w:space="0" w:color="auto"/>
        <w:left w:val="none" w:sz="0" w:space="0" w:color="auto"/>
        <w:bottom w:val="none" w:sz="0" w:space="0" w:color="auto"/>
        <w:right w:val="none" w:sz="0" w:space="0" w:color="auto"/>
      </w:divBdr>
    </w:div>
    <w:div w:id="1559785374">
      <w:bodyDiv w:val="1"/>
      <w:marLeft w:val="0"/>
      <w:marRight w:val="0"/>
      <w:marTop w:val="0"/>
      <w:marBottom w:val="0"/>
      <w:divBdr>
        <w:top w:val="none" w:sz="0" w:space="0" w:color="auto"/>
        <w:left w:val="none" w:sz="0" w:space="0" w:color="auto"/>
        <w:bottom w:val="none" w:sz="0" w:space="0" w:color="auto"/>
        <w:right w:val="none" w:sz="0" w:space="0" w:color="auto"/>
      </w:divBdr>
    </w:div>
    <w:div w:id="1576159144">
      <w:bodyDiv w:val="1"/>
      <w:marLeft w:val="0"/>
      <w:marRight w:val="0"/>
      <w:marTop w:val="0"/>
      <w:marBottom w:val="0"/>
      <w:divBdr>
        <w:top w:val="none" w:sz="0" w:space="0" w:color="auto"/>
        <w:left w:val="none" w:sz="0" w:space="0" w:color="auto"/>
        <w:bottom w:val="none" w:sz="0" w:space="0" w:color="auto"/>
        <w:right w:val="none" w:sz="0" w:space="0" w:color="auto"/>
      </w:divBdr>
    </w:div>
    <w:div w:id="20075870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8C65A-BCFD-45E7-A603-045AA91D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6</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Varsha Shaji</cp:lastModifiedBy>
  <cp:revision>76</cp:revision>
  <dcterms:created xsi:type="dcterms:W3CDTF">2024-08-09T01:37:00Z</dcterms:created>
  <dcterms:modified xsi:type="dcterms:W3CDTF">2024-09-03T04:55:00Z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2024-04-27T00:00:00Z</vt:filetime>
  </property>
  <property fmtid="{D5CDD505-2E9C-101B-9397-08002B2CF9AE}" pid="3" name="Creator">
    <vt:lpwstr>Microsoft® Word 2021</vt:lpwstr>
  </property>
  <property fmtid="{D5CDD505-2E9C-101B-9397-08002B2CF9AE}" pid="4" name="LastSaved">
    <vt:filetime>2024-08-03T00:00:00Z</vt:filetime>
  </property>
  <property fmtid="{D5CDD505-2E9C-101B-9397-08002B2CF9AE}" pid="5" name="Producer">
    <vt:lpwstr>Microsoft® Word 2021</vt:lpwstr>
  </property>
</Properties>
</file>