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541" w:rsidRDefault="003E3AFA">
      <w:pPr>
        <w:rPr>
          <w:b/>
          <w:sz w:val="28"/>
          <w:szCs w:val="28"/>
        </w:rPr>
      </w:pPr>
      <w:r w:rsidRPr="003E3AFA">
        <w:rPr>
          <w:rFonts w:ascii="Times New Roman" w:hAnsi="Times New Roman" w:cs="Times New Roman"/>
          <w:b/>
          <w:sz w:val="28"/>
          <w:szCs w:val="28"/>
        </w:rPr>
        <w:t>→</w:t>
      </w:r>
      <w:r w:rsidRPr="003E3AFA">
        <w:rPr>
          <w:b/>
          <w:sz w:val="28"/>
          <w:szCs w:val="28"/>
        </w:rPr>
        <w:t xml:space="preserve"> MALARIAL CELL CLASSIFICATION USING CNN</w:t>
      </w:r>
      <w:r>
        <w:rPr>
          <w:b/>
          <w:sz w:val="28"/>
          <w:szCs w:val="28"/>
        </w:rPr>
        <w:t xml:space="preserve"> :</w:t>
      </w:r>
    </w:p>
    <w:p w:rsidR="00ED727C" w:rsidRDefault="00ED7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(1) Define library’s :</w:t>
      </w:r>
    </w:p>
    <w:p w:rsidR="00ED727C" w:rsidRDefault="00ED727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15100" cy="1619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92" t="23177" r="45535" b="5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7C" w:rsidRDefault="00ED7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(2) Create an environment :</w:t>
      </w:r>
    </w:p>
    <w:p w:rsidR="00ED727C" w:rsidRDefault="00ED727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43675" cy="2295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80" t="22266" r="45827" b="46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27C" w:rsidRDefault="00ED727C">
      <w:pPr>
        <w:rPr>
          <w:b/>
          <w:sz w:val="28"/>
          <w:szCs w:val="28"/>
        </w:rPr>
      </w:pPr>
    </w:p>
    <w:p w:rsidR="003E3AFA" w:rsidRPr="003E3AFA" w:rsidRDefault="003E3AFA">
      <w:pPr>
        <w:rPr>
          <w:b/>
          <w:sz w:val="28"/>
          <w:szCs w:val="28"/>
        </w:rPr>
      </w:pPr>
    </w:p>
    <w:sectPr w:rsidR="003E3AFA" w:rsidRPr="003E3AFA" w:rsidSect="0090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F41EFE"/>
    <w:rsid w:val="003E3AFA"/>
    <w:rsid w:val="00901541"/>
    <w:rsid w:val="00E776E9"/>
    <w:rsid w:val="00ED727C"/>
    <w:rsid w:val="00F4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2021-05-19T03:22:00Z</dcterms:created>
  <dcterms:modified xsi:type="dcterms:W3CDTF">2021-05-20T14:39:00Z</dcterms:modified>
</cp:coreProperties>
</file>