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Interview-Style Programming Questions: Basic Math and Logic</w:t>
      </w:r>
    </w:p>
    <w:p>
      <w:r>
        <w:pict>
          <v:rect style="width:0;height:1.5pt" o:hralign="center" o:hrstd="t" o:hr="t"/>
        </w:pict>
      </w:r>
    </w:p>
    <w:bookmarkStart w:id="20" w:name="area-of-square"/>
    <w:p>
      <w:pPr>
        <w:pStyle w:val="Heading3"/>
      </w:pPr>
      <w:r>
        <w:t xml:space="preserve">1. Area of Square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Calculate the area of a square.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Formula:</w:t>
      </w:r>
      <w:r>
        <w:t xml:space="preserve"> </w:t>
      </w:r>
      <w:r>
        <w:t xml:space="preserve">Area = side × side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- Side = 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- Area of square is: 25</w:t>
      </w:r>
    </w:p>
    <w:p>
      <w:r>
        <w:pict>
          <v:rect style="width:0;height:1.5pt" o:hralign="center" o:hrstd="t" o:hr="t"/>
        </w:pict>
      </w:r>
    </w:p>
    <w:bookmarkEnd w:id="20"/>
    <w:bookmarkStart w:id="21" w:name="area-of-rectangle"/>
    <w:p>
      <w:pPr>
        <w:pStyle w:val="Heading3"/>
      </w:pPr>
      <w:r>
        <w:t xml:space="preserve">2. Area of Rectangle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Calculate the area of a rectangle.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Formula:</w:t>
      </w:r>
      <w:r>
        <w:t xml:space="preserve"> </w:t>
      </w:r>
      <w:r>
        <w:t xml:space="preserve">Area = length × breadth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- Length = 6</w:t>
      </w:r>
      <w:r>
        <w:t xml:space="preserve"> </w:t>
      </w:r>
      <w:r>
        <w:t xml:space="preserve">- Breadth = 4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- Area of rectangle is: 24</w:t>
      </w:r>
    </w:p>
    <w:p>
      <w:r>
        <w:pict>
          <v:rect style="width:0;height:1.5pt" o:hralign="center" o:hrstd="t" o:hr="t"/>
        </w:pict>
      </w:r>
    </w:p>
    <w:bookmarkEnd w:id="21"/>
    <w:bookmarkStart w:id="22" w:name="area-of-triangle"/>
    <w:p>
      <w:pPr>
        <w:pStyle w:val="Heading3"/>
      </w:pPr>
      <w:r>
        <w:t xml:space="preserve">3. Area of Triangle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Calculate the area of a triangle using base and height.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Formula:</w:t>
      </w:r>
      <w:r>
        <w:t xml:space="preserve"> </w:t>
      </w:r>
      <w:r>
        <w:t xml:space="preserve">Area = (1/2) × base × height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- Base = 8</w:t>
      </w:r>
      <w:r>
        <w:t xml:space="preserve"> </w:t>
      </w:r>
      <w:r>
        <w:t xml:space="preserve">- Height = 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- Area of triangle is: 20.0</w:t>
      </w:r>
    </w:p>
    <w:p>
      <w:r>
        <w:pict>
          <v:rect style="width:0;height:1.5pt" o:hralign="center" o:hrstd="t" o:hr="t"/>
        </w:pict>
      </w:r>
    </w:p>
    <w:bookmarkEnd w:id="22"/>
    <w:bookmarkStart w:id="23" w:name="perimeter-of-square"/>
    <w:p>
      <w:pPr>
        <w:pStyle w:val="Heading3"/>
      </w:pPr>
      <w:r>
        <w:t xml:space="preserve">4. Perimeter of Square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Calculate the perimeter of a square.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Formula:</w:t>
      </w:r>
      <w:r>
        <w:t xml:space="preserve"> </w:t>
      </w:r>
      <w:r>
        <w:t xml:space="preserve">Perimeter = 4 × side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- Side = 6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- Perimeter of square is: 24</w:t>
      </w:r>
    </w:p>
    <w:p>
      <w:r>
        <w:pict>
          <v:rect style="width:0;height:1.5pt" o:hralign="center" o:hrstd="t" o:hr="t"/>
        </w:pict>
      </w:r>
    </w:p>
    <w:bookmarkEnd w:id="23"/>
    <w:bookmarkStart w:id="24" w:name="perimeter-of-rectangle"/>
    <w:p>
      <w:pPr>
        <w:pStyle w:val="Heading3"/>
      </w:pPr>
      <w:r>
        <w:t xml:space="preserve">5. Perimeter of Rectangle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Calculate the perimeter of a rectangle.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Formula:</w:t>
      </w:r>
      <w:r>
        <w:t xml:space="preserve"> </w:t>
      </w:r>
      <w:r>
        <w:t xml:space="preserve">Perimeter = 2 × (length + breadth)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- Length = 5</w:t>
      </w:r>
      <w:r>
        <w:t xml:space="preserve"> </w:t>
      </w:r>
      <w:r>
        <w:t xml:space="preserve">- Breadth = 3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- Perimeter of rectangle is: 16</w:t>
      </w:r>
    </w:p>
    <w:p>
      <w:r>
        <w:pict>
          <v:rect style="width:0;height:1.5pt" o:hralign="center" o:hrstd="t" o:hr="t"/>
        </w:pict>
      </w:r>
    </w:p>
    <w:bookmarkEnd w:id="24"/>
    <w:bookmarkStart w:id="25" w:name="perimeter-of-triangle"/>
    <w:p>
      <w:pPr>
        <w:pStyle w:val="Heading3"/>
      </w:pPr>
      <w:r>
        <w:t xml:space="preserve">6. Perimeter of Triangle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Calculate the perimeter of a triangle.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Formula:</w:t>
      </w:r>
      <w:r>
        <w:t xml:space="preserve"> </w:t>
      </w:r>
      <w:r>
        <w:t xml:space="preserve">Perimeter = side1 + side2 + side3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- Side1 = 5, Side2 = 6, Side3 = 7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- Perimeter of triangle is: 18</w:t>
      </w:r>
    </w:p>
    <w:p>
      <w:r>
        <w:pict>
          <v:rect style="width:0;height:1.5pt" o:hralign="center" o:hrstd="t" o:hr="t"/>
        </w:pict>
      </w:r>
    </w:p>
    <w:bookmarkEnd w:id="25"/>
    <w:bookmarkStart w:id="26" w:name="X934adccf2d480389e90452b031774a8af3c3a59"/>
    <w:p>
      <w:pPr>
        <w:pStyle w:val="Heading3"/>
      </w:pPr>
      <w:r>
        <w:t xml:space="preserve">7. Break Amount into 1000s, 500s, and Remaining Change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Break the total amount into denominations.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- Amount = 3700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- 1000s: 3</w:t>
      </w:r>
      <w:r>
        <w:t xml:space="preserve"> </w:t>
      </w:r>
      <w:r>
        <w:t xml:space="preserve">- 500s: 1</w:t>
      </w:r>
      <w:r>
        <w:t xml:space="preserve"> </w:t>
      </w:r>
      <w:r>
        <w:t xml:space="preserve">- Remaining: 200</w:t>
      </w:r>
    </w:p>
    <w:p>
      <w:r>
        <w:pict>
          <v:rect style="width:0;height:1.5pt" o:hralign="center" o:hrstd="t" o:hr="t"/>
        </w:pict>
      </w:r>
    </w:p>
    <w:bookmarkEnd w:id="26"/>
    <w:bookmarkStart w:id="27" w:name="X72081c8ad98b68f745650b309793c4460888044"/>
    <w:p>
      <w:pPr>
        <w:pStyle w:val="Heading3"/>
      </w:pPr>
      <w:r>
        <w:t xml:space="preserve">8. Convert Seconds into Hours, Minutes, and Seconds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Convert total seconds into hours, minutes, and seconds.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- Total seconds = 3672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- Hours: 1</w:t>
      </w:r>
      <w:r>
        <w:t xml:space="preserve"> </w:t>
      </w:r>
      <w:r>
        <w:t xml:space="preserve">- Minutes: 1</w:t>
      </w:r>
      <w:r>
        <w:t xml:space="preserve"> </w:t>
      </w:r>
      <w:r>
        <w:t xml:space="preserve">- Seconds: 12</w:t>
      </w:r>
    </w:p>
    <w:p>
      <w:r>
        <w:pict>
          <v:rect style="width:0;height:1.5pt" o:hralign="center" o:hrstd="t" o:hr="t"/>
        </w:pict>
      </w:r>
    </w:p>
    <w:bookmarkEnd w:id="27"/>
    <w:bookmarkStart w:id="28" w:name="sum-of-marks-maths-physics-chemistry"/>
    <w:p>
      <w:pPr>
        <w:pStyle w:val="Heading3"/>
      </w:pPr>
      <w:r>
        <w:t xml:space="preserve">9. Sum of Marks (Maths, Physics, Chemistry)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Calculate the sum of marks in 3 subjects.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- Maths = 85</w:t>
      </w:r>
      <w:r>
        <w:t xml:space="preserve"> </w:t>
      </w:r>
      <w:r>
        <w:t xml:space="preserve">- Physics = 90</w:t>
      </w:r>
      <w:r>
        <w:t xml:space="preserve"> </w:t>
      </w:r>
      <w:r>
        <w:t xml:space="preserve">- Chemistry = 88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- Total marks: 263</w:t>
      </w:r>
    </w:p>
    <w:p>
      <w:r>
        <w:pict>
          <v:rect style="width:0;height:1.5pt" o:hralign="center" o:hrstd="t" o:hr="t"/>
        </w:pict>
      </w:r>
    </w:p>
    <w:bookmarkEnd w:id="28"/>
    <w:bookmarkStart w:id="29" w:name="average-of-marks-maths-physics-chemistry"/>
    <w:p>
      <w:pPr>
        <w:pStyle w:val="Heading3"/>
      </w:pPr>
      <w:r>
        <w:t xml:space="preserve">10. Average of Marks (Maths, Physics, Chemistry)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t xml:space="preserve">Calculate the average of marks in 3 subjects.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t xml:space="preserve">- Maths = 85</w:t>
      </w:r>
      <w:r>
        <w:t xml:space="preserve"> </w:t>
      </w:r>
      <w:r>
        <w:t xml:space="preserve">- Physics = 90</w:t>
      </w:r>
      <w:r>
        <w:t xml:space="preserve"> </w:t>
      </w:r>
      <w:r>
        <w:t xml:space="preserve">- Chemistry = 88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t xml:space="preserve">- Average marks: 87.67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2025-06-29T08:16:16Z</dcterms:created>
  <dcterms:modified xsi:type="dcterms:W3CDTF">2025-06-29T08:16:16Z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