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2DA6" w:rsidRPr="00927922" w:rsidRDefault="00732DA6" w:rsidP="007076BA">
      <w:pPr>
        <w:spacing w:line="360" w:lineRule="auto"/>
        <w:jc w:val="center"/>
        <w:rPr>
          <w:rFonts w:ascii="Times New Roman" w:hAnsi="Times New Roman" w:cs="Times New Roman"/>
          <w:b/>
          <w:bCs/>
          <w:sz w:val="28"/>
          <w:szCs w:val="28"/>
          <w:lang w:val="en-US"/>
        </w:rPr>
      </w:pPr>
      <w:r w:rsidRPr="00927922">
        <w:rPr>
          <w:rFonts w:ascii="Times New Roman" w:hAnsi="Times New Roman" w:cs="Times New Roman"/>
          <w:b/>
          <w:bCs/>
          <w:sz w:val="28"/>
          <w:szCs w:val="28"/>
          <w:lang w:val="en-US"/>
        </w:rPr>
        <w:t>ABSTRACT</w:t>
      </w:r>
    </w:p>
    <w:p w:rsidR="005D1448" w:rsidRPr="005D1448" w:rsidRDefault="005D1448" w:rsidP="005D1448">
      <w:pPr>
        <w:spacing w:line="360" w:lineRule="auto"/>
        <w:jc w:val="both"/>
        <w:rPr>
          <w:rFonts w:ascii="Times New Roman" w:hAnsi="Times New Roman" w:cs="Times New Roman"/>
          <w:sz w:val="28"/>
          <w:szCs w:val="28"/>
          <w:lang w:val="en-US"/>
        </w:rPr>
      </w:pPr>
      <w:proofErr w:type="spellStart"/>
      <w:r w:rsidRPr="005D1448">
        <w:rPr>
          <w:rFonts w:ascii="Times New Roman" w:hAnsi="Times New Roman" w:cs="Times New Roman"/>
          <w:sz w:val="28"/>
          <w:szCs w:val="28"/>
          <w:lang w:val="en-US"/>
        </w:rPr>
        <w:t>LifeSkillLuminate</w:t>
      </w:r>
      <w:proofErr w:type="spellEnd"/>
      <w:r w:rsidRPr="005D1448">
        <w:rPr>
          <w:rFonts w:ascii="Times New Roman" w:hAnsi="Times New Roman" w:cs="Times New Roman"/>
          <w:sz w:val="28"/>
          <w:szCs w:val="28"/>
          <w:lang w:val="en-US"/>
        </w:rPr>
        <w:t xml:space="preserve"> presents a pioneering online platform tailored exclusively for individuals with autism, focusing on teaching and practicing essential life skills through engaging animation videos and interactive quizzes. The platform's primary goal is to provide a structured and enjoyable learning experience that fosters independence and confidence in daily living tasks.</w:t>
      </w:r>
    </w:p>
    <w:p w:rsidR="005D1448" w:rsidRPr="005D1448" w:rsidRDefault="005D1448" w:rsidP="005D1448">
      <w:pPr>
        <w:spacing w:line="360" w:lineRule="auto"/>
        <w:jc w:val="both"/>
        <w:rPr>
          <w:rFonts w:ascii="Times New Roman" w:hAnsi="Times New Roman" w:cs="Times New Roman"/>
          <w:sz w:val="28"/>
          <w:szCs w:val="28"/>
          <w:lang w:val="en-US"/>
        </w:rPr>
      </w:pPr>
      <w:r w:rsidRPr="005D1448">
        <w:rPr>
          <w:rFonts w:ascii="Times New Roman" w:hAnsi="Times New Roman" w:cs="Times New Roman"/>
          <w:sz w:val="28"/>
          <w:szCs w:val="28"/>
          <w:lang w:val="en-US"/>
        </w:rPr>
        <w:t xml:space="preserve">The core feature of </w:t>
      </w:r>
      <w:proofErr w:type="spellStart"/>
      <w:r w:rsidRPr="005D1448">
        <w:rPr>
          <w:rFonts w:ascii="Times New Roman" w:hAnsi="Times New Roman" w:cs="Times New Roman"/>
          <w:sz w:val="28"/>
          <w:szCs w:val="28"/>
          <w:lang w:val="en-US"/>
        </w:rPr>
        <w:t>LifeSkillLuminate</w:t>
      </w:r>
      <w:proofErr w:type="spellEnd"/>
      <w:r w:rsidRPr="005D1448">
        <w:rPr>
          <w:rFonts w:ascii="Times New Roman" w:hAnsi="Times New Roman" w:cs="Times New Roman"/>
          <w:sz w:val="28"/>
          <w:szCs w:val="28"/>
          <w:lang w:val="en-US"/>
        </w:rPr>
        <w:t xml:space="preserve"> is its library of meticulously designed animation videos covering basic life skills such as grocery shopping, money management, cooking, and </w:t>
      </w:r>
      <w:proofErr w:type="spellStart"/>
      <w:proofErr w:type="gramStart"/>
      <w:r w:rsidRPr="005D1448">
        <w:rPr>
          <w:rFonts w:ascii="Times New Roman" w:hAnsi="Times New Roman" w:cs="Times New Roman"/>
          <w:sz w:val="28"/>
          <w:szCs w:val="28"/>
          <w:lang w:val="en-US"/>
        </w:rPr>
        <w:t>more.Following</w:t>
      </w:r>
      <w:proofErr w:type="spellEnd"/>
      <w:proofErr w:type="gramEnd"/>
      <w:r w:rsidRPr="005D1448">
        <w:rPr>
          <w:rFonts w:ascii="Times New Roman" w:hAnsi="Times New Roman" w:cs="Times New Roman"/>
          <w:sz w:val="28"/>
          <w:szCs w:val="28"/>
          <w:lang w:val="en-US"/>
        </w:rPr>
        <w:t xml:space="preserve"> each video, users are seamlessly transitioned into a series of interactive 2D quizzes that serve as simulated real-life scenarios.</w:t>
      </w:r>
    </w:p>
    <w:p w:rsidR="005D1448" w:rsidRPr="005D1448" w:rsidRDefault="005D1448" w:rsidP="005D1448">
      <w:pPr>
        <w:spacing w:line="360" w:lineRule="auto"/>
        <w:jc w:val="both"/>
        <w:rPr>
          <w:rFonts w:ascii="Times New Roman" w:hAnsi="Times New Roman" w:cs="Times New Roman"/>
          <w:sz w:val="28"/>
          <w:szCs w:val="28"/>
          <w:lang w:val="en-US"/>
        </w:rPr>
      </w:pPr>
      <w:r w:rsidRPr="005D1448">
        <w:rPr>
          <w:rFonts w:ascii="Times New Roman" w:hAnsi="Times New Roman" w:cs="Times New Roman"/>
          <w:sz w:val="28"/>
          <w:szCs w:val="28"/>
          <w:lang w:val="en-US"/>
        </w:rPr>
        <w:t>These quizzes offer users the opportunity to apply the concepts learned in the videos through hands-on practice. By presenting challenges like selecting items at a virtual grocery store or counting money for a purchase, users can reinforce their understanding and build proficiency in essential life skills. Each quiz is designed to be fun and engaging, providing immediate feedback to enhance learning outcomes.</w:t>
      </w:r>
    </w:p>
    <w:p w:rsidR="005D1448" w:rsidRPr="005D1448" w:rsidRDefault="005D1448" w:rsidP="005D1448">
      <w:pPr>
        <w:spacing w:line="360" w:lineRule="auto"/>
        <w:jc w:val="both"/>
        <w:rPr>
          <w:rFonts w:ascii="Times New Roman" w:hAnsi="Times New Roman" w:cs="Times New Roman"/>
          <w:sz w:val="28"/>
          <w:szCs w:val="28"/>
          <w:lang w:val="en-US"/>
        </w:rPr>
      </w:pPr>
      <w:r w:rsidRPr="005D1448">
        <w:rPr>
          <w:rFonts w:ascii="Times New Roman" w:hAnsi="Times New Roman" w:cs="Times New Roman"/>
          <w:sz w:val="28"/>
          <w:szCs w:val="28"/>
          <w:lang w:val="en-US"/>
        </w:rPr>
        <w:t xml:space="preserve">While </w:t>
      </w:r>
      <w:proofErr w:type="spellStart"/>
      <w:r w:rsidRPr="005D1448">
        <w:rPr>
          <w:rFonts w:ascii="Times New Roman" w:hAnsi="Times New Roman" w:cs="Times New Roman"/>
          <w:sz w:val="28"/>
          <w:szCs w:val="28"/>
          <w:lang w:val="en-US"/>
        </w:rPr>
        <w:t>LifeSkillLuminate</w:t>
      </w:r>
      <w:proofErr w:type="spellEnd"/>
      <w:r w:rsidRPr="005D1448">
        <w:rPr>
          <w:rFonts w:ascii="Times New Roman" w:hAnsi="Times New Roman" w:cs="Times New Roman"/>
          <w:sz w:val="28"/>
          <w:szCs w:val="28"/>
          <w:lang w:val="en-US"/>
        </w:rPr>
        <w:t xml:space="preserve"> currently focuses solely on teaching and practicing modules without community features or progress tracking, its streamlined approach ensures a laser focus on skill acquisition. By combining captivating animation videos with interactive quizzes, the platform delivers a highly effective learning experience that promotes independence and self-sufficiency in individuals with autism.</w:t>
      </w:r>
    </w:p>
    <w:p w:rsidR="005D1448" w:rsidRPr="005D1448" w:rsidRDefault="005D1448" w:rsidP="005D1448">
      <w:pPr>
        <w:spacing w:line="360" w:lineRule="auto"/>
        <w:jc w:val="both"/>
        <w:rPr>
          <w:rFonts w:ascii="Times New Roman" w:hAnsi="Times New Roman" w:cs="Times New Roman"/>
          <w:sz w:val="24"/>
          <w:szCs w:val="24"/>
          <w:lang w:val="en-US"/>
        </w:rPr>
      </w:pPr>
      <w:proofErr w:type="spellStart"/>
      <w:r w:rsidRPr="005D1448">
        <w:rPr>
          <w:rFonts w:ascii="Times New Roman" w:hAnsi="Times New Roman" w:cs="Times New Roman"/>
          <w:sz w:val="28"/>
          <w:szCs w:val="28"/>
          <w:lang w:val="en-US"/>
        </w:rPr>
        <w:t>LifeSkillLuminate</w:t>
      </w:r>
      <w:proofErr w:type="spellEnd"/>
      <w:r w:rsidRPr="005D1448">
        <w:rPr>
          <w:rFonts w:ascii="Times New Roman" w:hAnsi="Times New Roman" w:cs="Times New Roman"/>
          <w:sz w:val="28"/>
          <w:szCs w:val="28"/>
          <w:lang w:val="en-US"/>
        </w:rPr>
        <w:t xml:space="preserve"> represents a significant step forward in leveraging technology to support the unique learning needs of individuals with autism, providing a valuable resource for enhancing essential life skills in a user-friendly and accessible format</w:t>
      </w:r>
      <w:r w:rsidRPr="005D1448">
        <w:rPr>
          <w:rFonts w:ascii="Times New Roman" w:hAnsi="Times New Roman" w:cs="Times New Roman"/>
          <w:sz w:val="24"/>
          <w:szCs w:val="24"/>
          <w:lang w:val="en-US"/>
        </w:rPr>
        <w:t>.</w:t>
      </w:r>
    </w:p>
    <w:p w:rsidR="006E1AFC" w:rsidRDefault="006E1AFC" w:rsidP="006E1AFC">
      <w:pPr>
        <w:spacing w:line="360" w:lineRule="auto"/>
        <w:jc w:val="center"/>
        <w:rPr>
          <w:rFonts w:ascii="Times New Roman" w:hAnsi="Times New Roman" w:cs="Times New Roman"/>
          <w:b/>
          <w:bCs/>
          <w:sz w:val="28"/>
          <w:szCs w:val="28"/>
          <w:lang w:val="en-US"/>
        </w:rPr>
      </w:pPr>
      <w:r w:rsidRPr="006E1AFC">
        <w:rPr>
          <w:rFonts w:ascii="Times New Roman" w:hAnsi="Times New Roman" w:cs="Times New Roman"/>
          <w:b/>
          <w:bCs/>
          <w:sz w:val="28"/>
          <w:szCs w:val="28"/>
          <w:lang w:val="en-US"/>
        </w:rPr>
        <w:lastRenderedPageBreak/>
        <w:t>ACKNOWLEDGEMENT</w:t>
      </w: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sdt>
      <w:sdtPr>
        <w:rPr>
          <w:rFonts w:ascii="Times New Roman" w:hAnsi="Times New Roman" w:cs="Times New Roman"/>
        </w:rPr>
        <w:id w:val="-1482916439"/>
        <w:docPartObj>
          <w:docPartGallery w:val="Table of Contents"/>
        </w:docPartObj>
      </w:sdtPr>
      <w:sdtEndPr>
        <w:rPr>
          <w:rFonts w:asciiTheme="minorHAnsi" w:hAnsiTheme="minorHAnsi" w:cstheme="minorBidi"/>
        </w:rPr>
      </w:sdtEndPr>
      <w:sdtContent>
        <w:p w:rsidR="006E1AFC" w:rsidRPr="005D1448" w:rsidRDefault="006E1AFC" w:rsidP="006E1AFC">
          <w:pPr>
            <w:spacing w:after="0" w:line="360" w:lineRule="auto"/>
            <w:jc w:val="center"/>
            <w:rPr>
              <w:rFonts w:ascii="Times New Roman" w:eastAsia="Calibri" w:hAnsi="Times New Roman" w:cs="Times New Roman"/>
              <w:b/>
              <w:kern w:val="0"/>
              <w:sz w:val="28"/>
              <w:szCs w:val="28"/>
              <w14:ligatures w14:val="none"/>
            </w:rPr>
          </w:pPr>
          <w:r w:rsidRPr="005D1448">
            <w:rPr>
              <w:rFonts w:ascii="Times New Roman" w:eastAsia="Calibri" w:hAnsi="Times New Roman" w:cs="Times New Roman"/>
              <w:b/>
              <w:kern w:val="0"/>
              <w:sz w:val="28"/>
              <w:szCs w:val="28"/>
              <w14:ligatures w14:val="none"/>
            </w:rPr>
            <w:t>TABLE OF CONTENTS</w:t>
          </w:r>
        </w:p>
        <w:p w:rsidR="006E1AFC" w:rsidRPr="006E1AFC" w:rsidRDefault="006E1AFC" w:rsidP="006E1AFC">
          <w:pPr>
            <w:spacing w:after="0" w:line="360" w:lineRule="auto"/>
            <w:rPr>
              <w:rFonts w:ascii="Times New Roman" w:eastAsia="Calibri" w:hAnsi="Times New Roman" w:cs="Times New Roman"/>
              <w:kern w:val="0"/>
              <w:sz w:val="24"/>
              <w:szCs w:val="24"/>
              <w14:ligatures w14:val="none"/>
            </w:rPr>
          </w:pPr>
        </w:p>
        <w:p w:rsidR="006E1AFC" w:rsidRPr="006E1AFC" w:rsidRDefault="006E1AFC" w:rsidP="006E1AFC">
          <w:pPr>
            <w:spacing w:after="0" w:line="360" w:lineRule="auto"/>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 xml:space="preserve">CHAPTER NO.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 xml:space="preserve">TITLE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PAGE NO.</w:t>
          </w:r>
        </w:p>
        <w:p w:rsidR="006E1AFC" w:rsidRPr="006E1AFC" w:rsidRDefault="006E1AFC" w:rsidP="006E1AFC">
          <w:pPr>
            <w:spacing w:after="0" w:line="360" w:lineRule="auto"/>
            <w:rPr>
              <w:rFonts w:ascii="Times New Roman" w:eastAsia="Calibri" w:hAnsi="Times New Roman" w:cs="Times New Roman"/>
              <w:kern w:val="0"/>
              <w:sz w:val="24"/>
              <w:szCs w:val="24"/>
              <w14:ligatures w14:val="none"/>
            </w:rPr>
          </w:pPr>
        </w:p>
        <w:p w:rsidR="006E1AFC" w:rsidRPr="006E1AFC" w:rsidRDefault="006E1AFC" w:rsidP="006E1AFC">
          <w:pPr>
            <w:spacing w:after="0" w:line="360" w:lineRule="auto"/>
            <w:ind w:left="1440" w:firstLine="720"/>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 xml:space="preserve">ABSTRACT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iii</w:t>
          </w:r>
        </w:p>
        <w:p w:rsidR="006E1AFC" w:rsidRPr="006E1AFC" w:rsidRDefault="006E1AFC" w:rsidP="006E1AFC">
          <w:pPr>
            <w:spacing w:after="0" w:line="360" w:lineRule="auto"/>
            <w:ind w:left="2160"/>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 xml:space="preserve">LIST OF FIGURES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vi</w:t>
          </w:r>
        </w:p>
        <w:p w:rsidR="006E1AFC" w:rsidRPr="006E1AFC" w:rsidRDefault="006E1AFC" w:rsidP="006E1AFC">
          <w:pPr>
            <w:spacing w:after="0" w:line="360" w:lineRule="auto"/>
            <w:ind w:left="2160"/>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 xml:space="preserve">LIST OF ABBREVIATIONS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vii</w:t>
          </w:r>
        </w:p>
        <w:p w:rsidR="006E1AFC" w:rsidRPr="006E1AFC" w:rsidRDefault="006E1AFC" w:rsidP="006E1AFC">
          <w:pPr>
            <w:spacing w:after="0" w:line="360" w:lineRule="auto"/>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 xml:space="preserve">1.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 xml:space="preserve">INTRODUCTION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1</w:t>
          </w:r>
        </w:p>
        <w:p w:rsidR="006E1AFC" w:rsidRPr="006E1AFC" w:rsidRDefault="006E1AFC" w:rsidP="006E1AFC">
          <w:pPr>
            <w:spacing w:after="0" w:line="360" w:lineRule="auto"/>
            <w:ind w:left="1440" w:firstLine="72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 xml:space="preserve">1.1 </w:t>
          </w:r>
          <w:r w:rsidRPr="006E1AFC">
            <w:rPr>
              <w:rFonts w:ascii="Times New Roman" w:eastAsia="Calibri" w:hAnsi="Times New Roman" w:cs="Times New Roman"/>
              <w:kern w:val="0"/>
              <w:sz w:val="24"/>
              <w:szCs w:val="24"/>
              <w14:ligatures w14:val="none"/>
            </w:rPr>
            <w:tab/>
            <w:t xml:space="preserve">INTRODUCTION </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t>1</w:t>
          </w:r>
        </w:p>
        <w:p w:rsidR="006E1AFC" w:rsidRPr="006E1AFC" w:rsidRDefault="006E1AFC" w:rsidP="006E1AFC">
          <w:pPr>
            <w:spacing w:after="0" w:line="360" w:lineRule="auto"/>
            <w:ind w:left="1440" w:firstLine="72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 xml:space="preserve">1.2 </w:t>
          </w:r>
          <w:r w:rsidRPr="006E1AFC">
            <w:rPr>
              <w:rFonts w:ascii="Times New Roman" w:eastAsia="Calibri" w:hAnsi="Times New Roman" w:cs="Times New Roman"/>
              <w:kern w:val="0"/>
              <w:sz w:val="24"/>
              <w:szCs w:val="24"/>
              <w14:ligatures w14:val="none"/>
            </w:rPr>
            <w:tab/>
            <w:t xml:space="preserve">OBJECTIVE </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t>3</w:t>
          </w:r>
        </w:p>
        <w:p w:rsidR="006E1AFC" w:rsidRPr="006E1AFC" w:rsidRDefault="006E1AFC" w:rsidP="006E1AFC">
          <w:pPr>
            <w:spacing w:after="0" w:line="360" w:lineRule="auto"/>
            <w:ind w:left="216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 xml:space="preserve">1.3 </w:t>
          </w:r>
          <w:r w:rsidRPr="006E1AFC">
            <w:rPr>
              <w:rFonts w:ascii="Times New Roman" w:eastAsia="Calibri" w:hAnsi="Times New Roman" w:cs="Times New Roman"/>
              <w:kern w:val="0"/>
              <w:sz w:val="24"/>
              <w:szCs w:val="24"/>
              <w14:ligatures w14:val="none"/>
            </w:rPr>
            <w:tab/>
            <w:t>EXISTING SYSTEM</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t>3</w:t>
          </w:r>
        </w:p>
        <w:p w:rsidR="006E1AFC" w:rsidRPr="006E1AFC" w:rsidRDefault="006E1AFC" w:rsidP="006E1AFC">
          <w:pPr>
            <w:spacing w:after="0" w:line="360" w:lineRule="auto"/>
            <w:ind w:left="1440" w:firstLine="72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 xml:space="preserve">1.4 </w:t>
          </w:r>
          <w:r w:rsidRPr="006E1AFC">
            <w:rPr>
              <w:rFonts w:ascii="Times New Roman" w:eastAsia="Calibri" w:hAnsi="Times New Roman" w:cs="Times New Roman"/>
              <w:kern w:val="0"/>
              <w:sz w:val="24"/>
              <w:szCs w:val="24"/>
              <w14:ligatures w14:val="none"/>
            </w:rPr>
            <w:tab/>
            <w:t>PROPOSED SYSTEM</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t>4</w:t>
          </w:r>
        </w:p>
        <w:p w:rsidR="006E1AFC" w:rsidRPr="006E1AFC" w:rsidRDefault="006E1AFC" w:rsidP="006E1AFC">
          <w:pPr>
            <w:spacing w:after="0" w:line="360" w:lineRule="auto"/>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 xml:space="preserve">2.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 xml:space="preserve">LITERATURE REVIEW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5</w:t>
          </w:r>
        </w:p>
        <w:p w:rsidR="006E1AFC" w:rsidRPr="006E1AFC" w:rsidRDefault="006E1AFC" w:rsidP="006E1AFC">
          <w:pPr>
            <w:spacing w:after="0" w:line="360" w:lineRule="auto"/>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 xml:space="preserve">3.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 xml:space="preserve">SYSTEM DESIGN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10</w:t>
          </w:r>
        </w:p>
        <w:p w:rsidR="006E1AFC" w:rsidRPr="006E1AFC" w:rsidRDefault="006E1AFC" w:rsidP="006E1AFC">
          <w:pPr>
            <w:spacing w:after="0" w:line="360" w:lineRule="auto"/>
            <w:ind w:left="1440" w:firstLine="72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ab/>
            <w:t xml:space="preserve">3.1.1 </w:t>
          </w:r>
          <w:r w:rsidRPr="006E1AFC">
            <w:rPr>
              <w:rFonts w:ascii="Times New Roman" w:eastAsia="Calibri" w:hAnsi="Times New Roman" w:cs="Times New Roman"/>
              <w:kern w:val="0"/>
              <w:sz w:val="24"/>
              <w:szCs w:val="24"/>
              <w14:ligatures w14:val="none"/>
            </w:rPr>
            <w:tab/>
          </w:r>
          <w:r w:rsidR="00E647EA">
            <w:rPr>
              <w:rFonts w:ascii="Times New Roman" w:eastAsia="Calibri" w:hAnsi="Times New Roman" w:cs="Times New Roman"/>
              <w:kern w:val="0"/>
              <w:sz w:val="24"/>
              <w:szCs w:val="24"/>
              <w14:ligatures w14:val="none"/>
            </w:rPr>
            <w:t>USE CASE</w:t>
          </w:r>
          <w:r w:rsidRPr="006E1AFC">
            <w:rPr>
              <w:rFonts w:ascii="Times New Roman" w:eastAsia="Calibri" w:hAnsi="Times New Roman" w:cs="Times New Roman"/>
              <w:kern w:val="0"/>
              <w:sz w:val="24"/>
              <w:szCs w:val="24"/>
              <w14:ligatures w14:val="none"/>
            </w:rPr>
            <w:t xml:space="preserve"> DIAGRAM</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00E647EA">
            <w:rPr>
              <w:rFonts w:ascii="Times New Roman" w:eastAsia="Calibri" w:hAnsi="Times New Roman" w:cs="Times New Roman"/>
              <w:kern w:val="0"/>
              <w:sz w:val="24"/>
              <w:szCs w:val="24"/>
              <w14:ligatures w14:val="none"/>
            </w:rPr>
            <w:t xml:space="preserve">            </w:t>
          </w:r>
          <w:r w:rsidRPr="006E1AFC">
            <w:rPr>
              <w:rFonts w:ascii="Times New Roman" w:eastAsia="Calibri" w:hAnsi="Times New Roman" w:cs="Times New Roman"/>
              <w:kern w:val="0"/>
              <w:sz w:val="24"/>
              <w:szCs w:val="24"/>
              <w14:ligatures w14:val="none"/>
            </w:rPr>
            <w:t>10</w:t>
          </w:r>
        </w:p>
        <w:p w:rsidR="006E1AFC" w:rsidRPr="006E1AFC" w:rsidRDefault="006E1AFC" w:rsidP="006E1AFC">
          <w:pPr>
            <w:spacing w:after="0" w:line="360" w:lineRule="auto"/>
            <w:ind w:left="1440" w:firstLine="72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ab/>
            <w:t xml:space="preserve">3.1.2 </w:t>
          </w:r>
          <w:r w:rsidRPr="006E1AFC">
            <w:rPr>
              <w:rFonts w:ascii="Times New Roman" w:eastAsia="Calibri" w:hAnsi="Times New Roman" w:cs="Times New Roman"/>
              <w:kern w:val="0"/>
              <w:sz w:val="24"/>
              <w:szCs w:val="24"/>
              <w14:ligatures w14:val="none"/>
            </w:rPr>
            <w:tab/>
            <w:t>ARCHITECTURE DIAGRAM</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t>11</w:t>
          </w:r>
        </w:p>
        <w:p w:rsidR="006E1AFC" w:rsidRPr="006E1AFC" w:rsidRDefault="006E1AFC" w:rsidP="006E1AFC">
          <w:pPr>
            <w:spacing w:after="0" w:line="360" w:lineRule="auto"/>
            <w:ind w:left="1440" w:firstLine="72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ab/>
            <w:t>3.1.3</w:t>
          </w:r>
          <w:r w:rsidRPr="006E1AFC">
            <w:rPr>
              <w:rFonts w:ascii="Times New Roman" w:eastAsia="Calibri" w:hAnsi="Times New Roman" w:cs="Times New Roman"/>
              <w:kern w:val="0"/>
              <w:sz w:val="24"/>
              <w:szCs w:val="24"/>
              <w14:ligatures w14:val="none"/>
            </w:rPr>
            <w:tab/>
            <w:t>SEQUENCE DIAGRAM</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t>12</w:t>
          </w:r>
        </w:p>
        <w:p w:rsidR="006E1AFC" w:rsidRPr="006E1AFC" w:rsidRDefault="006E1AFC" w:rsidP="006E1AFC">
          <w:pPr>
            <w:spacing w:after="0" w:line="360" w:lineRule="auto"/>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 xml:space="preserve">4.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PROJECT DESCRIPTION</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13</w:t>
          </w:r>
        </w:p>
        <w:p w:rsidR="006E1AFC" w:rsidRPr="006E1AFC" w:rsidRDefault="006E1AFC" w:rsidP="006E1AFC">
          <w:pPr>
            <w:spacing w:after="0" w:line="360" w:lineRule="auto"/>
            <w:ind w:left="1440" w:firstLine="72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 xml:space="preserve">4.1 </w:t>
          </w:r>
          <w:r w:rsidRPr="006E1AFC">
            <w:rPr>
              <w:rFonts w:ascii="Times New Roman" w:eastAsia="Calibri" w:hAnsi="Times New Roman" w:cs="Times New Roman"/>
              <w:kern w:val="0"/>
              <w:sz w:val="24"/>
              <w:szCs w:val="24"/>
              <w14:ligatures w14:val="none"/>
            </w:rPr>
            <w:tab/>
            <w:t>MODULES</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t>13</w:t>
          </w:r>
        </w:p>
        <w:p w:rsidR="006E1AFC" w:rsidRPr="006E1AFC" w:rsidRDefault="006E1AFC" w:rsidP="006E1AFC">
          <w:pPr>
            <w:spacing w:after="0" w:line="360" w:lineRule="auto"/>
            <w:ind w:left="1440" w:firstLine="72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ab/>
          </w:r>
        </w:p>
        <w:p w:rsidR="006E1AFC" w:rsidRPr="006E1AFC" w:rsidRDefault="006E1AFC" w:rsidP="006E1AFC">
          <w:pPr>
            <w:spacing w:after="0" w:line="360" w:lineRule="auto"/>
            <w:ind w:left="1440" w:firstLine="720"/>
            <w:rPr>
              <w:rFonts w:ascii="Times New Roman" w:eastAsia="Calibri" w:hAnsi="Times New Roman" w:cs="Times New Roman"/>
              <w:kern w:val="0"/>
              <w:sz w:val="24"/>
              <w:szCs w:val="24"/>
              <w14:ligatures w14:val="none"/>
            </w:rPr>
          </w:pP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p>
        <w:p w:rsidR="006E1AFC" w:rsidRPr="006E1AFC" w:rsidRDefault="006E1AFC" w:rsidP="006E1AFC">
          <w:pPr>
            <w:spacing w:after="0" w:line="360" w:lineRule="auto"/>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 xml:space="preserve">5. </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OUTPUT SCREENSHOTS</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15</w:t>
          </w:r>
        </w:p>
        <w:p w:rsidR="006E1AFC" w:rsidRPr="006E1AFC" w:rsidRDefault="006E1AFC" w:rsidP="006E1AFC">
          <w:pPr>
            <w:spacing w:after="0" w:line="360" w:lineRule="auto"/>
            <w:rPr>
              <w:rFonts w:ascii="Times New Roman" w:eastAsia="Calibri" w:hAnsi="Times New Roman" w:cs="Times New Roman"/>
              <w:kern w:val="0"/>
              <w:sz w:val="24"/>
              <w:szCs w:val="24"/>
              <w14:ligatures w14:val="none"/>
            </w:rPr>
          </w:pPr>
          <w:r w:rsidRPr="006E1AFC">
            <w:rPr>
              <w:rFonts w:ascii="Times New Roman" w:eastAsia="Calibri" w:hAnsi="Times New Roman" w:cs="Times New Roman"/>
              <w:b/>
              <w:bCs/>
              <w:kern w:val="0"/>
              <w:sz w:val="24"/>
              <w:szCs w:val="24"/>
              <w14:ligatures w14:val="none"/>
            </w:rPr>
            <w:t>6.</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b/>
              <w:bCs/>
              <w:kern w:val="0"/>
              <w:sz w:val="24"/>
              <w:szCs w:val="24"/>
              <w14:ligatures w14:val="none"/>
            </w:rPr>
            <w:t>CONCLUSION</w:t>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b/>
              <w:bCs/>
              <w:kern w:val="0"/>
              <w:sz w:val="24"/>
              <w:szCs w:val="24"/>
              <w14:ligatures w14:val="none"/>
            </w:rPr>
            <w:t>18</w:t>
          </w:r>
        </w:p>
        <w:p w:rsidR="006E1AFC" w:rsidRPr="006E1AFC" w:rsidRDefault="006E1AFC" w:rsidP="006E1AFC">
          <w:pPr>
            <w:spacing w:after="0" w:line="360" w:lineRule="auto"/>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kern w:val="0"/>
              <w:sz w:val="24"/>
              <w:szCs w:val="24"/>
              <w14:ligatures w14:val="none"/>
            </w:rPr>
            <w:tab/>
          </w:r>
          <w:r w:rsidRPr="006E1AFC">
            <w:rPr>
              <w:rFonts w:ascii="Times New Roman" w:eastAsia="Calibri" w:hAnsi="Times New Roman" w:cs="Times New Roman"/>
              <w:b/>
              <w:kern w:val="0"/>
              <w:sz w:val="24"/>
              <w:szCs w:val="24"/>
              <w14:ligatures w14:val="none"/>
            </w:rPr>
            <w:t>APPENDICES</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19</w:t>
          </w:r>
        </w:p>
        <w:p w:rsidR="006E1AFC" w:rsidRPr="006E1AFC" w:rsidRDefault="006E1AFC" w:rsidP="006E1AFC">
          <w:pPr>
            <w:spacing w:after="0" w:line="360" w:lineRule="auto"/>
            <w:rPr>
              <w:rFonts w:ascii="Times New Roman" w:eastAsia="Calibri" w:hAnsi="Times New Roman" w:cs="Times New Roman"/>
              <w:b/>
              <w:kern w:val="0"/>
              <w:sz w:val="24"/>
              <w:szCs w:val="24"/>
              <w14:ligatures w14:val="none"/>
            </w:rPr>
          </w:pP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REFERENCES</w:t>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t>30</w:t>
          </w:r>
        </w:p>
        <w:p w:rsidR="006E1AFC" w:rsidRPr="006E1AFC" w:rsidRDefault="006E1AFC" w:rsidP="006E1AFC">
          <w:pPr>
            <w:spacing w:after="0" w:line="360" w:lineRule="auto"/>
            <w:rPr>
              <w:rFonts w:ascii="Times New Roman" w:hAnsi="Times New Roman" w:cs="Times New Roman"/>
            </w:rPr>
          </w:pP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r w:rsidRPr="006E1AFC">
            <w:rPr>
              <w:rFonts w:ascii="Times New Roman" w:eastAsia="Calibri" w:hAnsi="Times New Roman" w:cs="Times New Roman"/>
              <w:b/>
              <w:kern w:val="0"/>
              <w:sz w:val="24"/>
              <w:szCs w:val="24"/>
              <w14:ligatures w14:val="none"/>
            </w:rPr>
            <w:tab/>
          </w:r>
        </w:p>
        <w:p w:rsidR="006E1AFC" w:rsidRDefault="00000000" w:rsidP="006E1AFC">
          <w:pPr>
            <w:spacing w:after="113"/>
            <w:ind w:right="9"/>
            <w:jc w:val="center"/>
          </w:pPr>
        </w:p>
      </w:sdtContent>
    </w:sdt>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Pr="006E1AFC" w:rsidRDefault="006E1AFC" w:rsidP="006E1AFC">
      <w:pPr>
        <w:pStyle w:val="Heading2"/>
        <w:spacing w:after="157"/>
        <w:ind w:left="3145" w:right="0"/>
        <w:rPr>
          <w:szCs w:val="28"/>
        </w:rPr>
      </w:pPr>
      <w:r w:rsidRPr="006E1AFC">
        <w:rPr>
          <w:szCs w:val="28"/>
        </w:rPr>
        <w:lastRenderedPageBreak/>
        <w:t xml:space="preserve">LIST OF FIGURES </w:t>
      </w: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Pr="006E1AFC" w:rsidRDefault="006E1AFC" w:rsidP="006E1AFC">
      <w:pPr>
        <w:pStyle w:val="Heading2"/>
        <w:spacing w:after="157"/>
        <w:ind w:right="0"/>
        <w:jc w:val="center"/>
        <w:rPr>
          <w:szCs w:val="28"/>
        </w:rPr>
      </w:pPr>
      <w:r w:rsidRPr="006E1AFC">
        <w:rPr>
          <w:szCs w:val="28"/>
        </w:rPr>
        <w:lastRenderedPageBreak/>
        <w:t>LIST OF ABBREVIATIONS</w:t>
      </w: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Default="006E1AFC" w:rsidP="006E1AFC">
      <w:pPr>
        <w:spacing w:line="360" w:lineRule="auto"/>
        <w:jc w:val="center"/>
        <w:rPr>
          <w:rFonts w:ascii="Times New Roman" w:hAnsi="Times New Roman" w:cs="Times New Roman"/>
          <w:b/>
          <w:bCs/>
          <w:sz w:val="28"/>
          <w:szCs w:val="28"/>
          <w:lang w:val="en-US"/>
        </w:rPr>
      </w:pPr>
    </w:p>
    <w:p w:rsidR="006E1AFC" w:rsidRPr="006E1AFC" w:rsidRDefault="006E1AFC" w:rsidP="006E1AFC">
      <w:pPr>
        <w:spacing w:line="360" w:lineRule="auto"/>
        <w:jc w:val="center"/>
        <w:rPr>
          <w:rFonts w:ascii="Times New Roman" w:hAnsi="Times New Roman" w:cs="Times New Roman"/>
          <w:b/>
          <w:bCs/>
          <w:sz w:val="28"/>
          <w:szCs w:val="28"/>
          <w:lang w:val="en-US"/>
        </w:rPr>
      </w:pPr>
    </w:p>
    <w:p w:rsidR="00964AD2" w:rsidRPr="00927922" w:rsidRDefault="00964AD2" w:rsidP="00927922">
      <w:pPr>
        <w:spacing w:line="360" w:lineRule="auto"/>
        <w:ind w:left="2880" w:firstLine="720"/>
        <w:rPr>
          <w:rFonts w:ascii="Times New Roman" w:hAnsi="Times New Roman" w:cs="Times New Roman"/>
          <w:b/>
          <w:bCs/>
          <w:sz w:val="28"/>
          <w:szCs w:val="28"/>
          <w:lang w:val="en-US"/>
        </w:rPr>
      </w:pPr>
      <w:r w:rsidRPr="00927922">
        <w:rPr>
          <w:rFonts w:ascii="Times New Roman" w:hAnsi="Times New Roman" w:cs="Times New Roman"/>
          <w:b/>
          <w:bCs/>
          <w:sz w:val="28"/>
          <w:szCs w:val="28"/>
          <w:lang w:val="en-US"/>
        </w:rPr>
        <w:lastRenderedPageBreak/>
        <w:t>CHAPTER 1</w:t>
      </w:r>
    </w:p>
    <w:p w:rsidR="0058677C" w:rsidRDefault="00E63C6A" w:rsidP="007076BA">
      <w:pPr>
        <w:spacing w:line="360" w:lineRule="auto"/>
        <w:jc w:val="center"/>
        <w:rPr>
          <w:rFonts w:ascii="Times New Roman" w:hAnsi="Times New Roman" w:cs="Times New Roman"/>
          <w:b/>
          <w:bCs/>
          <w:sz w:val="28"/>
          <w:szCs w:val="28"/>
          <w:lang w:val="en-US"/>
        </w:rPr>
      </w:pPr>
      <w:r w:rsidRPr="00927922">
        <w:rPr>
          <w:rFonts w:ascii="Times New Roman" w:hAnsi="Times New Roman" w:cs="Times New Roman"/>
          <w:b/>
          <w:bCs/>
          <w:sz w:val="28"/>
          <w:szCs w:val="28"/>
          <w:lang w:val="en-US"/>
        </w:rPr>
        <w:t>INTRODUCTION</w:t>
      </w:r>
    </w:p>
    <w:p w:rsidR="002113CF" w:rsidRPr="002113CF" w:rsidRDefault="008B2066" w:rsidP="002113CF">
      <w:pPr>
        <w:pStyle w:val="ListParagraph"/>
        <w:numPr>
          <w:ilvl w:val="1"/>
          <w:numId w:val="1"/>
        </w:numPr>
        <w:spacing w:line="360" w:lineRule="auto"/>
        <w:rPr>
          <w:rFonts w:ascii="Times New Roman" w:hAnsi="Times New Roman" w:cs="Times New Roman"/>
          <w:b/>
          <w:bCs/>
          <w:sz w:val="28"/>
          <w:szCs w:val="28"/>
          <w:lang w:val="en-US"/>
        </w:rPr>
      </w:pPr>
      <w:r w:rsidRPr="008B2066">
        <w:rPr>
          <w:rFonts w:ascii="Times New Roman" w:hAnsi="Times New Roman" w:cs="Times New Roman"/>
          <w:b/>
          <w:bCs/>
          <w:sz w:val="28"/>
          <w:szCs w:val="28"/>
          <w:lang w:val="en-US"/>
        </w:rPr>
        <w:t>Introduction</w:t>
      </w:r>
    </w:p>
    <w:p w:rsidR="008B2066" w:rsidRPr="008B2066" w:rsidRDefault="008B2066" w:rsidP="002113CF">
      <w:pPr>
        <w:pStyle w:val="ListParagraph"/>
        <w:spacing w:line="360" w:lineRule="auto"/>
        <w:ind w:left="420"/>
        <w:jc w:val="both"/>
        <w:rPr>
          <w:rFonts w:ascii="Times New Roman" w:hAnsi="Times New Roman" w:cs="Times New Roman"/>
          <w:sz w:val="28"/>
          <w:szCs w:val="28"/>
          <w:lang w:val="en-US"/>
        </w:rPr>
      </w:pPr>
      <w:r w:rsidRPr="008B2066">
        <w:rPr>
          <w:rFonts w:ascii="Times New Roman" w:hAnsi="Times New Roman" w:cs="Times New Roman"/>
          <w:sz w:val="28"/>
          <w:szCs w:val="28"/>
          <w:lang w:val="en-US"/>
        </w:rPr>
        <w:t>In a world where independence is often synonymous with success and fulfillment, individuals with autism face unique challenges in achieving autonomy in their daily lives. Simple tasks that many take for granted, such as grocery shopping, managing finances, or cooking a meal, can present significant hurdles for individuals on the autism spectrum. These challenges can not only hinder their ability to lead independent lives but also impact their sense of self-worth and inclusion within society.</w:t>
      </w:r>
    </w:p>
    <w:p w:rsidR="008B2066" w:rsidRPr="008B2066" w:rsidRDefault="008B2066" w:rsidP="002113CF">
      <w:pPr>
        <w:pStyle w:val="ListParagraph"/>
        <w:spacing w:line="360" w:lineRule="auto"/>
        <w:ind w:left="420"/>
        <w:jc w:val="both"/>
        <w:rPr>
          <w:rFonts w:ascii="Times New Roman" w:hAnsi="Times New Roman" w:cs="Times New Roman"/>
          <w:sz w:val="28"/>
          <w:szCs w:val="28"/>
          <w:lang w:val="en-US"/>
        </w:rPr>
      </w:pPr>
    </w:p>
    <w:p w:rsidR="008B2066" w:rsidRPr="008B2066" w:rsidRDefault="008B2066" w:rsidP="002113CF">
      <w:pPr>
        <w:pStyle w:val="ListParagraph"/>
        <w:spacing w:line="360" w:lineRule="auto"/>
        <w:ind w:left="420"/>
        <w:jc w:val="both"/>
        <w:rPr>
          <w:rFonts w:ascii="Times New Roman" w:hAnsi="Times New Roman" w:cs="Times New Roman"/>
          <w:sz w:val="28"/>
          <w:szCs w:val="28"/>
          <w:lang w:val="en-US"/>
        </w:rPr>
      </w:pPr>
      <w:r w:rsidRPr="008B2066">
        <w:rPr>
          <w:rFonts w:ascii="Times New Roman" w:hAnsi="Times New Roman" w:cs="Times New Roman"/>
          <w:sz w:val="28"/>
          <w:szCs w:val="28"/>
          <w:lang w:val="en-US"/>
        </w:rPr>
        <w:t xml:space="preserve">Recognizing the critical importance of addressing these barriers to independence, our project, </w:t>
      </w:r>
      <w:r>
        <w:rPr>
          <w:rFonts w:ascii="Times New Roman" w:hAnsi="Times New Roman" w:cs="Times New Roman"/>
          <w:sz w:val="28"/>
          <w:szCs w:val="28"/>
          <w:lang w:val="en-US"/>
        </w:rPr>
        <w:t>“</w:t>
      </w:r>
      <w:proofErr w:type="spellStart"/>
      <w:r w:rsidRPr="008B2066">
        <w:rPr>
          <w:rFonts w:ascii="Times New Roman" w:hAnsi="Times New Roman" w:cs="Times New Roman"/>
          <w:sz w:val="28"/>
          <w:szCs w:val="28"/>
          <w:lang w:val="en-US"/>
        </w:rPr>
        <w:t>LifeSkillLuminate</w:t>
      </w:r>
      <w:proofErr w:type="spellEnd"/>
      <w:r>
        <w:rPr>
          <w:rFonts w:ascii="Times New Roman" w:hAnsi="Times New Roman" w:cs="Times New Roman"/>
          <w:sz w:val="28"/>
          <w:szCs w:val="28"/>
          <w:lang w:val="en-US"/>
        </w:rPr>
        <w:t>”</w:t>
      </w:r>
      <w:r w:rsidRPr="008B2066">
        <w:rPr>
          <w:rFonts w:ascii="Times New Roman" w:hAnsi="Times New Roman" w:cs="Times New Roman"/>
          <w:sz w:val="28"/>
          <w:szCs w:val="28"/>
          <w:lang w:val="en-US"/>
        </w:rPr>
        <w:t xml:space="preserve">, is dedicated to empowering autistic individuals by providing them with the tools and resources they need to navigate everyday life with confidence and competence. Through a combination of engaging animation videos and interactive quizzes, </w:t>
      </w:r>
      <w:proofErr w:type="spellStart"/>
      <w:r w:rsidRPr="008B2066">
        <w:rPr>
          <w:rFonts w:ascii="Times New Roman" w:hAnsi="Times New Roman" w:cs="Times New Roman"/>
          <w:sz w:val="28"/>
          <w:szCs w:val="28"/>
          <w:lang w:val="en-US"/>
        </w:rPr>
        <w:t>LifeSkillLuminate</w:t>
      </w:r>
      <w:proofErr w:type="spellEnd"/>
      <w:r w:rsidRPr="008B2066">
        <w:rPr>
          <w:rFonts w:ascii="Times New Roman" w:hAnsi="Times New Roman" w:cs="Times New Roman"/>
          <w:sz w:val="28"/>
          <w:szCs w:val="28"/>
          <w:lang w:val="en-US"/>
        </w:rPr>
        <w:t xml:space="preserve"> offers a structured and supportive learning environment tailored specifically to the needs of individuals with autism.</w:t>
      </w:r>
    </w:p>
    <w:p w:rsidR="008B2066" w:rsidRPr="008B2066" w:rsidRDefault="008B2066" w:rsidP="002113CF">
      <w:pPr>
        <w:pStyle w:val="ListParagraph"/>
        <w:spacing w:line="360" w:lineRule="auto"/>
        <w:ind w:left="420"/>
        <w:jc w:val="both"/>
        <w:rPr>
          <w:rFonts w:ascii="Times New Roman" w:hAnsi="Times New Roman" w:cs="Times New Roman"/>
          <w:sz w:val="28"/>
          <w:szCs w:val="28"/>
          <w:lang w:val="en-US"/>
        </w:rPr>
      </w:pPr>
    </w:p>
    <w:p w:rsidR="008B2066" w:rsidRPr="008B2066" w:rsidRDefault="008B2066" w:rsidP="002113CF">
      <w:pPr>
        <w:pStyle w:val="ListParagraph"/>
        <w:spacing w:line="360" w:lineRule="auto"/>
        <w:ind w:left="420"/>
        <w:jc w:val="both"/>
        <w:rPr>
          <w:rFonts w:ascii="Times New Roman" w:hAnsi="Times New Roman" w:cs="Times New Roman"/>
          <w:sz w:val="28"/>
          <w:szCs w:val="28"/>
          <w:lang w:val="en-US"/>
        </w:rPr>
      </w:pPr>
      <w:r w:rsidRPr="008B2066">
        <w:rPr>
          <w:rFonts w:ascii="Times New Roman" w:hAnsi="Times New Roman" w:cs="Times New Roman"/>
          <w:sz w:val="28"/>
          <w:szCs w:val="28"/>
          <w:lang w:val="en-US"/>
        </w:rPr>
        <w:t>At the heart of our project lies a deep understanding of the unique learning styles and sensory sensitivities of individuals on the autism spectrum. We recognize that traditional methods of instruction may not always be effective for this population, which is why we have developed a series of captivating animation videos that are visually stimulating and easy to understand. These videos cover a range of essential life skills, breaking down complex tasks into manageable steps and providing clear, step-by-step guidance.</w:t>
      </w:r>
    </w:p>
    <w:p w:rsidR="008B2066" w:rsidRPr="008B2066" w:rsidRDefault="008B2066" w:rsidP="002113CF">
      <w:pPr>
        <w:pStyle w:val="ListParagraph"/>
        <w:spacing w:line="360" w:lineRule="auto"/>
        <w:ind w:left="420"/>
        <w:jc w:val="both"/>
        <w:rPr>
          <w:rFonts w:ascii="Times New Roman" w:hAnsi="Times New Roman" w:cs="Times New Roman"/>
          <w:sz w:val="28"/>
          <w:szCs w:val="28"/>
          <w:lang w:val="en-US"/>
        </w:rPr>
      </w:pPr>
    </w:p>
    <w:p w:rsidR="008B2066" w:rsidRPr="008B2066" w:rsidRDefault="008B2066" w:rsidP="002113CF">
      <w:pPr>
        <w:pStyle w:val="ListParagraph"/>
        <w:spacing w:line="360" w:lineRule="auto"/>
        <w:ind w:left="420"/>
        <w:jc w:val="both"/>
        <w:rPr>
          <w:rFonts w:ascii="Times New Roman" w:hAnsi="Times New Roman" w:cs="Times New Roman"/>
          <w:sz w:val="28"/>
          <w:szCs w:val="28"/>
          <w:lang w:val="en-US"/>
        </w:rPr>
      </w:pPr>
      <w:r w:rsidRPr="008B2066">
        <w:rPr>
          <w:rFonts w:ascii="Times New Roman" w:hAnsi="Times New Roman" w:cs="Times New Roman"/>
          <w:sz w:val="28"/>
          <w:szCs w:val="28"/>
          <w:lang w:val="en-US"/>
        </w:rPr>
        <w:lastRenderedPageBreak/>
        <w:t>But our commitment to empowering autistic individuals goes beyond just teaching basic life skills. We understand that true independence requires not only the acquisition of practical skills but also the confidence to apply them in real-world situations. That's why our platform includes interactive quizzes that simulate everyday scenarios, allowing users to practice and reinforce their skills in a safe and controlled environment. By providing immediate feedback and opportunities for hands-on learning, these quizzes help build confidence and competence, paving the way for greater independence and autonomy.</w:t>
      </w:r>
    </w:p>
    <w:p w:rsidR="008B2066" w:rsidRPr="008B2066" w:rsidRDefault="008B2066" w:rsidP="002113CF">
      <w:pPr>
        <w:pStyle w:val="ListParagraph"/>
        <w:spacing w:line="360" w:lineRule="auto"/>
        <w:ind w:left="420"/>
        <w:jc w:val="both"/>
        <w:rPr>
          <w:rFonts w:ascii="Times New Roman" w:hAnsi="Times New Roman" w:cs="Times New Roman"/>
          <w:sz w:val="28"/>
          <w:szCs w:val="28"/>
          <w:lang w:val="en-US"/>
        </w:rPr>
      </w:pPr>
    </w:p>
    <w:p w:rsidR="008B2066" w:rsidRDefault="008B2066" w:rsidP="002113CF">
      <w:pPr>
        <w:pStyle w:val="ListParagraph"/>
        <w:spacing w:line="360" w:lineRule="auto"/>
        <w:ind w:left="420"/>
        <w:jc w:val="both"/>
        <w:rPr>
          <w:rFonts w:ascii="Times New Roman" w:hAnsi="Times New Roman" w:cs="Times New Roman"/>
          <w:sz w:val="28"/>
          <w:szCs w:val="28"/>
          <w:lang w:val="en-US"/>
        </w:rPr>
      </w:pPr>
      <w:r w:rsidRPr="008B2066">
        <w:rPr>
          <w:rFonts w:ascii="Times New Roman" w:hAnsi="Times New Roman" w:cs="Times New Roman"/>
          <w:sz w:val="28"/>
          <w:szCs w:val="28"/>
          <w:lang w:val="en-US"/>
        </w:rPr>
        <w:t xml:space="preserve">Through </w:t>
      </w:r>
      <w:proofErr w:type="spellStart"/>
      <w:r w:rsidRPr="008B2066">
        <w:rPr>
          <w:rFonts w:ascii="Times New Roman" w:hAnsi="Times New Roman" w:cs="Times New Roman"/>
          <w:sz w:val="28"/>
          <w:szCs w:val="28"/>
          <w:lang w:val="en-US"/>
        </w:rPr>
        <w:t>LifeSkillLuminate</w:t>
      </w:r>
      <w:proofErr w:type="spellEnd"/>
      <w:r w:rsidRPr="008B2066">
        <w:rPr>
          <w:rFonts w:ascii="Times New Roman" w:hAnsi="Times New Roman" w:cs="Times New Roman"/>
          <w:sz w:val="28"/>
          <w:szCs w:val="28"/>
          <w:lang w:val="en-US"/>
        </w:rPr>
        <w:t>, we aim to bridge the gap between the aspirations of individuals with autism and the everyday realities they face. By equipping them with the skills and confidence they need to tackle life's challenges head-on, we believe that we can help break down barriers and empower autistic individuals to live life to the fullest, just like anyone else. Ultimately, our goal is not just to teach life skills, but to foster a sense of empowerment and inclusion, ensuring that every individual, regardless of their abilities, has the opportunity to thrive and succeed.</w:t>
      </w:r>
    </w:p>
    <w:p w:rsidR="002113CF" w:rsidRPr="008B2066" w:rsidRDefault="002113CF" w:rsidP="002113CF">
      <w:pPr>
        <w:pStyle w:val="ListParagraph"/>
        <w:spacing w:line="360" w:lineRule="auto"/>
        <w:ind w:left="420"/>
        <w:jc w:val="both"/>
        <w:rPr>
          <w:rFonts w:ascii="Times New Roman" w:hAnsi="Times New Roman" w:cs="Times New Roman"/>
          <w:sz w:val="28"/>
          <w:szCs w:val="28"/>
          <w:lang w:val="en-US"/>
        </w:rPr>
      </w:pPr>
    </w:p>
    <w:p w:rsidR="009E2664" w:rsidRPr="009E2664" w:rsidRDefault="008B2066" w:rsidP="002113CF">
      <w:pPr>
        <w:pStyle w:val="ListParagraph"/>
        <w:numPr>
          <w:ilvl w:val="1"/>
          <w:numId w:val="1"/>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Objective</w:t>
      </w:r>
    </w:p>
    <w:p w:rsidR="009E2664" w:rsidRPr="009E2664" w:rsidRDefault="009E2664" w:rsidP="002113CF">
      <w:pPr>
        <w:pStyle w:val="ListParagraph"/>
        <w:spacing w:line="360" w:lineRule="auto"/>
        <w:ind w:left="420"/>
        <w:jc w:val="both"/>
        <w:rPr>
          <w:rFonts w:ascii="Times New Roman" w:hAnsi="Times New Roman" w:cs="Times New Roman"/>
          <w:sz w:val="28"/>
          <w:szCs w:val="28"/>
          <w:lang w:val="en-US"/>
        </w:rPr>
      </w:pPr>
      <w:r w:rsidRPr="009E2664">
        <w:rPr>
          <w:rFonts w:ascii="Times New Roman" w:hAnsi="Times New Roman" w:cs="Times New Roman"/>
          <w:sz w:val="28"/>
          <w:szCs w:val="28"/>
          <w:lang w:val="en-US"/>
        </w:rPr>
        <w:t xml:space="preserve">The primary objective of our project, </w:t>
      </w:r>
      <w:proofErr w:type="spellStart"/>
      <w:r w:rsidRPr="009E2664">
        <w:rPr>
          <w:rFonts w:ascii="Times New Roman" w:hAnsi="Times New Roman" w:cs="Times New Roman"/>
          <w:sz w:val="28"/>
          <w:szCs w:val="28"/>
          <w:lang w:val="en-US"/>
        </w:rPr>
        <w:t>LifeSkillLuminate</w:t>
      </w:r>
      <w:proofErr w:type="spellEnd"/>
      <w:r w:rsidRPr="009E2664">
        <w:rPr>
          <w:rFonts w:ascii="Times New Roman" w:hAnsi="Times New Roman" w:cs="Times New Roman"/>
          <w:sz w:val="28"/>
          <w:szCs w:val="28"/>
          <w:lang w:val="en-US"/>
        </w:rPr>
        <w:t>, is to create a comprehensive and user-friendly platform that supports the unique learning needs of individuals with autism, ultimately empowering them to lead independent, fulfilling, and meaningful lives. We aim to address the unique challenges faced by individuals on the autism spectrum in navigating everyday tasks that are often taken for granted by neurotypical individuals.</w:t>
      </w:r>
    </w:p>
    <w:p w:rsidR="009E2664" w:rsidRDefault="009E2664" w:rsidP="002113CF">
      <w:pPr>
        <w:pStyle w:val="ListParagraph"/>
        <w:spacing w:line="360" w:lineRule="auto"/>
        <w:ind w:left="420"/>
        <w:jc w:val="both"/>
        <w:rPr>
          <w:rFonts w:ascii="Times New Roman" w:hAnsi="Times New Roman" w:cs="Times New Roman"/>
          <w:sz w:val="28"/>
          <w:szCs w:val="28"/>
          <w:lang w:val="en-US"/>
        </w:rPr>
      </w:pPr>
    </w:p>
    <w:p w:rsidR="009E2664" w:rsidRDefault="009E2664" w:rsidP="002113CF">
      <w:pPr>
        <w:pStyle w:val="ListParagraph"/>
        <w:spacing w:line="360" w:lineRule="auto"/>
        <w:ind w:left="420"/>
        <w:jc w:val="both"/>
        <w:rPr>
          <w:rFonts w:ascii="Times New Roman" w:hAnsi="Times New Roman" w:cs="Times New Roman"/>
          <w:sz w:val="28"/>
          <w:szCs w:val="28"/>
          <w:lang w:val="en-US"/>
        </w:rPr>
      </w:pPr>
      <w:r w:rsidRPr="009E2664">
        <w:rPr>
          <w:rFonts w:ascii="Times New Roman" w:hAnsi="Times New Roman" w:cs="Times New Roman"/>
          <w:sz w:val="28"/>
          <w:szCs w:val="28"/>
          <w:lang w:val="en-US"/>
        </w:rPr>
        <w:t>Specifically, our objectives include:</w:t>
      </w:r>
    </w:p>
    <w:p w:rsidR="009E2664" w:rsidRPr="009E2664" w:rsidRDefault="009E2664" w:rsidP="002113CF">
      <w:pPr>
        <w:pStyle w:val="ListParagraph"/>
        <w:spacing w:line="360" w:lineRule="auto"/>
        <w:ind w:left="420"/>
        <w:jc w:val="both"/>
        <w:rPr>
          <w:rFonts w:ascii="Times New Roman" w:hAnsi="Times New Roman" w:cs="Times New Roman"/>
          <w:sz w:val="28"/>
          <w:szCs w:val="28"/>
          <w:lang w:val="en-US"/>
        </w:rPr>
      </w:pPr>
      <w:r w:rsidRPr="009E2664">
        <w:rPr>
          <w:rFonts w:ascii="Times New Roman" w:hAnsi="Times New Roman" w:cs="Times New Roman"/>
          <w:sz w:val="28"/>
          <w:szCs w:val="28"/>
          <w:lang w:val="en-US"/>
        </w:rPr>
        <w:lastRenderedPageBreak/>
        <w:t>1.</w:t>
      </w:r>
      <w:r w:rsidRPr="009E2664">
        <w:rPr>
          <w:rFonts w:ascii="Times New Roman" w:hAnsi="Times New Roman" w:cs="Times New Roman"/>
          <w:b/>
          <w:bCs/>
          <w:sz w:val="28"/>
          <w:szCs w:val="28"/>
          <w:lang w:val="en-US"/>
        </w:rPr>
        <w:t>Facilitating Skill Acquisition</w:t>
      </w:r>
      <w:r w:rsidRPr="009E2664">
        <w:rPr>
          <w:rFonts w:ascii="Times New Roman" w:hAnsi="Times New Roman" w:cs="Times New Roman"/>
          <w:sz w:val="28"/>
          <w:szCs w:val="28"/>
          <w:lang w:val="en-US"/>
        </w:rPr>
        <w:t>: We seek to facilitate the acquisition of practical life skills such as grocery shopping, cooking, managing finances, and using public transportation through engaging animation videos and interactive quizzes. By breaking down complex tasks into manageable steps and providing clear, step-by-step guidance, we aim to make these skills more accessible and attainable for individuals with autism.</w:t>
      </w:r>
    </w:p>
    <w:p w:rsidR="009E2664" w:rsidRPr="009E2664" w:rsidRDefault="009E2664" w:rsidP="002113CF">
      <w:pPr>
        <w:pStyle w:val="ListParagraph"/>
        <w:spacing w:line="360" w:lineRule="auto"/>
        <w:ind w:left="420"/>
        <w:jc w:val="both"/>
        <w:rPr>
          <w:rFonts w:ascii="Times New Roman" w:hAnsi="Times New Roman" w:cs="Times New Roman"/>
          <w:sz w:val="28"/>
          <w:szCs w:val="28"/>
          <w:lang w:val="en-US"/>
        </w:rPr>
      </w:pPr>
    </w:p>
    <w:p w:rsidR="009E2664" w:rsidRPr="009E2664" w:rsidRDefault="009E2664" w:rsidP="002113CF">
      <w:pPr>
        <w:pStyle w:val="ListParagraph"/>
        <w:spacing w:line="360" w:lineRule="auto"/>
        <w:ind w:left="420"/>
        <w:jc w:val="both"/>
        <w:rPr>
          <w:rFonts w:ascii="Times New Roman" w:hAnsi="Times New Roman" w:cs="Times New Roman"/>
          <w:sz w:val="28"/>
          <w:szCs w:val="28"/>
          <w:lang w:val="en-US"/>
        </w:rPr>
      </w:pPr>
      <w:r w:rsidRPr="009E2664">
        <w:rPr>
          <w:rFonts w:ascii="Times New Roman" w:hAnsi="Times New Roman" w:cs="Times New Roman"/>
          <w:sz w:val="28"/>
          <w:szCs w:val="28"/>
          <w:lang w:val="en-US"/>
        </w:rPr>
        <w:t xml:space="preserve">2. </w:t>
      </w:r>
      <w:r w:rsidRPr="009E2664">
        <w:rPr>
          <w:rFonts w:ascii="Times New Roman" w:hAnsi="Times New Roman" w:cs="Times New Roman"/>
          <w:b/>
          <w:bCs/>
          <w:sz w:val="28"/>
          <w:szCs w:val="28"/>
          <w:lang w:val="en-US"/>
        </w:rPr>
        <w:t>Fostering Confidence and Competence</w:t>
      </w:r>
      <w:r>
        <w:rPr>
          <w:rFonts w:ascii="Times New Roman" w:hAnsi="Times New Roman" w:cs="Times New Roman"/>
          <w:sz w:val="28"/>
          <w:szCs w:val="28"/>
          <w:lang w:val="en-US"/>
        </w:rPr>
        <w:t>:</w:t>
      </w:r>
      <w:r w:rsidRPr="009E2664">
        <w:rPr>
          <w:rFonts w:ascii="Times New Roman" w:hAnsi="Times New Roman" w:cs="Times New Roman"/>
          <w:sz w:val="28"/>
          <w:szCs w:val="28"/>
          <w:lang w:val="en-US"/>
        </w:rPr>
        <w:t xml:space="preserve"> We aim to foster confidence and competence in individuals with autism by providing opportunities for hands-on learning and practice in a safe and supportive environment. Through interactive quizzes that simulate real-life scenarios, users can apply the skills they've learned and receive immediate feedback, helping to build confidence and reinforce learning outcomes.</w:t>
      </w:r>
    </w:p>
    <w:p w:rsidR="009E2664" w:rsidRPr="009E2664" w:rsidRDefault="009E2664" w:rsidP="002113CF">
      <w:pPr>
        <w:pStyle w:val="ListParagraph"/>
        <w:spacing w:line="360" w:lineRule="auto"/>
        <w:ind w:left="420"/>
        <w:jc w:val="both"/>
        <w:rPr>
          <w:rFonts w:ascii="Times New Roman" w:hAnsi="Times New Roman" w:cs="Times New Roman"/>
          <w:sz w:val="28"/>
          <w:szCs w:val="28"/>
          <w:lang w:val="en-US"/>
        </w:rPr>
      </w:pPr>
    </w:p>
    <w:p w:rsidR="009E2664" w:rsidRPr="009E2664" w:rsidRDefault="009E2664" w:rsidP="002113CF">
      <w:pPr>
        <w:pStyle w:val="ListParagraph"/>
        <w:spacing w:line="360" w:lineRule="auto"/>
        <w:ind w:left="420"/>
        <w:jc w:val="both"/>
        <w:rPr>
          <w:rFonts w:ascii="Times New Roman" w:hAnsi="Times New Roman" w:cs="Times New Roman"/>
          <w:sz w:val="28"/>
          <w:szCs w:val="28"/>
          <w:lang w:val="en-US"/>
        </w:rPr>
      </w:pPr>
      <w:r w:rsidRPr="009E2664">
        <w:rPr>
          <w:rFonts w:ascii="Times New Roman" w:hAnsi="Times New Roman" w:cs="Times New Roman"/>
          <w:sz w:val="28"/>
          <w:szCs w:val="28"/>
          <w:lang w:val="en-US"/>
        </w:rPr>
        <w:t>3</w:t>
      </w:r>
      <w:r w:rsidRPr="009E2664">
        <w:rPr>
          <w:rFonts w:ascii="Times New Roman" w:hAnsi="Times New Roman" w:cs="Times New Roman"/>
          <w:b/>
          <w:bCs/>
          <w:sz w:val="28"/>
          <w:szCs w:val="28"/>
          <w:lang w:val="en-US"/>
        </w:rPr>
        <w:t>. Promoting Independence and Autonomy</w:t>
      </w:r>
      <w:r w:rsidRPr="009E2664">
        <w:rPr>
          <w:rFonts w:ascii="Times New Roman" w:hAnsi="Times New Roman" w:cs="Times New Roman"/>
          <w:sz w:val="28"/>
          <w:szCs w:val="28"/>
          <w:lang w:val="en-US"/>
        </w:rPr>
        <w:t>: Our ultimate goal is to promote independence and autonomy among autistic individuals, enabling them to lead fulfilling and self-directed lives. By equipping them with the skills and confidence they need to navigate everyday tasks independently, we aim to reduce reliance on external support systems and empower individuals to live life on their own terms.</w:t>
      </w:r>
    </w:p>
    <w:p w:rsidR="009E2664" w:rsidRPr="009E2664" w:rsidRDefault="009E2664" w:rsidP="002113CF">
      <w:pPr>
        <w:pStyle w:val="ListParagraph"/>
        <w:spacing w:line="360" w:lineRule="auto"/>
        <w:ind w:left="420"/>
        <w:jc w:val="both"/>
        <w:rPr>
          <w:rFonts w:ascii="Times New Roman" w:hAnsi="Times New Roman" w:cs="Times New Roman"/>
          <w:sz w:val="28"/>
          <w:szCs w:val="28"/>
          <w:lang w:val="en-US"/>
        </w:rPr>
      </w:pPr>
    </w:p>
    <w:p w:rsidR="009E2664" w:rsidRPr="009E2664" w:rsidRDefault="009E2664" w:rsidP="002113CF">
      <w:pPr>
        <w:pStyle w:val="ListParagraph"/>
        <w:spacing w:line="360" w:lineRule="auto"/>
        <w:ind w:left="420"/>
        <w:jc w:val="both"/>
        <w:rPr>
          <w:rFonts w:ascii="Times New Roman" w:hAnsi="Times New Roman" w:cs="Times New Roman"/>
          <w:sz w:val="28"/>
          <w:szCs w:val="28"/>
          <w:lang w:val="en-US"/>
        </w:rPr>
      </w:pPr>
      <w:r w:rsidRPr="009E2664">
        <w:rPr>
          <w:rFonts w:ascii="Times New Roman" w:hAnsi="Times New Roman" w:cs="Times New Roman"/>
          <w:sz w:val="28"/>
          <w:szCs w:val="28"/>
          <w:lang w:val="en-US"/>
        </w:rPr>
        <w:t>4</w:t>
      </w:r>
      <w:r w:rsidRPr="009E2664">
        <w:rPr>
          <w:rFonts w:ascii="Times New Roman" w:hAnsi="Times New Roman" w:cs="Times New Roman"/>
          <w:b/>
          <w:bCs/>
          <w:sz w:val="28"/>
          <w:szCs w:val="28"/>
          <w:lang w:val="en-US"/>
        </w:rPr>
        <w:t>. Enhancing Quality of Life</w:t>
      </w:r>
      <w:r w:rsidRPr="009E2664">
        <w:rPr>
          <w:rFonts w:ascii="Times New Roman" w:hAnsi="Times New Roman" w:cs="Times New Roman"/>
          <w:sz w:val="28"/>
          <w:szCs w:val="28"/>
          <w:lang w:val="en-US"/>
        </w:rPr>
        <w:t>: We seek to enhance the overall quality of life for individuals with autism by improving their ability to engage with and participate in everyday activities. By addressing barriers to independence and promoting skill development, we aim to empower individuals to overcome challenges and maximize their potential for personal growth and fulfillment.</w:t>
      </w:r>
    </w:p>
    <w:p w:rsidR="009E2664" w:rsidRPr="009E2664" w:rsidRDefault="009E2664" w:rsidP="002113CF">
      <w:pPr>
        <w:pStyle w:val="ListParagraph"/>
        <w:spacing w:line="360" w:lineRule="auto"/>
        <w:ind w:left="420"/>
        <w:jc w:val="both"/>
        <w:rPr>
          <w:rFonts w:ascii="Times New Roman" w:hAnsi="Times New Roman" w:cs="Times New Roman"/>
          <w:sz w:val="28"/>
          <w:szCs w:val="28"/>
          <w:lang w:val="en-US"/>
        </w:rPr>
      </w:pPr>
    </w:p>
    <w:p w:rsidR="009E2664" w:rsidRDefault="009E2664" w:rsidP="002113CF">
      <w:pPr>
        <w:pStyle w:val="ListParagraph"/>
        <w:spacing w:line="360" w:lineRule="auto"/>
        <w:ind w:left="420"/>
        <w:jc w:val="both"/>
        <w:rPr>
          <w:rFonts w:ascii="Times New Roman" w:hAnsi="Times New Roman" w:cs="Times New Roman"/>
          <w:sz w:val="28"/>
          <w:szCs w:val="28"/>
          <w:lang w:val="en-US"/>
        </w:rPr>
      </w:pPr>
      <w:r w:rsidRPr="009E2664">
        <w:rPr>
          <w:rFonts w:ascii="Times New Roman" w:hAnsi="Times New Roman" w:cs="Times New Roman"/>
          <w:sz w:val="28"/>
          <w:szCs w:val="28"/>
          <w:lang w:val="en-US"/>
        </w:rPr>
        <w:t xml:space="preserve">5. </w:t>
      </w:r>
      <w:r w:rsidRPr="009E2664">
        <w:rPr>
          <w:rFonts w:ascii="Times New Roman" w:hAnsi="Times New Roman" w:cs="Times New Roman"/>
          <w:b/>
          <w:bCs/>
          <w:sz w:val="28"/>
          <w:szCs w:val="28"/>
          <w:lang w:val="en-US"/>
        </w:rPr>
        <w:t>Promoting Inclusion and Empowerment</w:t>
      </w:r>
      <w:r w:rsidRPr="009E2664">
        <w:rPr>
          <w:rFonts w:ascii="Times New Roman" w:hAnsi="Times New Roman" w:cs="Times New Roman"/>
          <w:sz w:val="28"/>
          <w:szCs w:val="28"/>
          <w:lang w:val="en-US"/>
        </w:rPr>
        <w:t xml:space="preserve">: Through our project, we aim to promote greater inclusion and empowerment for individuals with autism </w:t>
      </w:r>
      <w:r w:rsidRPr="009E2664">
        <w:rPr>
          <w:rFonts w:ascii="Times New Roman" w:hAnsi="Times New Roman" w:cs="Times New Roman"/>
          <w:sz w:val="28"/>
          <w:szCs w:val="28"/>
          <w:lang w:val="en-US"/>
        </w:rPr>
        <w:lastRenderedPageBreak/>
        <w:t>within society. By providing access to tailored learning resources and fostering a sense of competence and self-efficacy, we seek to challenge stereotypes and promote acceptance of neurodiversity, ensuring that individuals with autism are valued and respected members of their communities.</w:t>
      </w:r>
    </w:p>
    <w:p w:rsidR="002113CF" w:rsidRPr="009E2664" w:rsidRDefault="002113CF" w:rsidP="002113CF">
      <w:pPr>
        <w:pStyle w:val="ListParagraph"/>
        <w:spacing w:line="360" w:lineRule="auto"/>
        <w:ind w:left="420"/>
        <w:jc w:val="both"/>
        <w:rPr>
          <w:rFonts w:ascii="Times New Roman" w:hAnsi="Times New Roman" w:cs="Times New Roman"/>
          <w:sz w:val="28"/>
          <w:szCs w:val="28"/>
          <w:lang w:val="en-US"/>
        </w:rPr>
      </w:pPr>
    </w:p>
    <w:p w:rsidR="008B2066" w:rsidRDefault="008B2066" w:rsidP="002113CF">
      <w:pPr>
        <w:pStyle w:val="ListParagraph"/>
        <w:numPr>
          <w:ilvl w:val="1"/>
          <w:numId w:val="1"/>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Existing System</w:t>
      </w: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In considering the existing system within the domain of teaching life skills to individuals with autism, it's important to recognize the diverse range of approaches and resources available, as well as the specific challenges and limitations that may exist. Here's an overview of the existing system and some of its key components:</w:t>
      </w: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 xml:space="preserve">1. </w:t>
      </w:r>
      <w:r w:rsidRPr="00694766">
        <w:rPr>
          <w:rFonts w:ascii="Times New Roman" w:hAnsi="Times New Roman" w:cs="Times New Roman"/>
          <w:b/>
          <w:bCs/>
          <w:sz w:val="28"/>
          <w:szCs w:val="28"/>
          <w:lang w:val="en-US"/>
        </w:rPr>
        <w:t>Traditional Instruction Methods</w:t>
      </w:r>
      <w:r>
        <w:rPr>
          <w:rFonts w:ascii="Times New Roman" w:hAnsi="Times New Roman" w:cs="Times New Roman"/>
          <w:sz w:val="28"/>
          <w:szCs w:val="28"/>
          <w:lang w:val="en-US"/>
        </w:rPr>
        <w:t xml:space="preserve">: </w:t>
      </w:r>
      <w:r w:rsidRPr="00694766">
        <w:rPr>
          <w:rFonts w:ascii="Times New Roman" w:hAnsi="Times New Roman" w:cs="Times New Roman"/>
          <w:sz w:val="28"/>
          <w:szCs w:val="28"/>
          <w:lang w:val="en-US"/>
        </w:rPr>
        <w:t>Historically, life skills instruction for individuals with autism has often relied on traditional teaching methods, such as one-on-one instruction, group sessions, or written materials. While these approaches may be effective for some learners, they may not always be accessible or engaging for individuals with autism, who may have unique learning styles and sensory sensitivities.</w:t>
      </w: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 xml:space="preserve">2. </w:t>
      </w:r>
      <w:r w:rsidRPr="00694766">
        <w:rPr>
          <w:rFonts w:ascii="Times New Roman" w:hAnsi="Times New Roman" w:cs="Times New Roman"/>
          <w:b/>
          <w:bCs/>
          <w:sz w:val="28"/>
          <w:szCs w:val="28"/>
          <w:lang w:val="en-US"/>
        </w:rPr>
        <w:t>Therapeutic Interventions</w:t>
      </w:r>
      <w:r w:rsidRPr="00694766">
        <w:rPr>
          <w:rFonts w:ascii="Times New Roman" w:hAnsi="Times New Roman" w:cs="Times New Roman"/>
          <w:sz w:val="28"/>
          <w:szCs w:val="28"/>
          <w:lang w:val="en-US"/>
        </w:rPr>
        <w:t>: Many individuals with autism receive support and instruction through various therapeutic interventions, such as occupational therapy, speech therapy, and applied behavior analysis (ABA). These interventions may include targeted skill-building activities and strategies to address specific challenges related to daily living skills.</w:t>
      </w: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 xml:space="preserve">3. </w:t>
      </w:r>
      <w:r w:rsidRPr="00694766">
        <w:rPr>
          <w:rFonts w:ascii="Times New Roman" w:hAnsi="Times New Roman" w:cs="Times New Roman"/>
          <w:b/>
          <w:bCs/>
          <w:sz w:val="28"/>
          <w:szCs w:val="28"/>
          <w:lang w:val="en-US"/>
        </w:rPr>
        <w:t>Printed and Digital Resources</w:t>
      </w:r>
      <w:r w:rsidRPr="00694766">
        <w:rPr>
          <w:rFonts w:ascii="Times New Roman" w:hAnsi="Times New Roman" w:cs="Times New Roman"/>
          <w:sz w:val="28"/>
          <w:szCs w:val="28"/>
          <w:lang w:val="en-US"/>
        </w:rPr>
        <w:t xml:space="preserve">: There is a wide range of printed and digital resources available for teaching life skills to individuals with autism, including books, worksheets, and online platforms. These resources may </w:t>
      </w:r>
      <w:r w:rsidRPr="00694766">
        <w:rPr>
          <w:rFonts w:ascii="Times New Roman" w:hAnsi="Times New Roman" w:cs="Times New Roman"/>
          <w:sz w:val="28"/>
          <w:szCs w:val="28"/>
          <w:lang w:val="en-US"/>
        </w:rPr>
        <w:lastRenderedPageBreak/>
        <w:t>cover topics such as personal hygiene, household chores, money management, and social skills, providing guidance and support for both individuals and caregivers.</w:t>
      </w: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 xml:space="preserve">4. </w:t>
      </w:r>
      <w:r w:rsidRPr="00694766">
        <w:rPr>
          <w:rFonts w:ascii="Times New Roman" w:hAnsi="Times New Roman" w:cs="Times New Roman"/>
          <w:b/>
          <w:bCs/>
          <w:sz w:val="28"/>
          <w:szCs w:val="28"/>
          <w:lang w:val="en-US"/>
        </w:rPr>
        <w:t>Specialized Programs and Centers</w:t>
      </w:r>
      <w:r w:rsidRPr="00694766">
        <w:rPr>
          <w:rFonts w:ascii="Times New Roman" w:hAnsi="Times New Roman" w:cs="Times New Roman"/>
          <w:sz w:val="28"/>
          <w:szCs w:val="28"/>
          <w:lang w:val="en-US"/>
        </w:rPr>
        <w:t>: Some communities offer specialized programs and centers specifically designed to support individuals with autism in developing life skills. These programs may include structured activities, socialization opportunities, and vocational training to help individuals build independence and prepare for adulthood.</w:t>
      </w: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p>
    <w:p w:rsidR="00694766" w:rsidRDefault="00694766" w:rsidP="002113CF">
      <w:pPr>
        <w:pStyle w:val="ListParagraph"/>
        <w:spacing w:line="360" w:lineRule="auto"/>
        <w:ind w:left="42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 xml:space="preserve">5. </w:t>
      </w:r>
      <w:r w:rsidRPr="00694766">
        <w:rPr>
          <w:rFonts w:ascii="Times New Roman" w:hAnsi="Times New Roman" w:cs="Times New Roman"/>
          <w:b/>
          <w:bCs/>
          <w:sz w:val="28"/>
          <w:szCs w:val="28"/>
          <w:lang w:val="en-US"/>
        </w:rPr>
        <w:t>Community Support Services</w:t>
      </w:r>
      <w:r w:rsidRPr="00694766">
        <w:rPr>
          <w:rFonts w:ascii="Times New Roman" w:hAnsi="Times New Roman" w:cs="Times New Roman"/>
          <w:sz w:val="28"/>
          <w:szCs w:val="28"/>
          <w:lang w:val="en-US"/>
        </w:rPr>
        <w:t>: In addition to formal instruction and programming, individuals with autism may access community support services, such as vocational rehabilitation, supported employment, and independent living assistance. These services aim to provide ongoing support and resources to help individuals achieve greater independence and integration into society.</w:t>
      </w:r>
    </w:p>
    <w:p w:rsidR="00694766" w:rsidRPr="00694766" w:rsidRDefault="00694766" w:rsidP="002113CF">
      <w:pPr>
        <w:pStyle w:val="ListParagraph"/>
        <w:spacing w:line="360" w:lineRule="auto"/>
        <w:ind w:left="420"/>
        <w:jc w:val="both"/>
        <w:rPr>
          <w:rFonts w:ascii="Times New Roman" w:hAnsi="Times New Roman" w:cs="Times New Roman"/>
          <w:sz w:val="28"/>
          <w:szCs w:val="28"/>
          <w:lang w:val="en-US"/>
        </w:rPr>
      </w:pPr>
    </w:p>
    <w:p w:rsidR="009E2664" w:rsidRDefault="00694766" w:rsidP="002113CF">
      <w:pPr>
        <w:pStyle w:val="ListParagraph"/>
        <w:spacing w:line="360" w:lineRule="auto"/>
        <w:ind w:left="42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While these existing systems and resources play a valuable role in supporting individuals with autism in developing life skills, there are often gaps and limitations that need to be addressed. These may include limited accessibility, lack of individualization, and insufficient opportunities for practice and generalization of skills in real-world settings.</w:t>
      </w:r>
    </w:p>
    <w:p w:rsidR="00694766" w:rsidRDefault="002113CF" w:rsidP="00694766">
      <w:pPr>
        <w:pStyle w:val="ListParagraph"/>
        <w:spacing w:line="360" w:lineRule="auto"/>
        <w:ind w:left="420"/>
        <w:rPr>
          <w:rFonts w:ascii="Times New Roman" w:hAnsi="Times New Roman" w:cs="Times New Roman"/>
          <w:sz w:val="28"/>
          <w:szCs w:val="28"/>
          <w:lang w:val="en-US"/>
        </w:rPr>
      </w:pPr>
      <w:r>
        <w:rPr>
          <w:rFonts w:ascii="Times New Roman" w:hAnsi="Times New Roman" w:cs="Times New Roman"/>
          <w:noProof/>
          <w:sz w:val="24"/>
          <w:szCs w:val="24"/>
          <w:lang w:val="en-US"/>
        </w:rPr>
        <w:lastRenderedPageBreak/>
        <w:drawing>
          <wp:inline distT="0" distB="0" distL="0" distR="0" wp14:anchorId="47C4A41C" wp14:editId="5DD8AE9F">
            <wp:extent cx="5731510" cy="2959100"/>
            <wp:effectExtent l="0" t="0" r="2540" b="0"/>
            <wp:docPr id="37480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00754" name="Picture 374800754"/>
                    <pic:cNvPicPr/>
                  </pic:nvPicPr>
                  <pic:blipFill rotWithShape="1">
                    <a:blip r:embed="rId5" cstate="print">
                      <a:extLst>
                        <a:ext uri="{28A0092B-C50C-407E-A947-70E740481C1C}">
                          <a14:useLocalDpi xmlns:a14="http://schemas.microsoft.com/office/drawing/2010/main" val="0"/>
                        </a:ext>
                      </a:extLst>
                    </a:blip>
                    <a:srcRect t="10907" b="10905"/>
                    <a:stretch/>
                  </pic:blipFill>
                  <pic:spPr bwMode="auto">
                    <a:xfrm>
                      <a:off x="0" y="0"/>
                      <a:ext cx="5731510" cy="2959100"/>
                    </a:xfrm>
                    <a:prstGeom prst="rect">
                      <a:avLst/>
                    </a:prstGeom>
                    <a:ln>
                      <a:noFill/>
                    </a:ln>
                    <a:extLst>
                      <a:ext uri="{53640926-AAD7-44D8-BBD7-CCE9431645EC}">
                        <a14:shadowObscured xmlns:a14="http://schemas.microsoft.com/office/drawing/2010/main"/>
                      </a:ext>
                    </a:extLst>
                  </pic:spPr>
                </pic:pic>
              </a:graphicData>
            </a:graphic>
          </wp:inline>
        </w:drawing>
      </w:r>
    </w:p>
    <w:p w:rsidR="002113CF" w:rsidRDefault="002113CF" w:rsidP="002113C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r>
        <w:rPr>
          <w:rFonts w:ascii="Times New Roman" w:hAnsi="Times New Roman" w:cs="Times New Roman"/>
          <w:sz w:val="24"/>
          <w:szCs w:val="24"/>
          <w:lang w:val="en-US"/>
        </w:rPr>
        <w:t>ig</w:t>
      </w:r>
      <w:r>
        <w:rPr>
          <w:rFonts w:ascii="Times New Roman" w:hAnsi="Times New Roman" w:cs="Times New Roman"/>
          <w:sz w:val="24"/>
          <w:szCs w:val="24"/>
          <w:lang w:val="en-US"/>
        </w:rPr>
        <w:t xml:space="preserve"> 1.3.1</w:t>
      </w:r>
    </w:p>
    <w:p w:rsidR="002113CF" w:rsidRPr="00694766" w:rsidRDefault="002113CF" w:rsidP="00694766">
      <w:pPr>
        <w:pStyle w:val="ListParagraph"/>
        <w:spacing w:line="360" w:lineRule="auto"/>
        <w:ind w:left="420"/>
        <w:rPr>
          <w:rFonts w:ascii="Times New Roman" w:hAnsi="Times New Roman" w:cs="Times New Roman"/>
          <w:sz w:val="28"/>
          <w:szCs w:val="28"/>
          <w:lang w:val="en-US"/>
        </w:rPr>
      </w:pPr>
    </w:p>
    <w:p w:rsidR="008B2066" w:rsidRDefault="008B2066" w:rsidP="008B2066">
      <w:pPr>
        <w:pStyle w:val="ListParagraph"/>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Proposed System</w:t>
      </w:r>
    </w:p>
    <w:p w:rsidR="00694766" w:rsidRDefault="00694766" w:rsidP="002113CF">
      <w:pPr>
        <w:pStyle w:val="ListParagraph"/>
        <w:spacing w:line="360" w:lineRule="auto"/>
        <w:ind w:left="0"/>
        <w:jc w:val="both"/>
        <w:rPr>
          <w:rFonts w:ascii="Times New Roman" w:hAnsi="Times New Roman" w:cs="Times New Roman"/>
          <w:sz w:val="28"/>
          <w:szCs w:val="28"/>
          <w:lang w:val="en-US"/>
        </w:rPr>
      </w:pPr>
      <w:proofErr w:type="spellStart"/>
      <w:r w:rsidRPr="00694766">
        <w:rPr>
          <w:rFonts w:ascii="Times New Roman" w:hAnsi="Times New Roman" w:cs="Times New Roman"/>
          <w:sz w:val="28"/>
          <w:szCs w:val="28"/>
          <w:lang w:val="en-US"/>
        </w:rPr>
        <w:t>LifeSkillLuminate</w:t>
      </w:r>
      <w:proofErr w:type="spellEnd"/>
      <w:r w:rsidRPr="00694766">
        <w:rPr>
          <w:rFonts w:ascii="Times New Roman" w:hAnsi="Times New Roman" w:cs="Times New Roman"/>
          <w:sz w:val="28"/>
          <w:szCs w:val="28"/>
          <w:lang w:val="en-US"/>
        </w:rPr>
        <w:t>, seeks to complement and enhance the existing system by providing a user-friendly, interactive, and customizable platform specifically tailored to the needs of individuals with autism. By leveraging technology and simulation-based learning, we aim to fill gaps in traditional instruction methods and provide individuals with autism with the tools and resources they need to develop essential life skills and achieve greater independence and autonomy</w:t>
      </w:r>
      <w:r>
        <w:rPr>
          <w:rFonts w:ascii="Times New Roman" w:hAnsi="Times New Roman" w:cs="Times New Roman"/>
          <w:sz w:val="28"/>
          <w:szCs w:val="28"/>
          <w:lang w:val="en-US"/>
        </w:rPr>
        <w:t>.</w:t>
      </w:r>
    </w:p>
    <w:p w:rsidR="00694766" w:rsidRPr="00694766" w:rsidRDefault="00694766" w:rsidP="002113CF">
      <w:pPr>
        <w:pStyle w:val="ListParagraph"/>
        <w:spacing w:line="360" w:lineRule="auto"/>
        <w:ind w:left="0"/>
        <w:jc w:val="both"/>
        <w:rPr>
          <w:rFonts w:ascii="Times New Roman" w:hAnsi="Times New Roman" w:cs="Times New Roman"/>
          <w:sz w:val="28"/>
          <w:szCs w:val="28"/>
          <w:lang w:val="en-US"/>
        </w:rPr>
      </w:pPr>
    </w:p>
    <w:p w:rsidR="00694766" w:rsidRPr="00694766" w:rsidRDefault="00694766" w:rsidP="002113CF">
      <w:pPr>
        <w:pStyle w:val="ListParagraph"/>
        <w:spacing w:line="360" w:lineRule="auto"/>
        <w:ind w:left="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 xml:space="preserve">Our proposed system, </w:t>
      </w:r>
      <w:proofErr w:type="spellStart"/>
      <w:r w:rsidRPr="00694766">
        <w:rPr>
          <w:rFonts w:ascii="Times New Roman" w:hAnsi="Times New Roman" w:cs="Times New Roman"/>
          <w:sz w:val="28"/>
          <w:szCs w:val="28"/>
          <w:lang w:val="en-US"/>
        </w:rPr>
        <w:t>LifeSkillLuminate</w:t>
      </w:r>
      <w:proofErr w:type="spellEnd"/>
      <w:r w:rsidRPr="00694766">
        <w:rPr>
          <w:rFonts w:ascii="Times New Roman" w:hAnsi="Times New Roman" w:cs="Times New Roman"/>
          <w:sz w:val="28"/>
          <w:szCs w:val="28"/>
          <w:lang w:val="en-US"/>
        </w:rPr>
        <w:t xml:space="preserve">, represents an innovative approach to teaching essential life skills to individuals with autism through a user-friendly online platform. Leveraging cutting-edge technology and evidence-based practices, </w:t>
      </w:r>
      <w:proofErr w:type="spellStart"/>
      <w:r w:rsidRPr="00694766">
        <w:rPr>
          <w:rFonts w:ascii="Times New Roman" w:hAnsi="Times New Roman" w:cs="Times New Roman"/>
          <w:sz w:val="28"/>
          <w:szCs w:val="28"/>
          <w:lang w:val="en-US"/>
        </w:rPr>
        <w:t>LifeSkillLuminate</w:t>
      </w:r>
      <w:proofErr w:type="spellEnd"/>
      <w:r w:rsidRPr="00694766">
        <w:rPr>
          <w:rFonts w:ascii="Times New Roman" w:hAnsi="Times New Roman" w:cs="Times New Roman"/>
          <w:sz w:val="28"/>
          <w:szCs w:val="28"/>
          <w:lang w:val="en-US"/>
        </w:rPr>
        <w:t xml:space="preserve"> aims to address the unique learning needs of individuals with autism by providing engaging and interactive learning experiences tailored to their specific abilities and preferences.</w:t>
      </w:r>
    </w:p>
    <w:p w:rsidR="00694766" w:rsidRPr="00694766" w:rsidRDefault="00694766" w:rsidP="002113CF">
      <w:pPr>
        <w:pStyle w:val="ListParagraph"/>
        <w:spacing w:line="360" w:lineRule="auto"/>
        <w:ind w:left="0"/>
        <w:rPr>
          <w:rFonts w:ascii="Times New Roman" w:hAnsi="Times New Roman" w:cs="Times New Roman"/>
          <w:sz w:val="28"/>
          <w:szCs w:val="28"/>
          <w:lang w:val="en-US"/>
        </w:rPr>
      </w:pPr>
    </w:p>
    <w:p w:rsidR="00694766" w:rsidRPr="00694766" w:rsidRDefault="00694766" w:rsidP="002113CF">
      <w:pPr>
        <w:pStyle w:val="ListParagraph"/>
        <w:spacing w:line="360" w:lineRule="auto"/>
        <w:ind w:left="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Key Components of the Proposed System:</w:t>
      </w:r>
    </w:p>
    <w:p w:rsidR="00694766" w:rsidRPr="00694766" w:rsidRDefault="00694766" w:rsidP="002113CF">
      <w:pPr>
        <w:pStyle w:val="ListParagraph"/>
        <w:spacing w:line="360" w:lineRule="auto"/>
        <w:ind w:left="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lastRenderedPageBreak/>
        <w:t xml:space="preserve">1. </w:t>
      </w:r>
      <w:r w:rsidRPr="00694766">
        <w:rPr>
          <w:rFonts w:ascii="Times New Roman" w:hAnsi="Times New Roman" w:cs="Times New Roman"/>
          <w:b/>
          <w:bCs/>
          <w:sz w:val="28"/>
          <w:szCs w:val="28"/>
          <w:lang w:val="en-US"/>
        </w:rPr>
        <w:t>Animation Videos</w:t>
      </w:r>
      <w:r w:rsidRPr="00694766">
        <w:rPr>
          <w:rFonts w:ascii="Times New Roman" w:hAnsi="Times New Roman" w:cs="Times New Roman"/>
          <w:sz w:val="28"/>
          <w:szCs w:val="28"/>
          <w:lang w:val="en-US"/>
        </w:rPr>
        <w:t xml:space="preserve">: </w:t>
      </w:r>
      <w:proofErr w:type="spellStart"/>
      <w:r w:rsidRPr="00694766">
        <w:rPr>
          <w:rFonts w:ascii="Times New Roman" w:hAnsi="Times New Roman" w:cs="Times New Roman"/>
          <w:sz w:val="28"/>
          <w:szCs w:val="28"/>
          <w:lang w:val="en-US"/>
        </w:rPr>
        <w:t>LifeSkillLuminate</w:t>
      </w:r>
      <w:proofErr w:type="spellEnd"/>
      <w:r w:rsidRPr="00694766">
        <w:rPr>
          <w:rFonts w:ascii="Times New Roman" w:hAnsi="Times New Roman" w:cs="Times New Roman"/>
          <w:sz w:val="28"/>
          <w:szCs w:val="28"/>
          <w:lang w:val="en-US"/>
        </w:rPr>
        <w:t xml:space="preserve"> will feature a library of captivating animation videos covering a range of essential life skills, including grocery shopping, cooking, managing finances, using public transportation, and personal hygiene. These videos will be designed to be visually appealing, easy to understand, and accessible to individuals with autism, incorporating clear visuals, simple language, and step-by-step instructions.</w:t>
      </w:r>
    </w:p>
    <w:p w:rsidR="00694766" w:rsidRPr="00694766" w:rsidRDefault="00694766" w:rsidP="002113CF">
      <w:pPr>
        <w:pStyle w:val="ListParagraph"/>
        <w:spacing w:line="360" w:lineRule="auto"/>
        <w:ind w:left="0"/>
        <w:rPr>
          <w:rFonts w:ascii="Times New Roman" w:hAnsi="Times New Roman" w:cs="Times New Roman"/>
          <w:sz w:val="28"/>
          <w:szCs w:val="28"/>
          <w:lang w:val="en-US"/>
        </w:rPr>
      </w:pPr>
    </w:p>
    <w:p w:rsidR="00694766" w:rsidRDefault="00694766" w:rsidP="002113CF">
      <w:pPr>
        <w:pStyle w:val="ListParagraph"/>
        <w:spacing w:line="360" w:lineRule="auto"/>
        <w:ind w:left="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 xml:space="preserve">2. </w:t>
      </w:r>
      <w:r w:rsidRPr="00694766">
        <w:rPr>
          <w:rFonts w:ascii="Times New Roman" w:hAnsi="Times New Roman" w:cs="Times New Roman"/>
          <w:b/>
          <w:bCs/>
          <w:sz w:val="28"/>
          <w:szCs w:val="28"/>
          <w:lang w:val="en-US"/>
        </w:rPr>
        <w:t>Interactive Quizzes</w:t>
      </w:r>
      <w:r w:rsidRPr="00694766">
        <w:rPr>
          <w:rFonts w:ascii="Times New Roman" w:hAnsi="Times New Roman" w:cs="Times New Roman"/>
          <w:sz w:val="28"/>
          <w:szCs w:val="28"/>
          <w:lang w:val="en-US"/>
        </w:rPr>
        <w:t>: Following each animation video, users will have the opportunity to engage in interactive quizzes that simulate real-life scenarios related to the skills they have just learned. These quizzes will be designed to be fun</w:t>
      </w:r>
      <w:r>
        <w:rPr>
          <w:rFonts w:ascii="Times New Roman" w:hAnsi="Times New Roman" w:cs="Times New Roman"/>
          <w:sz w:val="28"/>
          <w:szCs w:val="28"/>
          <w:lang w:val="en-US"/>
        </w:rPr>
        <w:t xml:space="preserve"> and </w:t>
      </w:r>
      <w:r w:rsidRPr="00694766">
        <w:rPr>
          <w:rFonts w:ascii="Times New Roman" w:hAnsi="Times New Roman" w:cs="Times New Roman"/>
          <w:sz w:val="28"/>
          <w:szCs w:val="28"/>
          <w:lang w:val="en-US"/>
        </w:rPr>
        <w:t>engaging, allowing users to practice and reinforce their skills in a safe and supportive environment. Immediate feedback will be provided to help users improve.</w:t>
      </w:r>
    </w:p>
    <w:p w:rsidR="00694766" w:rsidRPr="00694766" w:rsidRDefault="00694766" w:rsidP="002113CF">
      <w:pPr>
        <w:pStyle w:val="ListParagraph"/>
        <w:spacing w:line="360" w:lineRule="auto"/>
        <w:ind w:left="0"/>
        <w:jc w:val="both"/>
        <w:rPr>
          <w:rFonts w:ascii="Times New Roman" w:hAnsi="Times New Roman" w:cs="Times New Roman"/>
          <w:sz w:val="28"/>
          <w:szCs w:val="28"/>
          <w:lang w:val="en-US"/>
        </w:rPr>
      </w:pPr>
    </w:p>
    <w:p w:rsidR="00694766" w:rsidRPr="00694766" w:rsidRDefault="0037173F" w:rsidP="002113CF">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00694766" w:rsidRPr="00B10778">
        <w:rPr>
          <w:rFonts w:ascii="Times New Roman" w:hAnsi="Times New Roman" w:cs="Times New Roman"/>
          <w:b/>
          <w:bCs/>
          <w:sz w:val="28"/>
          <w:szCs w:val="28"/>
          <w:lang w:val="en-US"/>
        </w:rPr>
        <w:t xml:space="preserve">Technology </w:t>
      </w:r>
      <w:proofErr w:type="spellStart"/>
      <w:proofErr w:type="gramStart"/>
      <w:r w:rsidR="00694766" w:rsidRPr="00B10778">
        <w:rPr>
          <w:rFonts w:ascii="Times New Roman" w:hAnsi="Times New Roman" w:cs="Times New Roman"/>
          <w:b/>
          <w:bCs/>
          <w:sz w:val="28"/>
          <w:szCs w:val="28"/>
          <w:lang w:val="en-US"/>
        </w:rPr>
        <w:t>Stack:</w:t>
      </w:r>
      <w:r w:rsidR="00694766" w:rsidRPr="00694766">
        <w:rPr>
          <w:rFonts w:ascii="Times New Roman" w:hAnsi="Times New Roman" w:cs="Times New Roman"/>
          <w:sz w:val="28"/>
          <w:szCs w:val="28"/>
          <w:lang w:val="en-US"/>
        </w:rPr>
        <w:t>LifeSkillLuminate</w:t>
      </w:r>
      <w:proofErr w:type="spellEnd"/>
      <w:proofErr w:type="gramEnd"/>
      <w:r w:rsidR="00694766" w:rsidRPr="00694766">
        <w:rPr>
          <w:rFonts w:ascii="Times New Roman" w:hAnsi="Times New Roman" w:cs="Times New Roman"/>
          <w:sz w:val="28"/>
          <w:szCs w:val="28"/>
          <w:lang w:val="en-US"/>
        </w:rPr>
        <w:t xml:space="preserve"> will be built using modern web technologies, making it accessible across a range of devices, including desktop computers, laptops, tablets, and smartphones. The platform will utilize responsive design principles to ensure a seamless and consistent user experience across different screen sizes and devices.</w:t>
      </w:r>
    </w:p>
    <w:p w:rsidR="00694766" w:rsidRPr="00694766" w:rsidRDefault="00694766" w:rsidP="002113CF">
      <w:pPr>
        <w:pStyle w:val="ListParagraph"/>
        <w:spacing w:line="360" w:lineRule="auto"/>
        <w:ind w:left="0"/>
        <w:jc w:val="both"/>
        <w:rPr>
          <w:rFonts w:ascii="Times New Roman" w:hAnsi="Times New Roman" w:cs="Times New Roman"/>
          <w:sz w:val="28"/>
          <w:szCs w:val="28"/>
          <w:lang w:val="en-US"/>
        </w:rPr>
      </w:pPr>
    </w:p>
    <w:p w:rsidR="00811244" w:rsidRPr="002113CF" w:rsidRDefault="00694766" w:rsidP="002113CF">
      <w:pPr>
        <w:pStyle w:val="ListParagraph"/>
        <w:spacing w:line="360" w:lineRule="auto"/>
        <w:ind w:left="0"/>
        <w:jc w:val="both"/>
        <w:rPr>
          <w:rFonts w:ascii="Times New Roman" w:hAnsi="Times New Roman" w:cs="Times New Roman"/>
          <w:sz w:val="28"/>
          <w:szCs w:val="28"/>
          <w:lang w:val="en-US"/>
        </w:rPr>
      </w:pPr>
      <w:r w:rsidRPr="00694766">
        <w:rPr>
          <w:rFonts w:ascii="Times New Roman" w:hAnsi="Times New Roman" w:cs="Times New Roman"/>
          <w:sz w:val="28"/>
          <w:szCs w:val="28"/>
          <w:lang w:val="en-US"/>
        </w:rPr>
        <w:t xml:space="preserve">Overall, our proposed system, </w:t>
      </w:r>
      <w:proofErr w:type="spellStart"/>
      <w:r w:rsidRPr="00694766">
        <w:rPr>
          <w:rFonts w:ascii="Times New Roman" w:hAnsi="Times New Roman" w:cs="Times New Roman"/>
          <w:sz w:val="28"/>
          <w:szCs w:val="28"/>
          <w:lang w:val="en-US"/>
        </w:rPr>
        <w:t>LifeSkillLuminate</w:t>
      </w:r>
      <w:proofErr w:type="spellEnd"/>
      <w:r w:rsidRPr="00694766">
        <w:rPr>
          <w:rFonts w:ascii="Times New Roman" w:hAnsi="Times New Roman" w:cs="Times New Roman"/>
          <w:sz w:val="28"/>
          <w:szCs w:val="28"/>
          <w:lang w:val="en-US"/>
        </w:rPr>
        <w:t xml:space="preserve">, represents a groundbreaking approach to teaching essential life skills to individuals with autism, leveraging technology and innovation to create a supportive and empowering learning environment. By providing engaging animation videos, interactive quizzes, and customizable learning experiences, </w:t>
      </w:r>
      <w:proofErr w:type="spellStart"/>
      <w:r w:rsidRPr="00694766">
        <w:rPr>
          <w:rFonts w:ascii="Times New Roman" w:hAnsi="Times New Roman" w:cs="Times New Roman"/>
          <w:sz w:val="28"/>
          <w:szCs w:val="28"/>
          <w:lang w:val="en-US"/>
        </w:rPr>
        <w:t>LifeSkillLuminate</w:t>
      </w:r>
      <w:proofErr w:type="spellEnd"/>
      <w:r w:rsidRPr="00694766">
        <w:rPr>
          <w:rFonts w:ascii="Times New Roman" w:hAnsi="Times New Roman" w:cs="Times New Roman"/>
          <w:sz w:val="28"/>
          <w:szCs w:val="28"/>
          <w:lang w:val="en-US"/>
        </w:rPr>
        <w:t xml:space="preserve"> aims to empower individuals with autism to develop the skills and confidence they need to lead independent and fulfilling lives.</w:t>
      </w:r>
    </w:p>
    <w:p w:rsidR="00811244" w:rsidRDefault="00811244" w:rsidP="00927922">
      <w:pPr>
        <w:spacing w:line="360" w:lineRule="auto"/>
        <w:rPr>
          <w:rFonts w:ascii="Times New Roman" w:hAnsi="Times New Roman" w:cs="Times New Roman"/>
          <w:sz w:val="24"/>
          <w:szCs w:val="24"/>
          <w:lang w:val="en-US"/>
        </w:rPr>
      </w:pPr>
    </w:p>
    <w:p w:rsidR="00186B31" w:rsidRDefault="005F4C8B" w:rsidP="00927922">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731510" cy="2568575"/>
            <wp:effectExtent l="0" t="0" r="2540" b="3175"/>
            <wp:docPr id="176605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53951" name="Picture 17660539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rsidR="00186B31" w:rsidRDefault="00186B31" w:rsidP="00927922">
      <w:pPr>
        <w:spacing w:line="360" w:lineRule="auto"/>
        <w:jc w:val="center"/>
        <w:rPr>
          <w:rFonts w:ascii="Times New Roman" w:hAnsi="Times New Roman" w:cs="Times New Roman"/>
          <w:sz w:val="24"/>
          <w:szCs w:val="24"/>
          <w:lang w:val="en-US"/>
        </w:rPr>
      </w:pPr>
    </w:p>
    <w:p w:rsidR="005F4C8B" w:rsidRDefault="005F4C8B" w:rsidP="005F4C8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w:t>
      </w:r>
      <w:r w:rsidR="002113CF">
        <w:rPr>
          <w:rFonts w:ascii="Times New Roman" w:hAnsi="Times New Roman" w:cs="Times New Roman"/>
          <w:sz w:val="24"/>
          <w:szCs w:val="24"/>
          <w:lang w:val="en-US"/>
        </w:rPr>
        <w:t>ig</w:t>
      </w:r>
      <w:r>
        <w:rPr>
          <w:rFonts w:ascii="Times New Roman" w:hAnsi="Times New Roman" w:cs="Times New Roman"/>
          <w:sz w:val="24"/>
          <w:szCs w:val="24"/>
          <w:lang w:val="en-US"/>
        </w:rPr>
        <w:t xml:space="preserve"> 1.3.2</w:t>
      </w:r>
    </w:p>
    <w:p w:rsidR="00186B31" w:rsidRDefault="00186B31"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Pr="002113CF" w:rsidRDefault="002113CF" w:rsidP="002113CF">
      <w:pPr>
        <w:spacing w:line="360" w:lineRule="auto"/>
        <w:rPr>
          <w:rFonts w:ascii="Times New Roman" w:hAnsi="Times New Roman" w:cs="Times New Roman"/>
          <w:sz w:val="28"/>
          <w:szCs w:val="28"/>
          <w:lang w:val="en-US"/>
        </w:rPr>
      </w:pPr>
    </w:p>
    <w:p w:rsidR="002113CF" w:rsidRDefault="002113CF" w:rsidP="002113CF">
      <w:pPr>
        <w:spacing w:after="299"/>
        <w:ind w:right="598"/>
        <w:jc w:val="center"/>
        <w:rPr>
          <w:rFonts w:ascii="Times New Roman" w:hAnsi="Times New Roman" w:cs="Times New Roman"/>
          <w:b/>
          <w:sz w:val="28"/>
          <w:szCs w:val="28"/>
        </w:rPr>
      </w:pPr>
      <w:r w:rsidRPr="008B2066">
        <w:rPr>
          <w:rFonts w:ascii="Times New Roman" w:hAnsi="Times New Roman" w:cs="Times New Roman"/>
          <w:b/>
          <w:sz w:val="28"/>
          <w:szCs w:val="28"/>
        </w:rPr>
        <w:lastRenderedPageBreak/>
        <w:t xml:space="preserve">CHAPTER 2 </w:t>
      </w:r>
    </w:p>
    <w:p w:rsidR="002113CF" w:rsidRPr="008B2066" w:rsidRDefault="002113CF" w:rsidP="002113CF">
      <w:pPr>
        <w:spacing w:after="299"/>
        <w:ind w:right="598"/>
        <w:jc w:val="center"/>
        <w:rPr>
          <w:rFonts w:ascii="Times New Roman" w:hAnsi="Times New Roman" w:cs="Times New Roman"/>
          <w:sz w:val="28"/>
          <w:szCs w:val="28"/>
        </w:rPr>
      </w:pPr>
      <w:r>
        <w:rPr>
          <w:rFonts w:ascii="Times New Roman" w:hAnsi="Times New Roman" w:cs="Times New Roman"/>
          <w:b/>
          <w:sz w:val="28"/>
          <w:szCs w:val="28"/>
        </w:rPr>
        <w:t xml:space="preserve">LITERATURE REVIEW </w:t>
      </w:r>
    </w:p>
    <w:p w:rsidR="002113CF" w:rsidRDefault="002113C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2113CF" w:rsidRDefault="002113C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hAnsi="Times New Roman" w:cs="Times New Roman"/>
          <w:sz w:val="24"/>
          <w:szCs w:val="24"/>
          <w:lang w:val="en-US"/>
        </w:rPr>
      </w:pPr>
    </w:p>
    <w:p w:rsidR="0090440F" w:rsidRDefault="0090440F" w:rsidP="00927922">
      <w:pPr>
        <w:spacing w:line="360" w:lineRule="auto"/>
        <w:jc w:val="center"/>
        <w:rPr>
          <w:rFonts w:ascii="Times New Roman" w:eastAsia="Calibri" w:hAnsi="Times New Roman" w:cs="Times New Roman"/>
          <w:b/>
          <w:kern w:val="0"/>
          <w:sz w:val="28"/>
          <w:szCs w:val="28"/>
          <w14:ligatures w14:val="none"/>
        </w:rPr>
      </w:pPr>
      <w:r>
        <w:rPr>
          <w:rFonts w:ascii="Times New Roman" w:eastAsia="Calibri" w:hAnsi="Times New Roman" w:cs="Times New Roman"/>
          <w:b/>
          <w:kern w:val="0"/>
          <w:sz w:val="28"/>
          <w:szCs w:val="28"/>
          <w14:ligatures w14:val="none"/>
        </w:rPr>
        <w:lastRenderedPageBreak/>
        <w:t>CHAPTER 3</w:t>
      </w:r>
    </w:p>
    <w:p w:rsidR="0090440F" w:rsidRDefault="0090440F" w:rsidP="0090440F">
      <w:pPr>
        <w:spacing w:line="360" w:lineRule="auto"/>
        <w:jc w:val="center"/>
        <w:rPr>
          <w:rFonts w:ascii="Times New Roman" w:eastAsia="Calibri" w:hAnsi="Times New Roman" w:cs="Times New Roman"/>
          <w:b/>
          <w:kern w:val="0"/>
          <w:sz w:val="28"/>
          <w:szCs w:val="28"/>
          <w14:ligatures w14:val="none"/>
        </w:rPr>
      </w:pPr>
      <w:r w:rsidRPr="0090440F">
        <w:rPr>
          <w:rFonts w:ascii="Times New Roman" w:eastAsia="Calibri" w:hAnsi="Times New Roman" w:cs="Times New Roman"/>
          <w:b/>
          <w:kern w:val="0"/>
          <w:sz w:val="28"/>
          <w:szCs w:val="28"/>
          <w14:ligatures w14:val="none"/>
        </w:rPr>
        <w:t>SYSTEM DESIGN</w:t>
      </w:r>
    </w:p>
    <w:p w:rsidR="0090440F" w:rsidRDefault="0090440F" w:rsidP="0090440F">
      <w:pPr>
        <w:spacing w:line="360" w:lineRule="auto"/>
        <w:rPr>
          <w:rFonts w:ascii="Times New Roman" w:hAnsi="Times New Roman" w:cs="Times New Roman"/>
          <w:b/>
          <w:bCs/>
          <w:sz w:val="28"/>
          <w:szCs w:val="28"/>
          <w:lang w:val="en-US"/>
        </w:rPr>
      </w:pPr>
      <w:r w:rsidRPr="0090440F">
        <w:rPr>
          <w:rFonts w:ascii="Times New Roman" w:hAnsi="Times New Roman" w:cs="Times New Roman"/>
          <w:b/>
          <w:bCs/>
          <w:sz w:val="28"/>
          <w:szCs w:val="28"/>
          <w:lang w:val="en-US"/>
        </w:rPr>
        <w:t xml:space="preserve">3.1 </w:t>
      </w:r>
      <w:r w:rsidR="002113CF">
        <w:rPr>
          <w:rFonts w:ascii="Times New Roman" w:hAnsi="Times New Roman" w:cs="Times New Roman"/>
          <w:b/>
          <w:bCs/>
          <w:sz w:val="28"/>
          <w:szCs w:val="28"/>
          <w:lang w:val="en-US"/>
        </w:rPr>
        <w:t>USE CASE DIAGRAM</w:t>
      </w:r>
    </w:p>
    <w:p w:rsidR="00E647EA" w:rsidRDefault="00E647EA" w:rsidP="00E647EA">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sz w:val="28"/>
          <w:szCs w:val="28"/>
          <w:lang w:val="en-US"/>
        </w:rPr>
        <w:t>U</w:t>
      </w:r>
      <w:r w:rsidRPr="0090440F">
        <w:rPr>
          <w:rFonts w:ascii="Times New Roman" w:hAnsi="Times New Roman" w:cs="Times New Roman"/>
          <w:sz w:val="28"/>
          <w:szCs w:val="28"/>
          <w:lang w:val="en-US"/>
        </w:rPr>
        <w:t xml:space="preserve">se cases capture the main functionalities and interactions of </w:t>
      </w:r>
      <w:proofErr w:type="spellStart"/>
      <w:r w:rsidRPr="0090440F">
        <w:rPr>
          <w:rFonts w:ascii="Times New Roman" w:hAnsi="Times New Roman" w:cs="Times New Roman"/>
          <w:sz w:val="28"/>
          <w:szCs w:val="28"/>
          <w:lang w:val="en-US"/>
        </w:rPr>
        <w:t>LifeSkillLuminate</w:t>
      </w:r>
      <w:proofErr w:type="spellEnd"/>
      <w:r w:rsidRPr="0090440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Fig 3.1 </w:t>
      </w:r>
      <w:r w:rsidRPr="0090440F">
        <w:rPr>
          <w:rFonts w:ascii="Times New Roman" w:hAnsi="Times New Roman" w:cs="Times New Roman"/>
          <w:sz w:val="28"/>
          <w:szCs w:val="28"/>
          <w:lang w:val="en-US"/>
        </w:rPr>
        <w:t>provid</w:t>
      </w:r>
      <w:r>
        <w:rPr>
          <w:rFonts w:ascii="Times New Roman" w:hAnsi="Times New Roman" w:cs="Times New Roman"/>
          <w:sz w:val="28"/>
          <w:szCs w:val="28"/>
          <w:lang w:val="en-US"/>
        </w:rPr>
        <w:t>es</w:t>
      </w:r>
      <w:r w:rsidRPr="0090440F">
        <w:rPr>
          <w:rFonts w:ascii="Times New Roman" w:hAnsi="Times New Roman" w:cs="Times New Roman"/>
          <w:sz w:val="28"/>
          <w:szCs w:val="28"/>
          <w:lang w:val="en-US"/>
        </w:rPr>
        <w:t xml:space="preserve"> a comprehensive overview of how users engage with the system to learn essential life </w:t>
      </w:r>
      <w:r w:rsidRPr="0090440F">
        <w:rPr>
          <w:rFonts w:ascii="Times New Roman" w:hAnsi="Times New Roman" w:cs="Times New Roman"/>
          <w:sz w:val="28"/>
          <w:szCs w:val="28"/>
          <w:lang w:val="en-US"/>
        </w:rPr>
        <w:t>skills.</w:t>
      </w:r>
      <w:r>
        <w:rPr>
          <w:rFonts w:ascii="Times New Roman" w:hAnsi="Times New Roman" w:cs="Times New Roman"/>
          <w:sz w:val="28"/>
          <w:szCs w:val="28"/>
          <w:lang w:val="en-US"/>
        </w:rPr>
        <w:t xml:space="preserve"> It</w:t>
      </w:r>
      <w:r>
        <w:rPr>
          <w:rFonts w:ascii="Times New Roman" w:hAnsi="Times New Roman" w:cs="Times New Roman"/>
          <w:sz w:val="28"/>
          <w:szCs w:val="28"/>
          <w:lang w:val="en-US"/>
        </w:rPr>
        <w:t xml:space="preserve"> </w:t>
      </w:r>
      <w:r w:rsidR="002113CF" w:rsidRPr="0090440F">
        <w:rPr>
          <w:rFonts w:ascii="Times New Roman" w:hAnsi="Times New Roman" w:cs="Times New Roman"/>
          <w:color w:val="0D0D0D"/>
          <w:sz w:val="28"/>
          <w:szCs w:val="28"/>
          <w:shd w:val="clear" w:color="auto" w:fill="FFFFFF"/>
        </w:rPr>
        <w:t>illustrates</w:t>
      </w:r>
      <w:r w:rsidRPr="0090440F">
        <w:rPr>
          <w:rFonts w:ascii="Times New Roman" w:hAnsi="Times New Roman" w:cs="Times New Roman"/>
          <w:color w:val="0D0D0D"/>
          <w:sz w:val="28"/>
          <w:szCs w:val="28"/>
          <w:shd w:val="clear" w:color="auto" w:fill="FFFFFF"/>
        </w:rPr>
        <w:t xml:space="preserve"> the various interactions and relationships between users and the system.</w:t>
      </w:r>
    </w:p>
    <w:p w:rsidR="00E647EA" w:rsidRDefault="00E647EA" w:rsidP="0090440F">
      <w:pPr>
        <w:spacing w:line="360" w:lineRule="auto"/>
        <w:rPr>
          <w:rFonts w:ascii="Times New Roman" w:hAnsi="Times New Roman" w:cs="Times New Roman"/>
          <w:b/>
          <w:bCs/>
          <w:sz w:val="28"/>
          <w:szCs w:val="28"/>
          <w:lang w:val="en-US"/>
        </w:rPr>
      </w:pPr>
    </w:p>
    <w:p w:rsidR="0090440F" w:rsidRDefault="0090440F" w:rsidP="0090440F">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4006946" cy="5327650"/>
            <wp:effectExtent l="0" t="0" r="0" b="6350"/>
            <wp:docPr id="48222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2917" name="Picture 482229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0212" cy="5331993"/>
                    </a:xfrm>
                    <a:prstGeom prst="rect">
                      <a:avLst/>
                    </a:prstGeom>
                  </pic:spPr>
                </pic:pic>
              </a:graphicData>
            </a:graphic>
          </wp:inline>
        </w:drawing>
      </w:r>
    </w:p>
    <w:p w:rsidR="002113CF" w:rsidRDefault="002113CF" w:rsidP="0090440F">
      <w:pPr>
        <w:spacing w:line="360" w:lineRule="auto"/>
        <w:jc w:val="both"/>
        <w:rPr>
          <w:rFonts w:ascii="Times New Roman" w:hAnsi="Times New Roman" w:cs="Times New Roman"/>
          <w:color w:val="0D0D0D"/>
          <w:sz w:val="28"/>
          <w:szCs w:val="28"/>
          <w:shd w:val="clear" w:color="auto" w:fill="FFFFFF"/>
        </w:rPr>
      </w:pPr>
    </w:p>
    <w:p w:rsidR="0090440F" w:rsidRDefault="0090440F" w:rsidP="0090440F">
      <w:pPr>
        <w:spacing w:line="360" w:lineRule="auto"/>
        <w:jc w:val="both"/>
        <w:rPr>
          <w:rFonts w:ascii="Times New Roman" w:hAnsi="Times New Roman" w:cs="Times New Roman"/>
          <w:b/>
          <w:bCs/>
          <w:color w:val="0D0D0D"/>
          <w:sz w:val="28"/>
          <w:szCs w:val="28"/>
          <w:shd w:val="clear" w:color="auto" w:fill="FFFFFF"/>
        </w:rPr>
      </w:pPr>
      <w:r w:rsidRPr="0090440F">
        <w:rPr>
          <w:rFonts w:ascii="Times New Roman" w:hAnsi="Times New Roman" w:cs="Times New Roman"/>
          <w:b/>
          <w:bCs/>
          <w:color w:val="0D0D0D"/>
          <w:sz w:val="28"/>
          <w:szCs w:val="28"/>
          <w:shd w:val="clear" w:color="auto" w:fill="FFFFFF"/>
        </w:rPr>
        <w:lastRenderedPageBreak/>
        <w:t xml:space="preserve">3.2 </w:t>
      </w:r>
      <w:r w:rsidR="00E647EA">
        <w:rPr>
          <w:rFonts w:ascii="Times New Roman" w:hAnsi="Times New Roman" w:cs="Times New Roman"/>
          <w:b/>
          <w:bCs/>
          <w:color w:val="0D0D0D"/>
          <w:sz w:val="28"/>
          <w:szCs w:val="28"/>
          <w:shd w:val="clear" w:color="auto" w:fill="FFFFFF"/>
        </w:rPr>
        <w:t>ARCHITECTURE</w:t>
      </w:r>
      <w:r w:rsidRPr="0090440F">
        <w:rPr>
          <w:rFonts w:ascii="Times New Roman" w:hAnsi="Times New Roman" w:cs="Times New Roman"/>
          <w:b/>
          <w:bCs/>
          <w:color w:val="0D0D0D"/>
          <w:sz w:val="28"/>
          <w:szCs w:val="28"/>
          <w:shd w:val="clear" w:color="auto" w:fill="FFFFFF"/>
        </w:rPr>
        <w:t xml:space="preserve"> DIAGRAM</w:t>
      </w:r>
    </w:p>
    <w:p w:rsidR="00E647EA" w:rsidRDefault="00E647EA" w:rsidP="00E647EA">
      <w:pPr>
        <w:spacing w:line="360" w:lineRule="auto"/>
        <w:jc w:val="both"/>
        <w:rPr>
          <w:rFonts w:ascii="Times New Roman" w:hAnsi="Times New Roman" w:cs="Times New Roman"/>
          <w:color w:val="0D0D0D"/>
          <w:sz w:val="28"/>
          <w:szCs w:val="28"/>
          <w:shd w:val="clear" w:color="auto" w:fill="FFFFFF"/>
        </w:rPr>
      </w:pPr>
      <w:r w:rsidRPr="002A4FAB">
        <w:rPr>
          <w:rFonts w:ascii="Times New Roman" w:hAnsi="Times New Roman" w:cs="Times New Roman"/>
          <w:color w:val="0D0D0D"/>
          <w:sz w:val="28"/>
          <w:szCs w:val="28"/>
          <w:shd w:val="clear" w:color="auto" w:fill="FFFFFF"/>
        </w:rPr>
        <w:t>The</w:t>
      </w:r>
      <w:r>
        <w:rPr>
          <w:rFonts w:ascii="Times New Roman" w:hAnsi="Times New Roman" w:cs="Times New Roman"/>
          <w:color w:val="0D0D0D"/>
          <w:sz w:val="28"/>
          <w:szCs w:val="28"/>
          <w:shd w:val="clear" w:color="auto" w:fill="FFFFFF"/>
        </w:rPr>
        <w:t xml:space="preserve"> </w:t>
      </w:r>
      <w:r w:rsidRPr="002A4FAB">
        <w:rPr>
          <w:rFonts w:ascii="Times New Roman" w:hAnsi="Times New Roman" w:cs="Times New Roman"/>
          <w:color w:val="0D0D0D"/>
          <w:sz w:val="28"/>
          <w:szCs w:val="28"/>
          <w:shd w:val="clear" w:color="auto" w:fill="FFFFFF"/>
        </w:rPr>
        <w:t>components</w:t>
      </w:r>
      <w:r>
        <w:rPr>
          <w:rFonts w:ascii="Times New Roman" w:hAnsi="Times New Roman" w:cs="Times New Roman"/>
          <w:color w:val="0D0D0D"/>
          <w:sz w:val="28"/>
          <w:szCs w:val="28"/>
          <w:shd w:val="clear" w:color="auto" w:fill="FFFFFF"/>
        </w:rPr>
        <w:t xml:space="preserve"> shown in Fig.3.2</w:t>
      </w:r>
      <w:r w:rsidRPr="002A4FAB">
        <w:rPr>
          <w:rFonts w:ascii="Times New Roman" w:hAnsi="Times New Roman" w:cs="Times New Roman"/>
          <w:color w:val="0D0D0D"/>
          <w:sz w:val="28"/>
          <w:szCs w:val="28"/>
          <w:shd w:val="clear" w:color="auto" w:fill="FFFFFF"/>
        </w:rPr>
        <w:t xml:space="preserve"> collectively form the user interface, quiz, and video functionalities of </w:t>
      </w:r>
      <w:proofErr w:type="spellStart"/>
      <w:r w:rsidRPr="002A4FAB">
        <w:rPr>
          <w:rFonts w:ascii="Times New Roman" w:hAnsi="Times New Roman" w:cs="Times New Roman"/>
          <w:color w:val="0D0D0D"/>
          <w:sz w:val="28"/>
          <w:szCs w:val="28"/>
          <w:shd w:val="clear" w:color="auto" w:fill="FFFFFF"/>
        </w:rPr>
        <w:t>LifeSkillLuminate</w:t>
      </w:r>
      <w:proofErr w:type="spellEnd"/>
      <w:r w:rsidRPr="002A4FAB">
        <w:rPr>
          <w:rFonts w:ascii="Times New Roman" w:hAnsi="Times New Roman" w:cs="Times New Roman"/>
          <w:color w:val="0D0D0D"/>
          <w:sz w:val="28"/>
          <w:szCs w:val="28"/>
          <w:shd w:val="clear" w:color="auto" w:fill="FFFFFF"/>
        </w:rPr>
        <w:t>, providing users with an engaging and accessible platform for learning essential life skills.</w:t>
      </w:r>
      <w:r w:rsidR="002113CF" w:rsidRPr="002113CF">
        <w:t xml:space="preserve"> </w:t>
      </w:r>
      <w:r w:rsidR="002113CF" w:rsidRPr="002113CF">
        <w:rPr>
          <w:rFonts w:ascii="Times New Roman" w:hAnsi="Times New Roman" w:cs="Times New Roman"/>
          <w:color w:val="0D0D0D"/>
          <w:sz w:val="28"/>
          <w:szCs w:val="28"/>
          <w:shd w:val="clear" w:color="auto" w:fill="FFFFFF"/>
        </w:rPr>
        <w:t xml:space="preserve">The architecture diagram for </w:t>
      </w:r>
      <w:proofErr w:type="spellStart"/>
      <w:r w:rsidR="002113CF" w:rsidRPr="002113CF">
        <w:rPr>
          <w:rFonts w:ascii="Times New Roman" w:hAnsi="Times New Roman" w:cs="Times New Roman"/>
          <w:color w:val="0D0D0D"/>
          <w:sz w:val="28"/>
          <w:szCs w:val="28"/>
          <w:shd w:val="clear" w:color="auto" w:fill="FFFFFF"/>
        </w:rPr>
        <w:t>LifeSkillLuminate</w:t>
      </w:r>
      <w:proofErr w:type="spellEnd"/>
      <w:r w:rsidR="002113CF" w:rsidRPr="002113CF">
        <w:rPr>
          <w:rFonts w:ascii="Times New Roman" w:hAnsi="Times New Roman" w:cs="Times New Roman"/>
          <w:color w:val="0D0D0D"/>
          <w:sz w:val="28"/>
          <w:szCs w:val="28"/>
          <w:shd w:val="clear" w:color="auto" w:fill="FFFFFF"/>
        </w:rPr>
        <w:t xml:space="preserve"> illustrates the high-level structure and components of the platform's system design Each component plays a distinct role in delivering the platform's functionalities. Through this visual representation, the architecture diagram provides a comprehensive overview of the system's design principles, scalability, and extensibility, facilitating effective communication and collaboration among development teams.</w:t>
      </w:r>
    </w:p>
    <w:p w:rsidR="00E647EA" w:rsidRDefault="00E647EA" w:rsidP="0090440F">
      <w:pPr>
        <w:spacing w:line="360" w:lineRule="auto"/>
        <w:jc w:val="both"/>
        <w:rPr>
          <w:rFonts w:ascii="Times New Roman" w:hAnsi="Times New Roman" w:cs="Times New Roman"/>
          <w:b/>
          <w:bCs/>
          <w:color w:val="0D0D0D"/>
          <w:sz w:val="28"/>
          <w:szCs w:val="28"/>
          <w:shd w:val="clear" w:color="auto" w:fill="FFFFFF"/>
        </w:rPr>
      </w:pPr>
    </w:p>
    <w:p w:rsidR="0090440F" w:rsidRDefault="0090440F" w:rsidP="0090440F">
      <w:pPr>
        <w:spacing w:line="360" w:lineRule="auto"/>
        <w:jc w:val="both"/>
        <w:rPr>
          <w:rFonts w:ascii="Times New Roman" w:hAnsi="Times New Roman" w:cs="Times New Roman"/>
          <w:b/>
          <w:bCs/>
          <w:color w:val="0D0D0D"/>
          <w:sz w:val="28"/>
          <w:szCs w:val="28"/>
          <w:shd w:val="clear" w:color="auto" w:fill="FFFFFF"/>
        </w:rPr>
      </w:pPr>
    </w:p>
    <w:p w:rsidR="0090440F" w:rsidRDefault="0090440F" w:rsidP="0090440F">
      <w:pPr>
        <w:spacing w:line="36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5926413" cy="3321050"/>
            <wp:effectExtent l="0" t="0" r="0" b="0"/>
            <wp:docPr id="1801794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94149" name="Picture 18017941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9280" cy="3322657"/>
                    </a:xfrm>
                    <a:prstGeom prst="rect">
                      <a:avLst/>
                    </a:prstGeom>
                  </pic:spPr>
                </pic:pic>
              </a:graphicData>
            </a:graphic>
          </wp:inline>
        </w:drawing>
      </w:r>
    </w:p>
    <w:p w:rsidR="00E647EA" w:rsidRDefault="00E647EA" w:rsidP="002A4FAB">
      <w:pPr>
        <w:spacing w:line="360" w:lineRule="auto"/>
        <w:jc w:val="both"/>
        <w:rPr>
          <w:rFonts w:ascii="Times New Roman" w:hAnsi="Times New Roman" w:cs="Times New Roman"/>
          <w:color w:val="0D0D0D"/>
          <w:sz w:val="28"/>
          <w:szCs w:val="28"/>
          <w:shd w:val="clear" w:color="auto" w:fill="FFFFFF"/>
        </w:rPr>
      </w:pPr>
    </w:p>
    <w:p w:rsidR="002113CF" w:rsidRPr="002113CF" w:rsidRDefault="00E647EA" w:rsidP="002113CF">
      <w:pPr>
        <w:spacing w:line="360" w:lineRule="auto"/>
        <w:jc w:val="center"/>
        <w:rPr>
          <w:rFonts w:ascii="Times New Roman" w:hAnsi="Times New Roman" w:cs="Times New Roman"/>
          <w:color w:val="0D0D0D"/>
          <w:sz w:val="24"/>
          <w:szCs w:val="24"/>
          <w:shd w:val="clear" w:color="auto" w:fill="FFFFFF"/>
        </w:rPr>
      </w:pPr>
      <w:r w:rsidRPr="00E647EA">
        <w:rPr>
          <w:rFonts w:ascii="Times New Roman" w:hAnsi="Times New Roman" w:cs="Times New Roman"/>
          <w:color w:val="0D0D0D"/>
          <w:sz w:val="24"/>
          <w:szCs w:val="24"/>
          <w:shd w:val="clear" w:color="auto" w:fill="FFFFFF"/>
        </w:rPr>
        <w:t>Fig 3.2</w:t>
      </w:r>
    </w:p>
    <w:p w:rsidR="00E647EA" w:rsidRDefault="00E647EA" w:rsidP="00E647EA">
      <w:pPr>
        <w:spacing w:line="360" w:lineRule="auto"/>
        <w:jc w:val="both"/>
        <w:rPr>
          <w:rFonts w:ascii="Times New Roman" w:hAnsi="Times New Roman" w:cs="Times New Roman"/>
          <w:b/>
          <w:bCs/>
          <w:color w:val="0D0D0D"/>
          <w:sz w:val="28"/>
          <w:szCs w:val="28"/>
          <w:shd w:val="clear" w:color="auto" w:fill="FFFFFF"/>
        </w:rPr>
      </w:pPr>
      <w:r w:rsidRPr="00E647EA">
        <w:rPr>
          <w:rFonts w:ascii="Times New Roman" w:hAnsi="Times New Roman" w:cs="Times New Roman"/>
          <w:b/>
          <w:bCs/>
          <w:color w:val="0D0D0D"/>
          <w:sz w:val="28"/>
          <w:szCs w:val="28"/>
          <w:shd w:val="clear" w:color="auto" w:fill="FFFFFF"/>
        </w:rPr>
        <w:t>3.3 SEQUENCE DIAGRAM</w:t>
      </w:r>
    </w:p>
    <w:p w:rsidR="00E647EA" w:rsidRDefault="00E647EA" w:rsidP="002A4FAB">
      <w:pPr>
        <w:spacing w:line="360" w:lineRule="auto"/>
        <w:jc w:val="both"/>
        <w:rPr>
          <w:rFonts w:ascii="Times New Roman" w:hAnsi="Times New Roman" w:cs="Times New Roman"/>
          <w:sz w:val="28"/>
          <w:szCs w:val="28"/>
          <w:lang w:val="en-US"/>
        </w:rPr>
      </w:pPr>
      <w:r w:rsidRPr="00E647EA">
        <w:rPr>
          <w:rFonts w:ascii="Times New Roman" w:hAnsi="Times New Roman" w:cs="Times New Roman"/>
          <w:sz w:val="28"/>
          <w:szCs w:val="28"/>
          <w:lang w:val="en-US"/>
        </w:rPr>
        <w:lastRenderedPageBreak/>
        <w:t>The sequence diagram</w:t>
      </w:r>
      <w:r>
        <w:rPr>
          <w:rFonts w:ascii="Times New Roman" w:hAnsi="Times New Roman" w:cs="Times New Roman"/>
          <w:sz w:val="28"/>
          <w:szCs w:val="28"/>
          <w:lang w:val="en-US"/>
        </w:rPr>
        <w:t xml:space="preserve"> </w:t>
      </w:r>
      <w:r w:rsidRPr="00E647EA">
        <w:rPr>
          <w:rFonts w:ascii="Times New Roman" w:hAnsi="Times New Roman" w:cs="Times New Roman"/>
          <w:sz w:val="28"/>
          <w:szCs w:val="28"/>
          <w:lang w:val="en-US"/>
        </w:rPr>
        <w:t xml:space="preserve">for </w:t>
      </w:r>
      <w:proofErr w:type="spellStart"/>
      <w:r w:rsidRPr="00E647EA">
        <w:rPr>
          <w:rFonts w:ascii="Times New Roman" w:hAnsi="Times New Roman" w:cs="Times New Roman"/>
          <w:sz w:val="28"/>
          <w:szCs w:val="28"/>
          <w:lang w:val="en-US"/>
        </w:rPr>
        <w:t>LifeSkillLuminate</w:t>
      </w:r>
      <w:proofErr w:type="spellEnd"/>
      <w:r>
        <w:rPr>
          <w:rFonts w:ascii="Times New Roman" w:hAnsi="Times New Roman" w:cs="Times New Roman"/>
          <w:sz w:val="28"/>
          <w:szCs w:val="28"/>
          <w:lang w:val="en-US"/>
        </w:rPr>
        <w:t>, Fig 3,3,</w:t>
      </w:r>
      <w:r w:rsidRPr="00E647EA">
        <w:rPr>
          <w:rFonts w:ascii="Times New Roman" w:hAnsi="Times New Roman" w:cs="Times New Roman"/>
          <w:sz w:val="28"/>
          <w:szCs w:val="28"/>
          <w:lang w:val="en-US"/>
        </w:rPr>
        <w:t xml:space="preserve"> illustrates the interactions between users and the system as they navigate through the platform's features. It outlines the sequential flow of events, starting from user interactions with the user interface components to the backend processing of requests and responses. Each step in the sequence represents a specific action or operation performed by the user or the system, showcasing the dynamic exchange of information and functionality within the platform. Through this visual representation, the sequence diagram provides insights into the order of operations and the dependencies between different components, helping to ensure a smooth and intuitive user experience.</w:t>
      </w:r>
    </w:p>
    <w:p w:rsidR="00E647EA" w:rsidRDefault="00E647EA" w:rsidP="002A4FAB">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731510" cy="4845050"/>
            <wp:effectExtent l="0" t="0" r="0" b="0"/>
            <wp:docPr id="167902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2283" name="Picture 1679022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rsidR="002113CF" w:rsidRDefault="00E647EA" w:rsidP="002113CF">
      <w:pPr>
        <w:spacing w:line="360" w:lineRule="auto"/>
        <w:jc w:val="center"/>
        <w:rPr>
          <w:rFonts w:ascii="Times New Roman" w:hAnsi="Times New Roman" w:cs="Times New Roman"/>
          <w:sz w:val="24"/>
          <w:szCs w:val="24"/>
          <w:lang w:val="en-US"/>
        </w:rPr>
      </w:pPr>
      <w:r w:rsidRPr="00E647EA">
        <w:rPr>
          <w:rFonts w:ascii="Times New Roman" w:hAnsi="Times New Roman" w:cs="Times New Roman"/>
          <w:sz w:val="24"/>
          <w:szCs w:val="24"/>
          <w:lang w:val="en-US"/>
        </w:rPr>
        <w:t>Fig 3.3</w:t>
      </w:r>
    </w:p>
    <w:p w:rsidR="002113CF" w:rsidRPr="002113CF" w:rsidRDefault="002113CF" w:rsidP="002113CF">
      <w:pPr>
        <w:spacing w:line="360" w:lineRule="auto"/>
        <w:jc w:val="center"/>
        <w:rPr>
          <w:rFonts w:ascii="Times New Roman" w:hAnsi="Times New Roman" w:cs="Times New Roman"/>
          <w:b/>
          <w:bCs/>
          <w:sz w:val="28"/>
          <w:szCs w:val="28"/>
          <w:lang w:val="en-US"/>
        </w:rPr>
      </w:pPr>
      <w:r w:rsidRPr="002113CF">
        <w:rPr>
          <w:rFonts w:ascii="Times New Roman" w:hAnsi="Times New Roman" w:cs="Times New Roman"/>
          <w:b/>
          <w:bCs/>
          <w:sz w:val="28"/>
          <w:szCs w:val="28"/>
          <w:lang w:val="en-US"/>
        </w:rPr>
        <w:t xml:space="preserve">CHAPTER 4 </w:t>
      </w:r>
    </w:p>
    <w:p w:rsidR="002113CF" w:rsidRDefault="002113CF" w:rsidP="002113CF">
      <w:pPr>
        <w:spacing w:line="360" w:lineRule="auto"/>
        <w:jc w:val="center"/>
        <w:rPr>
          <w:rFonts w:ascii="Times New Roman" w:hAnsi="Times New Roman" w:cs="Times New Roman"/>
          <w:b/>
          <w:bCs/>
          <w:sz w:val="28"/>
          <w:szCs w:val="28"/>
          <w:lang w:val="en-US"/>
        </w:rPr>
      </w:pPr>
      <w:r w:rsidRPr="002113CF">
        <w:rPr>
          <w:rFonts w:ascii="Times New Roman" w:hAnsi="Times New Roman" w:cs="Times New Roman"/>
          <w:b/>
          <w:bCs/>
          <w:sz w:val="28"/>
          <w:szCs w:val="28"/>
          <w:lang w:val="en-US"/>
        </w:rPr>
        <w:lastRenderedPageBreak/>
        <w:t>PROJECT DESCRIPTION</w:t>
      </w:r>
    </w:p>
    <w:p w:rsidR="002113CF" w:rsidRPr="002113CF" w:rsidRDefault="002113CF" w:rsidP="002113CF">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p>
    <w:sectPr w:rsidR="002113CF" w:rsidRPr="00211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147D5F"/>
    <w:multiLevelType w:val="multilevel"/>
    <w:tmpl w:val="E872E3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784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6A"/>
    <w:rsid w:val="00084883"/>
    <w:rsid w:val="00186B31"/>
    <w:rsid w:val="002113CF"/>
    <w:rsid w:val="002A4FAB"/>
    <w:rsid w:val="00346A1C"/>
    <w:rsid w:val="0037173F"/>
    <w:rsid w:val="0053395F"/>
    <w:rsid w:val="0058677C"/>
    <w:rsid w:val="005D1448"/>
    <w:rsid w:val="005F4C8B"/>
    <w:rsid w:val="00694766"/>
    <w:rsid w:val="006B7F3A"/>
    <w:rsid w:val="006E1AFC"/>
    <w:rsid w:val="007076BA"/>
    <w:rsid w:val="00732DA6"/>
    <w:rsid w:val="00811244"/>
    <w:rsid w:val="008B2066"/>
    <w:rsid w:val="0090440F"/>
    <w:rsid w:val="00927922"/>
    <w:rsid w:val="00964AD2"/>
    <w:rsid w:val="009E2664"/>
    <w:rsid w:val="00B10778"/>
    <w:rsid w:val="00B85C7C"/>
    <w:rsid w:val="00C54056"/>
    <w:rsid w:val="00E63C6A"/>
    <w:rsid w:val="00E647EA"/>
    <w:rsid w:val="00EB12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58CB"/>
  <w15:chartTrackingRefBased/>
  <w15:docId w15:val="{AD878475-5897-4435-B764-E9070BDD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E1AFC"/>
    <w:pPr>
      <w:keepNext/>
      <w:keepLines/>
      <w:spacing w:after="133"/>
      <w:ind w:left="10" w:right="6" w:hanging="10"/>
      <w:outlineLvl w:val="1"/>
    </w:pPr>
    <w:rPr>
      <w:rFonts w:ascii="Times New Roman" w:eastAsia="Times New Roman" w:hAnsi="Times New Roman" w:cs="Times New Roman"/>
      <w:b/>
      <w:color w:val="000000"/>
      <w:sz w:val="2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E1AFC"/>
    <w:rPr>
      <w:rFonts w:ascii="Times New Roman" w:eastAsia="Times New Roman" w:hAnsi="Times New Roman" w:cs="Times New Roman"/>
      <w:b/>
      <w:color w:val="000000"/>
      <w:sz w:val="28"/>
      <w:lang w:eastAsia="en-IN" w:bidi="ta-IN"/>
    </w:rPr>
  </w:style>
  <w:style w:type="paragraph" w:styleId="ListParagraph">
    <w:name w:val="List Paragraph"/>
    <w:basedOn w:val="Normal"/>
    <w:uiPriority w:val="34"/>
    <w:qFormat/>
    <w:rsid w:val="008B2066"/>
    <w:pPr>
      <w:ind w:left="720"/>
      <w:contextualSpacing/>
    </w:pPr>
  </w:style>
  <w:style w:type="character" w:customStyle="1" w:styleId="Heading1Char">
    <w:name w:val="Heading 1 Char"/>
    <w:basedOn w:val="DefaultParagraphFont"/>
    <w:link w:val="Heading1"/>
    <w:uiPriority w:val="9"/>
    <w:rsid w:val="008B20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446592">
      <w:bodyDiv w:val="1"/>
      <w:marLeft w:val="0"/>
      <w:marRight w:val="0"/>
      <w:marTop w:val="0"/>
      <w:marBottom w:val="0"/>
      <w:divBdr>
        <w:top w:val="none" w:sz="0" w:space="0" w:color="auto"/>
        <w:left w:val="none" w:sz="0" w:space="0" w:color="auto"/>
        <w:bottom w:val="none" w:sz="0" w:space="0" w:color="auto"/>
        <w:right w:val="none" w:sz="0" w:space="0" w:color="auto"/>
      </w:divBdr>
      <w:divsChild>
        <w:div w:id="591938573">
          <w:marLeft w:val="0"/>
          <w:marRight w:val="0"/>
          <w:marTop w:val="0"/>
          <w:marBottom w:val="0"/>
          <w:divBdr>
            <w:top w:val="none" w:sz="0" w:space="0" w:color="auto"/>
            <w:left w:val="none" w:sz="0" w:space="0" w:color="auto"/>
            <w:bottom w:val="none" w:sz="0" w:space="0" w:color="auto"/>
            <w:right w:val="none" w:sz="0" w:space="0" w:color="auto"/>
          </w:divBdr>
          <w:divsChild>
            <w:div w:id="1650404639">
              <w:marLeft w:val="0"/>
              <w:marRight w:val="0"/>
              <w:marTop w:val="0"/>
              <w:marBottom w:val="0"/>
              <w:divBdr>
                <w:top w:val="none" w:sz="0" w:space="0" w:color="auto"/>
                <w:left w:val="none" w:sz="0" w:space="0" w:color="auto"/>
                <w:bottom w:val="none" w:sz="0" w:space="0" w:color="auto"/>
                <w:right w:val="none" w:sz="0" w:space="0" w:color="auto"/>
              </w:divBdr>
              <w:divsChild>
                <w:div w:id="1078677695">
                  <w:marLeft w:val="0"/>
                  <w:marRight w:val="0"/>
                  <w:marTop w:val="0"/>
                  <w:marBottom w:val="0"/>
                  <w:divBdr>
                    <w:top w:val="none" w:sz="0" w:space="0" w:color="auto"/>
                    <w:left w:val="none" w:sz="0" w:space="0" w:color="auto"/>
                    <w:bottom w:val="none" w:sz="0" w:space="0" w:color="auto"/>
                    <w:right w:val="none" w:sz="0" w:space="0" w:color="auto"/>
                  </w:divBdr>
                  <w:divsChild>
                    <w:div w:id="746462201">
                      <w:marLeft w:val="0"/>
                      <w:marRight w:val="0"/>
                      <w:marTop w:val="120"/>
                      <w:marBottom w:val="0"/>
                      <w:divBdr>
                        <w:top w:val="none" w:sz="0" w:space="0" w:color="auto"/>
                        <w:left w:val="none" w:sz="0" w:space="0" w:color="auto"/>
                        <w:bottom w:val="none" w:sz="0" w:space="0" w:color="auto"/>
                        <w:right w:val="none" w:sz="0" w:space="0" w:color="auto"/>
                      </w:divBdr>
                      <w:divsChild>
                        <w:div w:id="663556438">
                          <w:marLeft w:val="0"/>
                          <w:marRight w:val="0"/>
                          <w:marTop w:val="0"/>
                          <w:marBottom w:val="0"/>
                          <w:divBdr>
                            <w:top w:val="none" w:sz="0" w:space="0" w:color="auto"/>
                            <w:left w:val="none" w:sz="0" w:space="0" w:color="auto"/>
                            <w:bottom w:val="none" w:sz="0" w:space="0" w:color="auto"/>
                            <w:right w:val="none" w:sz="0" w:space="0" w:color="auto"/>
                          </w:divBdr>
                          <w:divsChild>
                            <w:div w:id="2102486831">
                              <w:marLeft w:val="0"/>
                              <w:marRight w:val="0"/>
                              <w:marTop w:val="0"/>
                              <w:marBottom w:val="0"/>
                              <w:divBdr>
                                <w:top w:val="none" w:sz="0" w:space="0" w:color="auto"/>
                                <w:left w:val="none" w:sz="0" w:space="0" w:color="auto"/>
                                <w:bottom w:val="none" w:sz="0" w:space="0" w:color="auto"/>
                                <w:right w:val="none" w:sz="0" w:space="0" w:color="auto"/>
                              </w:divBdr>
                              <w:divsChild>
                                <w:div w:id="13750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56874">
          <w:marLeft w:val="0"/>
          <w:marRight w:val="0"/>
          <w:marTop w:val="0"/>
          <w:marBottom w:val="0"/>
          <w:divBdr>
            <w:top w:val="none" w:sz="0" w:space="0" w:color="auto"/>
            <w:left w:val="none" w:sz="0" w:space="0" w:color="auto"/>
            <w:bottom w:val="none" w:sz="0" w:space="0" w:color="auto"/>
            <w:right w:val="none" w:sz="0" w:space="0" w:color="auto"/>
          </w:divBdr>
          <w:divsChild>
            <w:div w:id="295793064">
              <w:marLeft w:val="0"/>
              <w:marRight w:val="0"/>
              <w:marTop w:val="0"/>
              <w:marBottom w:val="0"/>
              <w:divBdr>
                <w:top w:val="none" w:sz="0" w:space="0" w:color="auto"/>
                <w:left w:val="none" w:sz="0" w:space="0" w:color="auto"/>
                <w:bottom w:val="none" w:sz="0" w:space="0" w:color="auto"/>
                <w:right w:val="none" w:sz="0" w:space="0" w:color="auto"/>
              </w:divBdr>
              <w:divsChild>
                <w:div w:id="245307761">
                  <w:marLeft w:val="0"/>
                  <w:marRight w:val="0"/>
                  <w:marTop w:val="0"/>
                  <w:marBottom w:val="0"/>
                  <w:divBdr>
                    <w:top w:val="none" w:sz="0" w:space="0" w:color="auto"/>
                    <w:left w:val="none" w:sz="0" w:space="0" w:color="auto"/>
                    <w:bottom w:val="none" w:sz="0" w:space="0" w:color="auto"/>
                    <w:right w:val="none" w:sz="0" w:space="0" w:color="auto"/>
                  </w:divBdr>
                  <w:divsChild>
                    <w:div w:id="1569801508">
                      <w:marLeft w:val="0"/>
                      <w:marRight w:val="0"/>
                      <w:marTop w:val="0"/>
                      <w:marBottom w:val="0"/>
                      <w:divBdr>
                        <w:top w:val="none" w:sz="0" w:space="0" w:color="auto"/>
                        <w:left w:val="none" w:sz="0" w:space="0" w:color="auto"/>
                        <w:bottom w:val="none" w:sz="0" w:space="0" w:color="auto"/>
                        <w:right w:val="none" w:sz="0" w:space="0" w:color="auto"/>
                      </w:divBdr>
                      <w:divsChild>
                        <w:div w:id="640113611">
                          <w:marLeft w:val="0"/>
                          <w:marRight w:val="0"/>
                          <w:marTop w:val="0"/>
                          <w:marBottom w:val="0"/>
                          <w:divBdr>
                            <w:top w:val="none" w:sz="0" w:space="0" w:color="auto"/>
                            <w:left w:val="none" w:sz="0" w:space="0" w:color="auto"/>
                            <w:bottom w:val="none" w:sz="0" w:space="0" w:color="auto"/>
                            <w:right w:val="none" w:sz="0" w:space="0" w:color="auto"/>
                          </w:divBdr>
                          <w:divsChild>
                            <w:div w:id="13159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18</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SAROSHMI B</dc:creator>
  <cp:keywords/>
  <dc:description/>
  <cp:lastModifiedBy>SAROSHMI B</cp:lastModifiedBy>
  <cp:revision>9</cp:revision>
  <dcterms:created xsi:type="dcterms:W3CDTF">2024-04-15T17:47:00Z</dcterms:created>
  <dcterms:modified xsi:type="dcterms:W3CDTF">2024-05-07T07:02:00Z</dcterms:modified>
</cp:coreProperties>
</file>