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CareFlow – Dataset Review (Week 2)</w:t>
      </w:r>
    </w:p>
    <w:p>
      <w:pPr>
        <w:spacing w:after="200"/>
        <w:jc w:val="center"/>
      </w:pPr>
      <w:r>
        <w:rPr>
          <w:sz w:val="22"/>
          <w:szCs w:val="22"/>
        </w:rPr>
        <w:t xml:space="preserve">Reviewed by: Varshini (Team Lead)</w:t>
      </w:r>
    </w:p>
    <w:p>
      <w:pPr>
        <w:spacing w:after="80"/>
      </w:pPr>
      <w:r>
        <w:rPr>
          <w:sz w:val="22"/>
          <w:szCs w:val="22"/>
        </w:rPr>
        <w:t xml:space="preserve">File reviewed: careflow_100_patients_final.csv (latest version shared by Mosharib)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Dataset Summary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1,162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Patients (Case_ID)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Columns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Case_ID, Activity_Name, Date, Time, Department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2026-10-01 to 2026-10-30 (30 days)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values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order per patient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for all patients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patient paths</w:t>
            </w:r>
          </w:p>
        </w:tc>
        <w:tc>
          <w:tcPr>
            <w:tcW w:type="dxa" w:w="6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Version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 1: Timestamp had time only (no date), 6 different paths.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 2: Date and Department columns added, but all rows had the same date (2026-10-01).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 3: Dates spread over 30 days, one date per patient.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Problems Found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Only 9 different patient paths. 42 of 100 patients follow the exact same path.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is too regular. Few long waits and few unusual cases.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Column names changed between versions (Case ID, Activity Name, Timestamp changed to Case_ID, Activity_Name, Date, Time).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Changes Requested from Mosharib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Make 15 to 20 different paths (some skip X-Ray or Pathology, some in different order).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more loop-backs (for example Doctor &gt; Pathology &gt; Doctor &gt; X-Ray &gt; Doctor).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some long waits (60 to 120 minutes), mostly before reports.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a few emergency patients who go straight to Doctor, and a few who leave early.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Make some days busy and some quiet.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Keep the same columns, with no empty values.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Team Decision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Everyone uses the same column names: Case_ID, Activity_Name, Date, Time, Department.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Chandana and Shubhangi continue with the current file. Switch to the new file when it arrives.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Power BI dashboard is built on the current file and the data is swapped later.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2026-10-23T13:35:05.804Z</dcterms:created>
  <dcterms:modified xsi:type="dcterms:W3CDTF">2026-10-23T13:35:05.808Z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