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FITBUDDY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Project Planning Phase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Project Name: FitBuddy</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1"/>
          <w:bCs w:val="1"/>
          <w:rtl w:val="0"/>
        </w:rPr>
        <w:t xml:space="preserve">Project objectives</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t xml:space="preserve">The main objective of FitBuddy is to develop a user-friendly mobile application that helps individuals track their daily workout routines, monitor nutrition, and stay motivated through personalized health insights. It aims to bridge the gap between goal setting and everyday fitness execution by offering seamless progress monitoring and community support.</w:t>
      </w:r>
    </w:p>
    <w:p w:rsidR="00000000" w:rsidDel="00000000" w:rsidP="00000000" w:rsidRDefault="00000000" w:rsidRPr="00000000" w14:paraId="00000007">
      <w:pPr>
        <w:spacing w:after="60" w:lineRule="auto"/>
        <w:rPr/>
      </w:pPr>
      <w:r w:rsidDel="00000000" w:rsidR="00000000" w:rsidRPr="00000000">
        <w:rPr>
          <w:b w:val="1"/>
          <w:bCs w:val="1"/>
          <w:rtl w:val="0"/>
        </w:rPr>
        <w:t xml:space="preserve">Task breakdown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development process is organized into distinct phases: initial market research and UI/UX design, core backend database setup, user authentication and workout module integration, end-to-end testing, and final app store deployment accompanied by marketing outreach.</w:t>
      </w:r>
    </w:p>
    <w:p w:rsidR="00000000" w:rsidDel="00000000" w:rsidP="00000000" w:rsidRDefault="00000000" w:rsidRPr="00000000" w14:paraId="00000009">
      <w:pPr>
        <w:spacing w:after="60" w:lineRule="auto"/>
        <w:rPr/>
      </w:pPr>
      <w:r w:rsidDel="00000000" w:rsidR="00000000" w:rsidRPr="00000000">
        <w:rPr>
          <w:b w:val="1"/>
          <w:bCs w:val="1"/>
          <w:rtl w:val="0"/>
        </w:rPr>
        <w:t xml:space="preserve">Timeline and milestones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project will span six months, starting with system architecture and design in Months 1–2, core functionality development in Months 3–4, integrated beta testing and bug fixes in Month 5, and ending with the official public release and performance evaluation in Month 6.</w:t>
      </w:r>
    </w:p>
    <w:p w:rsidR="00000000" w:rsidDel="00000000" w:rsidP="00000000" w:rsidRDefault="00000000" w:rsidRPr="00000000" w14:paraId="0000000B">
      <w:pPr>
        <w:spacing w:after="60" w:lineRule="auto"/>
        <w:rPr/>
      </w:pPr>
      <w:r w:rsidDel="00000000" w:rsidR="00000000" w:rsidRPr="00000000">
        <w:rPr>
          <w:b w:val="1"/>
          <w:bCs w:val="1"/>
          <w:rtl w:val="0"/>
        </w:rPr>
        <w:t xml:space="preserve">Team roles and responsibilities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Project Manager will oversee schedule tracking and cross-team communication, the UI/UX Designer will lead visual interface design, Frontend/Backend Developers will write core application code, and the Quality Assurance Lead will handle testing and platform compliance.</w:t>
      </w:r>
    </w:p>
    <w:p w:rsidR="00000000" w:rsidDel="00000000" w:rsidP="00000000" w:rsidRDefault="00000000" w:rsidRPr="00000000" w14:paraId="0000000D">
      <w:pPr>
        <w:spacing w:after="60" w:lineRule="auto"/>
        <w:rPr/>
      </w:pPr>
      <w:r w:rsidDel="00000000" w:rsidR="00000000" w:rsidRPr="00000000">
        <w:rPr>
          <w:b w:val="1"/>
          <w:bCs w:val="1"/>
          <w:rtl w:val="0"/>
        </w:rPr>
        <w:t xml:space="preserve">Resources required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Successful execution requires software licenses (Figma, IDEs, cloud hosting like AWS), development hardware, cross-platform mobile testing devices, and administrative support tools for agile project management and team communication.</w:t>
      </w:r>
    </w:p>
    <w:p w:rsidR="00000000" w:rsidDel="00000000" w:rsidP="00000000" w:rsidRDefault="00000000" w:rsidRPr="00000000" w14:paraId="0000000F">
      <w:pPr>
        <w:spacing w:after="60" w:lineRule="auto"/>
        <w:rPr/>
      </w:pPr>
      <w:r w:rsidDel="00000000" w:rsidR="00000000" w:rsidRPr="00000000">
        <w:rPr>
          <w:b w:val="1"/>
          <w:bCs w:val="1"/>
          <w:rtl w:val="0"/>
        </w:rPr>
        <w:t xml:space="preserve">Risk identification and mitigation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Potential risks include project delays, integration bugs, and data security vulnerabilities. These will be mitigated by conducting weekly sprint reviews, implementing automated code testing, and enforcing strict data encryption protocols.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Prepared for: Dr. V. Priya___________________________</w:t>
      </w:r>
    </w:p>
    <w:p w:rsidR="00000000" w:rsidDel="00000000" w:rsidP="00000000" w:rsidRDefault="00000000" w:rsidRPr="00000000" w14:paraId="00000013">
      <w:pPr>
        <w:rPr/>
      </w:pPr>
      <w:r w:rsidDel="00000000" w:rsidR="00000000" w:rsidRPr="00000000">
        <w:rPr>
          <w:rtl w:val="0"/>
        </w:rPr>
        <w:t xml:space="preserve">Name: _D.Jeevitha_________________________________</w:t>
      </w:r>
    </w:p>
    <w:p w:rsidR="00000000" w:rsidDel="00000000" w:rsidP="00000000" w:rsidRDefault="00000000" w:rsidRPr="00000000" w14:paraId="00000014">
      <w:pPr>
        <w:rPr/>
      </w:pPr>
      <w:r w:rsidDel="00000000" w:rsidR="00000000" w:rsidRPr="00000000">
        <w:rPr>
          <w:rtl w:val="0"/>
        </w:rPr>
        <w:t xml:space="preserve">Class/Department: BCA department__________________________</w:t>
      </w:r>
    </w:p>
    <w:p w:rsidR="00000000" w:rsidDel="00000000" w:rsidP="00000000" w:rsidRDefault="00000000" w:rsidRPr="00000000" w14:paraId="00000015">
      <w:pPr>
        <w:rPr/>
      </w:pPr>
      <w:r w:rsidDel="00000000" w:rsidR="00000000" w:rsidRPr="00000000">
        <w:rPr>
          <w:rtl w:val="0"/>
        </w:rPr>
        <w:t xml:space="preserve">Date: __24/09/2026____________________________________</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