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Pr>
        <w:drawing>
          <wp:inline distT="19050" distB="19050" distL="19050" distR="19050">
            <wp:extent cx="1325880" cy="17018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6"/>
                    <a:srcRect/>
                    <a:stretch>
                      <a:fillRect/>
                    </a:stretch>
                  </pic:blipFill>
                  <pic:spPr>
                    <a:xfrm>
                      <a:off x="0" y="0"/>
                      <a:ext cx="1325880" cy="170180"/>
                    </a:xfrm>
                    <a:prstGeom prst="rect">
                      <a:avLst/>
                    </a:prstGeom>
                  </pic:spPr>
                </pic:pic>
              </a:graphicData>
            </a:graphic>
          </wp:inline>
        </w:drawing>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1" w:after="0" w:line="290" w:lineRule="auto"/>
        <w:ind w:left="567" w:right="512" w:firstLine="0"/>
        <w:jc w:val="center"/>
        <w:rPr>
          <w:rFonts w:ascii="Arial" w:hAnsi="Arial" w:eastAsia="Arial" w:cs="Arial"/>
          <w:b/>
          <w:bCs/>
          <w:i w:val="0"/>
          <w:iCs w:val="0"/>
          <w:smallCaps w:val="0"/>
          <w:strike w:val="0"/>
          <w:color w:val="1F5EA8"/>
          <w:sz w:val="32"/>
          <w:szCs w:val="32"/>
          <w:u w:val="none"/>
          <w:shd w:val="clear" w:fill="auto"/>
          <w:vertAlign w:val="baseline"/>
        </w:rPr>
      </w:pPr>
      <w:r>
        <w:rPr>
          <w:rFonts w:ascii="Arial" w:hAnsi="Arial" w:eastAsia="Arial" w:cs="Arial"/>
          <w:b/>
          <w:bCs/>
          <w:i w:val="0"/>
          <w:iCs w:val="0"/>
          <w:smallCaps w:val="0"/>
          <w:strike w:val="0"/>
          <w:color w:val="0B2545"/>
          <w:sz w:val="40"/>
          <w:szCs w:val="40"/>
          <w:u w:val="none"/>
          <w:shd w:val="clear" w:fill="auto"/>
          <w:vertAlign w:val="baseline"/>
          <w:rtl w:val="0"/>
        </w:rPr>
        <w:t xml:space="preserve">CSA15 Cloud Computing and Big Data Analytics </w:t>
      </w:r>
      <w:r>
        <w:rPr>
          <w:rFonts w:ascii="Arial" w:hAnsi="Arial" w:eastAsia="Arial" w:cs="Arial"/>
          <w:b/>
          <w:bCs/>
          <w:i w:val="0"/>
          <w:iCs w:val="0"/>
          <w:smallCaps w:val="0"/>
          <w:strike w:val="0"/>
          <w:color w:val="1F5EA8"/>
          <w:sz w:val="32"/>
          <w:szCs w:val="32"/>
          <w:u w:val="none"/>
          <w:shd w:val="clear" w:fill="auto"/>
          <w:vertAlign w:val="baseline"/>
          <w:rtl w:val="0"/>
        </w:rPr>
        <w:t xml:space="preserve">Local IaaS Lab: Type-2 Hypervisor Installation and First Linux Virtual Machine </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98"/>
        <w:gridCol w:w="2981"/>
        <w:gridCol w:w="1697"/>
        <w:gridCol w:w="2982"/>
        <w:gridCol w:w="2"/>
      </w:tblGrid>
      <w:tr w14:paraId="605AE9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660" w:hRule="atLeast"/>
        </w:trPr>
        <w:tc>
          <w:tcPr>
            <w:shd w:val="clear" w:color="auto" w:fill="auto"/>
            <w:tcMar>
              <w:top w:w="100" w:type="dxa"/>
              <w:left w:w="100" w:type="dxa"/>
              <w:bottom w:w="100" w:type="dxa"/>
              <w:right w:w="10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Course Code </w:t>
            </w:r>
          </w:p>
        </w:tc>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 xml:space="preserve">CSA15 </w:t>
            </w:r>
          </w:p>
        </w:tc>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Course Title </w:t>
            </w:r>
          </w:p>
        </w:tc>
        <w:tc>
          <w:tcPr>
            <w:shd w:val="clear" w:color="auto" w:fill="auto"/>
            <w:tcMar>
              <w:top w:w="100" w:type="dxa"/>
              <w:left w:w="100" w:type="dxa"/>
              <w:bottom w:w="100" w:type="dxa"/>
              <w:right w:w="10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 xml:space="preserve">Cloud Computing and Big Data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142"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Analytics</w:t>
            </w:r>
          </w:p>
        </w:tc>
      </w:tr>
      <w:tr w14:paraId="30BC05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660" w:hRule="atLeast"/>
        </w:trPr>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Guided Project </w:t>
            </w:r>
          </w:p>
        </w:tc>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 xml:space="preserve">GP-VM-01 </w:t>
            </w:r>
          </w:p>
        </w:tc>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Submission </w:t>
            </w:r>
          </w:p>
        </w:tc>
        <w:tc>
          <w:tcPr>
            <w:shd w:val="clear" w:color="auto" w:fill="auto"/>
            <w:tcMar>
              <w:top w:w="100" w:type="dxa"/>
              <w:left w:w="100" w:type="dxa"/>
              <w:bottom w:w="100" w:type="dxa"/>
              <w:right w:w="10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3" w:lineRule="auto"/>
              <w:ind w:left="148" w:right="286" w:hanging="3"/>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Individual evidence through GitHub  and Google Classroom</w:t>
            </w:r>
          </w:p>
        </w:tc>
      </w:tr>
      <w:tr w14:paraId="7B14D4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478" w:hRule="atLeast"/>
        </w:trPr>
        <w:tc>
          <w:tcPr>
            <w:shd w:val="clear" w:color="auto" w:fill="auto"/>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Faculty </w:t>
            </w:r>
          </w:p>
        </w:tc>
        <w:tc>
          <w:tcPr>
            <w:shd w:val="clear" w:color="auto" w:fill="auto"/>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 xml:space="preserve">Dr C. Rajesh Babu </w:t>
            </w:r>
          </w:p>
        </w:tc>
        <w:tc>
          <w:tcPr>
            <w:shd w:val="clear" w:color="auto" w:fill="auto"/>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Employee ID </w:t>
            </w:r>
          </w:p>
        </w:tc>
        <w:tc>
          <w:tcPr>
            <w:shd w:val="clear" w:color="auto" w:fill="auto"/>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6"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SSETSCS415</w:t>
            </w:r>
          </w:p>
        </w:tc>
      </w:tr>
      <w:tr w14:paraId="0EF567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714" w:hRule="atLeast"/>
        </w:trPr>
        <w:tc>
          <w:tcPr>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Target Learner </w:t>
            </w:r>
          </w:p>
        </w:tc>
        <w:tc>
          <w:tcPr>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 xml:space="preserve">Beginner CSE student </w:t>
            </w:r>
          </w:p>
        </w:tc>
        <w:tc>
          <w:tcPr>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Estimated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Duration</w:t>
            </w:r>
          </w:p>
        </w:tc>
        <w:tc>
          <w:tcPr>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9"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3 to 4 lab hours</w:t>
            </w:r>
          </w:p>
        </w:tc>
      </w:tr>
      <w:tr w14:paraId="5899C0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660" w:hRule="atLeast"/>
        </w:trPr>
        <w:tc>
          <w:tcPr>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Primary Tool </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 xml:space="preserve">Oracle VirtualBox or VMware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142" w:right="0" w:firstLine="0"/>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Workstation + selected Linux ISO</w:t>
            </w:r>
          </w:p>
        </w:tc>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7" w:right="0" w:firstLine="0"/>
              <w:jc w:val="left"/>
              <w:rPr>
                <w:rFonts w:ascii="Arial" w:hAnsi="Arial" w:eastAsia="Arial" w:cs="Arial"/>
                <w:b/>
                <w:bCs/>
                <w:i w:val="0"/>
                <w:iCs w:val="0"/>
                <w:smallCaps w:val="0"/>
                <w:strike w:val="0"/>
                <w:color w:val="1F2937"/>
                <w:sz w:val="17"/>
                <w:szCs w:val="17"/>
                <w:u w:val="none"/>
                <w:shd w:val="clear" w:fill="auto"/>
                <w:vertAlign w:val="baseline"/>
              </w:rPr>
            </w:pPr>
            <w:r>
              <w:rPr>
                <w:rFonts w:ascii="Arial" w:hAnsi="Arial" w:eastAsia="Arial" w:cs="Arial"/>
                <w:b/>
                <w:bCs/>
                <w:i w:val="0"/>
                <w:iCs w:val="0"/>
                <w:smallCaps w:val="0"/>
                <w:strike w:val="0"/>
                <w:color w:val="1F2937"/>
                <w:sz w:val="17"/>
                <w:szCs w:val="17"/>
                <w:u w:val="none"/>
                <w:shd w:val="clear" w:fill="auto"/>
                <w:vertAlign w:val="baseline"/>
                <w:rtl w:val="0"/>
              </w:rPr>
              <w:t xml:space="preserve">Cloud Link </w:t>
            </w:r>
          </w:p>
        </w:tc>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3" w:lineRule="auto"/>
              <w:ind w:left="143" w:right="288" w:firstLine="1"/>
              <w:jc w:val="left"/>
              <w:rPr>
                <w:rFonts w:ascii="Arial" w:hAnsi="Arial" w:eastAsia="Arial" w:cs="Arial"/>
                <w:b w:val="0"/>
                <w:bCs w:val="0"/>
                <w:i w:val="0"/>
                <w:iCs w:val="0"/>
                <w:smallCaps w:val="0"/>
                <w:strike w:val="0"/>
                <w:color w:val="1F2937"/>
                <w:sz w:val="17"/>
                <w:szCs w:val="17"/>
                <w:u w:val="none"/>
                <w:shd w:val="clear" w:fill="auto"/>
                <w:vertAlign w:val="baseline"/>
              </w:rPr>
            </w:pPr>
            <w:r>
              <w:rPr>
                <w:rFonts w:ascii="Arial" w:hAnsi="Arial" w:eastAsia="Arial" w:cs="Arial"/>
                <w:b w:val="0"/>
                <w:bCs w:val="0"/>
                <w:i w:val="0"/>
                <w:iCs w:val="0"/>
                <w:smallCaps w:val="0"/>
                <w:strike w:val="0"/>
                <w:color w:val="1F2937"/>
                <w:sz w:val="17"/>
                <w:szCs w:val="17"/>
                <w:u w:val="none"/>
                <w:shd w:val="clear" w:fill="auto"/>
                <w:vertAlign w:val="baseline"/>
                <w:rtl w:val="0"/>
              </w:rPr>
              <w:t>Models the local foundation of IaaS  before public-cloud VM provisioning</w:t>
            </w:r>
          </w:p>
        </w:tc>
      </w:tr>
      <w:tr w14:paraId="353DB5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0" w:hRule="atLeast"/>
        </w:trPr>
        <w:tc>
          <w:tcPr>
            <w:gridSpan w:val="5"/>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Guided Project Pattern </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61" w:lineRule="auto"/>
              <w:ind w:left="147" w:right="421" w:hanging="4"/>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Read the idea, perform the action, observe the result, record evidence, explain what happened, extend the setup to your  capstone context, and submit the final proof through GitHub and Google Classroom.</w:t>
            </w:r>
          </w:p>
        </w:tc>
      </w:tr>
    </w:tbl>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Learning Outcomes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Install either Oracle VirtualBox or VMware Workstation as a type-2 hypervisor. </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Select a guest operating system according to download size, laptop capacity and lab time.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Create and configure a VM with CPU, RAM, virtual disk, storage controller and NAT network.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Boot or install the selected guest OS and verify CPU, memory, storage and network evidence.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Submit an individual evidence portfolio through GitHub and Google Classroom.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0"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Before You Start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Windows/macOS/Linux laptop with virtualization enabled in BIOS/UEFI or system settings.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61" w:lineRule="auto"/>
        <w:ind w:left="397" w:right="173" w:hanging="215"/>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Minimum 8 GB host RAM recommended; keep at least 25 GB free disk space when using Ubuntu and at least 8 GB when using Tiny  Core/Alpine.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Administrator permission to install the hypervisor and its network drivers. </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One selected hypervisor and one selected guest OS image from the tables below. </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GitHub account and Google Classroom access.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0"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Quick Learning Notes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305" w:lineRule="auto"/>
        <w:ind w:left="182" w:right="755"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A host OS is the operating system already running on the laptop. A guest OS is the operating system running inside the VM.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A type-2 hypervisor runs above the host OS, so it is suitable for student laptops and lab demonstrations.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An ISO file behaves like a bootable installation DVD attached to the VM.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61" w:lineRule="auto"/>
        <w:ind w:left="398" w:right="479" w:hanging="215"/>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NAT networking is preferred for this beginner lab because the guest VM can access the internet through the host without being  directly exposed to the local network.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61" w:lineRule="auto"/>
        <w:ind w:left="392" w:right="377" w:hanging="21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The value 1 CPU, 2 GB RAM and 15 GB disk is the standard lab configuration; smaller OS images may safely use lower RAM/disk  values if the student records the reason.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5"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Lab Exercise Coverage</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Pr>
        <w:drawing>
          <wp:inline distT="19050" distB="19050" distL="19050" distR="19050">
            <wp:extent cx="914400" cy="1174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7"/>
                    <a:srcRect/>
                    <a:stretch>
                      <a:fillRect/>
                    </a:stretch>
                  </pic:blipFill>
                  <pic:spPr>
                    <a:xfrm>
                      <a:off x="0" y="0"/>
                      <a:ext cx="914400" cy="117475"/>
                    </a:xfrm>
                    <a:prstGeom prst="rect">
                      <a:avLst/>
                    </a:prstGeom>
                  </pic:spPr>
                </pic:pic>
              </a:graphicData>
            </a:graphic>
          </wp:inline>
        </w:drawing>
      </w:r>
    </w:p>
    <w:tbl>
      <w:tblPr>
        <w:tblStyle w:val="17"/>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00"/>
        <w:gridCol w:w="7460"/>
      </w:tblGrid>
      <w:tr w14:paraId="4B5B04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60" w:hRule="atLeast"/>
        </w:trPr>
        <w:tc>
          <w:tcPr>
            <w:shd w:val="clear" w:color="auto" w:fill="auto"/>
            <w:tcMar>
              <w:top w:w="100" w:type="dxa"/>
              <w:left w:w="100" w:type="dxa"/>
              <w:bottom w:w="100" w:type="dxa"/>
              <w:right w:w="100" w:type="dxa"/>
            </w:tcMar>
            <w:vAlign w:val="top"/>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Lab Exercise </w:t>
            </w:r>
          </w:p>
        </w:tc>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How This Guided Project Covers It</w:t>
            </w:r>
          </w:p>
        </w:tc>
      </w:tr>
      <w:tr w14:paraId="733BD9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5" w:hRule="atLeast"/>
        </w:trPr>
        <w:tc>
          <w:tcPr>
            <w:shd w:val="clear" w:color="auto" w:fill="auto"/>
            <w:tcMar>
              <w:top w:w="100" w:type="dxa"/>
              <w:left w:w="100" w:type="dxa"/>
              <w:bottom w:w="100" w:type="dxa"/>
              <w:right w:w="10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5"/>
                <w:szCs w:val="15"/>
                <w:u w:val="none"/>
                <w:shd w:val="clear" w:fill="F6F9FC"/>
                <w:vertAlign w:val="baseline"/>
              </w:rPr>
            </w:pPr>
            <w:r>
              <w:rPr>
                <w:rFonts w:ascii="Arial" w:hAnsi="Arial" w:eastAsia="Arial" w:cs="Arial"/>
                <w:b/>
                <w:bCs/>
                <w:i w:val="0"/>
                <w:iCs w:val="0"/>
                <w:smallCaps w:val="0"/>
                <w:strike w:val="0"/>
                <w:color w:val="1F2937"/>
                <w:sz w:val="15"/>
                <w:szCs w:val="15"/>
                <w:u w:val="none"/>
                <w:shd w:val="clear" w:fill="F6F9FC"/>
                <w:vertAlign w:val="baseline"/>
                <w:rtl w:val="0"/>
              </w:rPr>
              <w:t xml:space="preserve">Experiment 7 </w:t>
            </w:r>
          </w:p>
        </w:tc>
        <w:tc>
          <w:tcPr>
            <w:shd w:val="clear" w:color="auto" w:fill="auto"/>
            <w:tcMar>
              <w:top w:w="100" w:type="dxa"/>
              <w:left w:w="100" w:type="dxa"/>
              <w:bottom w:w="100" w:type="dxa"/>
              <w:right w:w="100" w:type="dxa"/>
            </w:tcMar>
            <w:vAlign w:val="top"/>
          </w:tcPr>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7"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Install a type-2 hypervisor, create and configure a VM image with a selected guest operating system.</w:t>
            </w:r>
          </w:p>
        </w:tc>
      </w:tr>
      <w:tr w14:paraId="39329F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45" w:hRule="atLeast"/>
        </w:trPr>
        <w:tc>
          <w:tcPr>
            <w:shd w:val="clear" w:color="auto" w:fill="auto"/>
            <w:tcMar>
              <w:top w:w="100" w:type="dxa"/>
              <w:left w:w="100" w:type="dxa"/>
              <w:bottom w:w="100" w:type="dxa"/>
              <w:right w:w="10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5"/>
                <w:szCs w:val="15"/>
                <w:u w:val="none"/>
                <w:shd w:val="clear" w:fill="F6F9FC"/>
                <w:vertAlign w:val="baseline"/>
              </w:rPr>
            </w:pPr>
            <w:r>
              <w:rPr>
                <w:rFonts w:ascii="Arial" w:hAnsi="Arial" w:eastAsia="Arial" w:cs="Arial"/>
                <w:b/>
                <w:bCs/>
                <w:i w:val="0"/>
                <w:iCs w:val="0"/>
                <w:smallCaps w:val="0"/>
                <w:strike w:val="0"/>
                <w:color w:val="1F2937"/>
                <w:sz w:val="15"/>
                <w:szCs w:val="15"/>
                <w:u w:val="none"/>
                <w:shd w:val="clear" w:fill="F6F9FC"/>
                <w:vertAlign w:val="baseline"/>
                <w:rtl w:val="0"/>
              </w:rPr>
              <w:t xml:space="preserve">Experiment 8 </w:t>
            </w:r>
          </w:p>
        </w:tc>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Create a VM with 1 CPU, 2 GB RAM and 15 GB storage disk, or record a justified lightweight-OS alternative.</w:t>
            </w:r>
          </w:p>
        </w:tc>
      </w:tr>
    </w:tbl>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Hypervisor Choice</w:t>
      </w:r>
    </w:p>
    <w:tbl>
      <w:tblPr>
        <w:tblStyle w:val="18"/>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3960"/>
        <w:gridCol w:w="3600"/>
      </w:tblGrid>
      <w:tr w14:paraId="5967E5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58" w:hRule="atLeast"/>
        </w:trPr>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Tool </w:t>
            </w:r>
          </w:p>
        </w:tc>
        <w:tc>
          <w:tcPr>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When to Choose It </w:t>
            </w:r>
          </w:p>
        </w:tc>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Student Evidence</w:t>
            </w:r>
          </w:p>
        </w:tc>
      </w:tr>
      <w:tr w14:paraId="5A4BB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1" w:hRule="atLeast"/>
        </w:trPr>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Oracle VirtualBox</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2" w:lineRule="auto"/>
              <w:ind w:left="129" w:right="213"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Choose when the laptop supports VirtualBox well, the student wants a free cross-platform tool, or VMware is not  available.</w:t>
            </w:r>
          </w:p>
        </w:tc>
        <w:tc>
          <w:tcPr>
            <w:shd w:val="clear" w:color="auto" w:fill="auto"/>
            <w:tcMar>
              <w:top w:w="100" w:type="dxa"/>
              <w:left w:w="100" w:type="dxa"/>
              <w:bottom w:w="100" w:type="dxa"/>
              <w:right w:w="100" w:type="dxa"/>
            </w:tcMar>
            <w:vAlign w:val="top"/>
          </w:tcPr>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4" w:lineRule="auto"/>
              <w:ind w:left="132" w:right="585" w:hanging="7"/>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VirtualBox version, New VM window, Settings  screenshots and running guest OS proof.</w:t>
            </w:r>
          </w:p>
        </w:tc>
      </w:tr>
      <w:tr w14:paraId="0509A6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5" w:hRule="atLeast"/>
        </w:trPr>
        <w:tc>
          <w:tcPr>
            <w:shd w:val="clear" w:color="auto" w:fill="auto"/>
            <w:tcMar>
              <w:top w:w="100" w:type="dxa"/>
              <w:left w:w="100" w:type="dxa"/>
              <w:bottom w:w="100" w:type="dxa"/>
              <w:right w:w="100" w:type="dxa"/>
            </w:tcMar>
            <w:vAlign w:val="top"/>
          </w:tcPr>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 xml:space="preserve">VMware Workstation </w:t>
            </w:r>
          </w:p>
        </w:tc>
        <w:tc>
          <w:tcPr>
            <w:shd w:val="clear" w:color="auto" w:fill="auto"/>
            <w:tcMar>
              <w:top w:w="100" w:type="dxa"/>
              <w:left w:w="100" w:type="dxa"/>
              <w:bottom w:w="100" w:type="dxa"/>
              <w:right w:w="100" w:type="dxa"/>
            </w:tcMar>
            <w:vAlign w:val="top"/>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5" w:lineRule="auto"/>
              <w:ind w:left="125" w:right="166" w:firstLine="4"/>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Choose when VMware installer is available and the student wants to practice the lab-manual VMware workflow.</w:t>
            </w:r>
          </w:p>
        </w:tc>
        <w:tc>
          <w:tcPr>
            <w:shd w:val="clear" w:color="auto" w:fill="auto"/>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5" w:lineRule="auto"/>
              <w:ind w:left="132" w:right="482" w:hanging="4"/>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Installer file/version, VMware home screen, VM settings screenshots and running guest OS proof.</w:t>
            </w:r>
          </w:p>
        </w:tc>
      </w:tr>
    </w:tbl>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tl w:val="0"/>
        </w:rPr>
        <w:t xml:space="preserve">GP-VM-01 | CSA15 Cloud Computing and Big Data Analytics | Dr C. Rajesh Babu, SSETSCS415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Pr>
        <w:drawing>
          <wp:inline distT="19050" distB="19050" distL="19050" distR="19050">
            <wp:extent cx="914400" cy="1174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7"/>
                    <a:srcRect/>
                    <a:stretch>
                      <a:fillRect/>
                    </a:stretch>
                  </pic:blipFill>
                  <pic:spPr>
                    <a:xfrm>
                      <a:off x="0" y="0"/>
                      <a:ext cx="914400" cy="117475"/>
                    </a:xfrm>
                    <a:prstGeom prst="rect">
                      <a:avLst/>
                    </a:prstGeom>
                  </pic:spPr>
                </pic:pic>
              </a:graphicData>
            </a:graphic>
          </wp:inline>
        </w:drawing>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8"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Guest OS Selection Guide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249" w:lineRule="auto"/>
        <w:ind w:left="37" w:right="729"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 xml:space="preserve">Choose one guest operating system based on laptop capacity, internet bandwidth and lab time. Record the selected image name,  approximate size and reason for selection before creating the VM. </w:t>
      </w:r>
    </w:p>
    <w:tbl>
      <w:tblPr>
        <w:tblStyle w:val="19"/>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48"/>
        <w:gridCol w:w="1450"/>
        <w:gridCol w:w="1761"/>
        <w:gridCol w:w="2870"/>
        <w:gridCol w:w="1830"/>
        <w:gridCol w:w="1"/>
      </w:tblGrid>
      <w:tr w14:paraId="42AF11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464" w:hRule="atLeast"/>
        </w:trPr>
        <w:tc>
          <w:tcPr>
            <w:shd w:val="clear" w:color="auto" w:fill="auto"/>
            <w:tcMar>
              <w:top w:w="100" w:type="dxa"/>
              <w:left w:w="100" w:type="dxa"/>
              <w:bottom w:w="100" w:type="dxa"/>
              <w:right w:w="100" w:type="dxa"/>
            </w:tcMar>
            <w:vAlign w:val="top"/>
          </w:tcPr>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Option </w:t>
            </w:r>
          </w:p>
        </w:tc>
        <w:tc>
          <w:tcPr>
            <w:shd w:val="clear" w:color="auto" w:fill="auto"/>
            <w:tcMar>
              <w:top w:w="100" w:type="dxa"/>
              <w:left w:w="100" w:type="dxa"/>
              <w:bottom w:w="100" w:type="dxa"/>
              <w:right w:w="10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Approx. Size </w:t>
            </w:r>
          </w:p>
        </w:tc>
        <w:tc>
          <w:tcPr>
            <w:shd w:val="clear" w:color="auto" w:fill="auto"/>
            <w:tcMar>
              <w:top w:w="100" w:type="dxa"/>
              <w:left w:w="100" w:type="dxa"/>
              <w:bottom w:w="100" w:type="dxa"/>
              <w:right w:w="10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Best Use </w:t>
            </w:r>
          </w:p>
        </w:tc>
        <w:tc>
          <w:tcPr>
            <w:shd w:val="clear" w:color="auto" w:fill="auto"/>
            <w:tcMar>
              <w:top w:w="100" w:type="dxa"/>
              <w:left w:w="100" w:type="dxa"/>
              <w:bottom w:w="100" w:type="dxa"/>
              <w:right w:w="10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 xml:space="preserve">Official Download </w:t>
            </w:r>
          </w:p>
        </w:tc>
        <w:tc>
          <w:tcPr>
            <w:shd w:val="clear" w:color="auto" w:fill="auto"/>
            <w:tcMar>
              <w:top w:w="100" w:type="dxa"/>
              <w:left w:w="100" w:type="dxa"/>
              <w:bottom w:w="100" w:type="dxa"/>
              <w:right w:w="10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6"/>
                <w:szCs w:val="16"/>
                <w:u w:val="none"/>
                <w:shd w:val="clear" w:fill="auto"/>
                <w:vertAlign w:val="baseline"/>
              </w:rPr>
            </w:pPr>
            <w:r>
              <w:rPr>
                <w:rFonts w:ascii="Arial" w:hAnsi="Arial" w:eastAsia="Arial" w:cs="Arial"/>
                <w:b/>
                <w:bCs/>
                <w:i w:val="0"/>
                <w:iCs w:val="0"/>
                <w:smallCaps w:val="0"/>
                <w:strike w:val="0"/>
                <w:color w:val="FFFFFF"/>
                <w:sz w:val="16"/>
                <w:szCs w:val="16"/>
                <w:u w:val="none"/>
                <w:shd w:val="clear" w:fill="auto"/>
                <w:vertAlign w:val="baseline"/>
                <w:rtl w:val="0"/>
              </w:rPr>
              <w:t>Suggested VM Setting</w:t>
            </w:r>
          </w:p>
        </w:tc>
      </w:tr>
      <w:tr w14:paraId="369929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595" w:hRule="atLeast"/>
        </w:trPr>
        <w:tc>
          <w:tcPr>
            <w:shd w:val="clear" w:color="auto" w:fill="auto"/>
            <w:tcMar>
              <w:top w:w="100" w:type="dxa"/>
              <w:left w:w="100" w:type="dxa"/>
              <w:bottom w:w="100" w:type="dxa"/>
              <w:right w:w="100" w:type="dxa"/>
            </w:tcMar>
            <w:vAlign w:val="top"/>
          </w:tcPr>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134" w:right="173" w:hanging="2"/>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Tiny Core Linux  Core</w:t>
            </w:r>
          </w:p>
        </w:tc>
        <w:tc>
          <w:tcPr>
            <w:shd w:val="clear" w:color="auto" w:fill="auto"/>
            <w:tcMar>
              <w:top w:w="100" w:type="dxa"/>
              <w:left w:w="100" w:type="dxa"/>
              <w:bottom w:w="100" w:type="dxa"/>
              <w:right w:w="100" w:type="dxa"/>
            </w:tcMar>
            <w:vAlign w:val="top"/>
          </w:tcPr>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About 17 MB</w:t>
            </w:r>
          </w:p>
        </w:tc>
        <w:tc>
          <w:tcPr>
            <w:shd w:val="clear" w:color="auto" w:fill="auto"/>
            <w:tcMar>
              <w:top w:w="100" w:type="dxa"/>
              <w:left w:w="100" w:type="dxa"/>
              <w:bottom w:w="100" w:type="dxa"/>
              <w:right w:w="10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5" w:lineRule="auto"/>
              <w:ind w:left="132" w:right="291" w:hanging="2"/>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Fastest boot and very low-bandwidth VM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proof.</w:t>
            </w:r>
          </w:p>
        </w:tc>
        <w:tc>
          <w:tcPr>
            <w:shd w:val="clear" w:color="auto" w:fill="auto"/>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https://tinycorelinux.net/downloads.html </w:t>
            </w:r>
          </w:p>
        </w:tc>
        <w:tc>
          <w:tcPr>
            <w:shd w:val="clear" w:color="auto" w:fill="auto"/>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2"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1 CPU, 256 to 512 MB  </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RAM, 2 to 4 GB disk</w:t>
            </w:r>
          </w:p>
        </w:tc>
      </w:tr>
      <w:tr w14:paraId="0BD28C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596" w:hRule="atLeast"/>
        </w:trPr>
        <w:tc>
          <w:tcPr>
            <w:shd w:val="clear" w:color="auto" w:fill="auto"/>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2" w:lineRule="auto"/>
              <w:ind w:left="134" w:right="173" w:hanging="2"/>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 xml:space="preserve">Tiny Core Linux  CorePlus </w:t>
            </w:r>
          </w:p>
        </w:tc>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About 250 MB</w:t>
            </w:r>
          </w:p>
        </w:tc>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4"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Graphical desktop </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practice with small  </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35"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download size.</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https://tinycorelinux.net/downloads.html </w:t>
            </w:r>
          </w:p>
        </w:tc>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133" w:right="252" w:firstLine="8"/>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1 CPU, 512 MB RAM, 4  GB disk</w:t>
            </w:r>
          </w:p>
        </w:tc>
      </w:tr>
      <w:tr w14:paraId="2DF761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595" w:hRule="atLeast"/>
        </w:trPr>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 xml:space="preserve">Alpine Linux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 w:after="0" w:line="240" w:lineRule="auto"/>
              <w:ind w:left="134" w:right="0" w:firstLine="0"/>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Standard</w:t>
            </w:r>
          </w:p>
        </w:tc>
        <w:tc>
          <w:tcPr>
            <w:shd w:val="clear" w:color="auto" w:fill="auto"/>
            <w:tcMar>
              <w:top w:w="100" w:type="dxa"/>
              <w:left w:w="100" w:type="dxa"/>
              <w:bottom w:w="100" w:type="dxa"/>
              <w:right w:w="10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About 200 to 300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32"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MB</w:t>
            </w:r>
          </w:p>
        </w:tc>
        <w:tc>
          <w:tcPr>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5" w:lineRule="auto"/>
              <w:ind w:left="131" w:right="94"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Lightweight server-style Linux and package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practice.</w:t>
            </w:r>
          </w:p>
        </w:tc>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https://alpinelinux.org/downloads/ </w:t>
            </w:r>
          </w:p>
        </w:tc>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130" w:right="250" w:firstLine="11"/>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1 CPU, 512 MB to 1 GB  RAM, 4 to 8 GB disk</w:t>
            </w:r>
          </w:p>
        </w:tc>
      </w:tr>
      <w:tr w14:paraId="599128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595" w:hRule="atLeast"/>
        </w:trPr>
        <w:tc>
          <w:tcPr>
            <w:shd w:val="clear" w:color="auto" w:fill="auto"/>
            <w:tcMar>
              <w:top w:w="100" w:type="dxa"/>
              <w:left w:w="100" w:type="dxa"/>
              <w:bottom w:w="100" w:type="dxa"/>
              <w:right w:w="10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4" w:right="0" w:firstLine="0"/>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 xml:space="preserve">Debian netinst </w:t>
            </w:r>
          </w:p>
        </w:tc>
        <w:tc>
          <w:tcPr>
            <w:shd w:val="clear" w:color="auto" w:fill="auto"/>
            <w:tcMar>
              <w:top w:w="100" w:type="dxa"/>
              <w:left w:w="100" w:type="dxa"/>
              <w:bottom w:w="100" w:type="dxa"/>
              <w:right w:w="100" w:type="dxa"/>
            </w:tcMar>
            <w:vAlign w:val="top"/>
          </w:tcPr>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About 700 to 800  </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32"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MB</w:t>
            </w:r>
          </w:p>
        </w:tc>
        <w:tc>
          <w:tcPr>
            <w:shd w:val="clear" w:color="auto" w:fill="auto"/>
            <w:tcMar>
              <w:top w:w="100" w:type="dxa"/>
              <w:left w:w="100" w:type="dxa"/>
              <w:bottom w:w="100" w:type="dxa"/>
              <w:right w:w="100" w:type="dxa"/>
            </w:tcMar>
            <w:vAlign w:val="top"/>
          </w:tcPr>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5" w:lineRule="auto"/>
              <w:ind w:left="133" w:right="121" w:hanging="1"/>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Minimal standard Linux installation with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240" w:lineRule="auto"/>
              <w:ind w:left="136"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optional packages.</w:t>
            </w:r>
          </w:p>
        </w:tc>
        <w:tc>
          <w:tcPr>
            <w:shd w:val="clear" w:color="auto" w:fill="auto"/>
            <w:tcMar>
              <w:top w:w="100" w:type="dxa"/>
              <w:left w:w="100" w:type="dxa"/>
              <w:bottom w:w="100" w:type="dxa"/>
              <w:right w:w="100" w:type="dxa"/>
            </w:tcMar>
            <w:vAlign w:val="top"/>
          </w:tcPr>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https://www.debian.org/distrib/netinst </w:t>
            </w:r>
          </w:p>
        </w:tc>
        <w:tc>
          <w:tcPr>
            <w:shd w:val="clear" w:color="auto" w:fill="auto"/>
            <w:tcMar>
              <w:top w:w="100" w:type="dxa"/>
              <w:left w:w="100" w:type="dxa"/>
              <w:bottom w:w="100" w:type="dxa"/>
              <w:right w:w="10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132" w:right="145" w:firstLine="9"/>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1 CPU, 1 to 2 GB RAM, 8  to 15 GB disk</w:t>
            </w:r>
          </w:p>
        </w:tc>
      </w:tr>
      <w:tr w14:paraId="7A86DA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595" w:hRule="atLeast"/>
        </w:trPr>
        <w:tc>
          <w:tcPr>
            <w:shd w:val="clear" w:color="auto" w:fill="auto"/>
            <w:tcMar>
              <w:top w:w="100" w:type="dxa"/>
              <w:left w:w="100" w:type="dxa"/>
              <w:bottom w:w="100" w:type="dxa"/>
              <w:right w:w="100" w:type="dxa"/>
            </w:tcMar>
            <w:vAlign w:val="top"/>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3" w:right="0" w:firstLine="0"/>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 xml:space="preserve">Ubuntu Server  </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 w:after="0" w:line="240" w:lineRule="auto"/>
              <w:ind w:left="134" w:right="0" w:firstLine="0"/>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LTS</w:t>
            </w:r>
          </w:p>
        </w:tc>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About 3 to 4 GB</w:t>
            </w:r>
          </w:p>
        </w:tc>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Full Linux server </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practice when  </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bandwidth is available.</w:t>
            </w:r>
          </w:p>
        </w:tc>
        <w:tc>
          <w:tcPr>
            <w:shd w:val="clear" w:color="auto" w:fill="auto"/>
            <w:tcMar>
              <w:top w:w="100" w:type="dxa"/>
              <w:left w:w="100" w:type="dxa"/>
              <w:bottom w:w="100" w:type="dxa"/>
              <w:right w:w="10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https://ubuntu.com/download/server </w:t>
            </w:r>
          </w:p>
        </w:tc>
        <w:tc>
          <w:tcPr>
            <w:shd w:val="clear" w:color="auto" w:fill="auto"/>
            <w:tcMar>
              <w:top w:w="100" w:type="dxa"/>
              <w:left w:w="100" w:type="dxa"/>
              <w:bottom w:w="100" w:type="dxa"/>
              <w:right w:w="10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134" w:right="113" w:firstLine="7"/>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1 CPU, 2 GB RAM, 15 GB  disk</w:t>
            </w:r>
          </w:p>
        </w:tc>
      </w:tr>
      <w:tr w14:paraId="07B574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trHeight w:val="780" w:hRule="atLeast"/>
        </w:trPr>
        <w:tc>
          <w:tcPr>
            <w:shd w:val="clear" w:color="auto" w:fill="auto"/>
            <w:tcMar>
              <w:top w:w="100" w:type="dxa"/>
              <w:left w:w="100" w:type="dxa"/>
              <w:bottom w:w="100" w:type="dxa"/>
              <w:right w:w="10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134" w:right="149" w:firstLine="0"/>
              <w:jc w:val="left"/>
              <w:rPr>
                <w:rFonts w:ascii="Arial" w:hAnsi="Arial" w:eastAsia="Arial" w:cs="Arial"/>
                <w:b/>
                <w:bCs/>
                <w:i w:val="0"/>
                <w:iCs w:val="0"/>
                <w:smallCaps w:val="0"/>
                <w:strike w:val="0"/>
                <w:color w:val="1F2937"/>
                <w:sz w:val="15"/>
                <w:szCs w:val="15"/>
                <w:u w:val="none"/>
                <w:shd w:val="clear" w:fill="auto"/>
                <w:vertAlign w:val="baseline"/>
              </w:rPr>
            </w:pPr>
            <w:r>
              <w:rPr>
                <w:rFonts w:ascii="Arial" w:hAnsi="Arial" w:eastAsia="Arial" w:cs="Arial"/>
                <w:b/>
                <w:bCs/>
                <w:i w:val="0"/>
                <w:iCs w:val="0"/>
                <w:smallCaps w:val="0"/>
                <w:strike w:val="0"/>
                <w:color w:val="1F2937"/>
                <w:sz w:val="15"/>
                <w:szCs w:val="15"/>
                <w:u w:val="none"/>
                <w:shd w:val="clear" w:fill="auto"/>
                <w:vertAlign w:val="baseline"/>
                <w:rtl w:val="0"/>
              </w:rPr>
              <w:t>Ubuntu Desktop  LTS</w:t>
            </w:r>
          </w:p>
        </w:tc>
        <w:tc>
          <w:tcPr>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About 6 GB</w:t>
            </w:r>
          </w:p>
        </w:tc>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Full desktop Linux </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practice when  </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135" w:right="192" w:hanging="4"/>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bandwidth and storage  are available.</w:t>
            </w:r>
          </w:p>
        </w:tc>
        <w:tc>
          <w:tcPr>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 xml:space="preserve">https://ubuntu.com/download/desktop </w:t>
            </w:r>
          </w:p>
        </w:tc>
        <w:tc>
          <w:tcPr>
            <w:shd w:val="clear" w:color="auto" w:fill="auto"/>
            <w:tcMar>
              <w:top w:w="100" w:type="dxa"/>
              <w:left w:w="100" w:type="dxa"/>
              <w:bottom w:w="100" w:type="dxa"/>
              <w:right w:w="100" w:type="dxa"/>
            </w:tcMar>
            <w:vAlign w:val="top"/>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133" w:right="113" w:firstLine="8"/>
              <w:jc w:val="left"/>
              <w:rPr>
                <w:rFonts w:ascii="Arial" w:hAnsi="Arial" w:eastAsia="Arial" w:cs="Arial"/>
                <w:b w:val="0"/>
                <w:bCs w:val="0"/>
                <w:i w:val="0"/>
                <w:iCs w:val="0"/>
                <w:smallCaps w:val="0"/>
                <w:strike w:val="0"/>
                <w:color w:val="1F2937"/>
                <w:sz w:val="15"/>
                <w:szCs w:val="15"/>
                <w:u w:val="none"/>
                <w:shd w:val="clear" w:fill="auto"/>
                <w:vertAlign w:val="baseline"/>
              </w:rPr>
            </w:pPr>
            <w:r>
              <w:rPr>
                <w:rFonts w:ascii="Arial" w:hAnsi="Arial" w:eastAsia="Arial" w:cs="Arial"/>
                <w:b w:val="0"/>
                <w:bCs w:val="0"/>
                <w:i w:val="0"/>
                <w:iCs w:val="0"/>
                <w:smallCaps w:val="0"/>
                <w:strike w:val="0"/>
                <w:color w:val="1F2937"/>
                <w:sz w:val="15"/>
                <w:szCs w:val="15"/>
                <w:u w:val="none"/>
                <w:shd w:val="clear" w:fill="auto"/>
                <w:vertAlign w:val="baseline"/>
                <w:rtl w:val="0"/>
              </w:rPr>
              <w:t>1 CPU, 2 to 4 GB RAM, 20 GB disk</w:t>
            </w:r>
          </w:p>
        </w:tc>
      </w:tr>
      <w:tr w14:paraId="1204C1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20" w:hRule="atLeast"/>
        </w:trPr>
        <w:tc>
          <w:tcPr>
            <w:gridSpan w:val="6"/>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Safety Rule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61" w:lineRule="auto"/>
              <w:ind w:left="148" w:right="125" w:hanging="4"/>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Do not allocate all host resources to the VM. Use NAT networking unless instructed otherwise. Never select a physical host  disk for guest installation; the installation must happen only inside the virtual disk.</w:t>
            </w:r>
          </w:p>
        </w:tc>
      </w:tr>
    </w:tbl>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3"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Architecture View </w:t>
      </w:r>
    </w:p>
    <w:tbl>
      <w:tblPr>
        <w:tblStyle w:val="2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48"/>
        <w:gridCol w:w="1550"/>
        <w:gridCol w:w="1899"/>
        <w:gridCol w:w="1550"/>
        <w:gridCol w:w="1550"/>
        <w:gridCol w:w="1362"/>
      </w:tblGrid>
      <w:tr w14:paraId="0903E8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87" w:hRule="atLeast"/>
        </w:trPr>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Laptop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Hardware</w:t>
            </w:r>
          </w:p>
        </w:tc>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Host OS </w:t>
            </w:r>
          </w:p>
        </w:tc>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Selected Type-2 </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Hypervisor</w:t>
            </w:r>
          </w:p>
        </w:tc>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Virtual Hardware </w:t>
            </w:r>
          </w:p>
        </w:tc>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Guest OS ISO </w:t>
            </w:r>
          </w:p>
        </w:tc>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Evidence</w:t>
            </w:r>
          </w:p>
        </w:tc>
      </w:tr>
    </w:tbl>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9" w:lineRule="auto"/>
        <w:ind w:left="39" w:right="419" w:hanging="8"/>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 xml:space="preserve">The laptop remains the physical resource provider. The selected hypervisor creates virtual CPU, RAM, disk and network devices. The selected Linux image becomes the guest operating system. </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3"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Guided Build </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1 - Confirm Host Readiness </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40" w:lineRule="auto"/>
        <w:ind w:left="37" w:right="0" w:firstLine="0"/>
        <w:jc w:val="left"/>
        <w:rPr>
          <w:rFonts w:ascii="Arial" w:hAnsi="Arial" w:eastAsia="Arial" w:cs="Arial"/>
          <w:b/>
          <w:bCs/>
          <w:i w:val="0"/>
          <w:iCs w:val="0"/>
          <w:smallCaps w:val="0"/>
          <w:strike w:val="0"/>
          <w:color w:val="0B2545"/>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Virtualization support must be available before a VM can run reliably. </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4" w:after="0" w:line="261" w:lineRule="auto"/>
        <w:ind w:left="395" w:right="417" w:hanging="213"/>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Open Task Manager on Windows and check Performance -&gt; CPU -&gt; Virtualization. On macOS/Linux, use system information or  terminal/system settings as available. </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Record host operating system, processor type, installed RAM and free disk space.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Create a folder named CSA15_VM01_RegisterNumber on the host system. </w:t>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If virtualization is disabled, record the issue and enable it through BIOS/UEFI only with faculty or lab support. </w:t>
      </w:r>
    </w:p>
    <w:tbl>
      <w:tblPr>
        <w:tblStyle w:val="2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2CD6B0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3" w:hRule="atLeast"/>
        </w:trPr>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3"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Host OS, RAM, free storage and virtualization status are recorded before downloading any installer.</w:t>
            </w:r>
          </w:p>
        </w:tc>
      </w:tr>
    </w:tbl>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Record 1 - Host readiness evidence</w:t>
      </w:r>
    </w:p>
    <w:tbl>
      <w:tblPr>
        <w:tblStyle w:val="22"/>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E5C2A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7" w:hRule="atLeast"/>
        </w:trPr>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hint="default"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rial" w:hAnsi="Arial" w:cs="Arial"/>
                <w:b w:val="0"/>
                <w:bCs w:val="0"/>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w:t>
            </w:r>
            <w:r>
              <w:rPr>
                <w:rFonts w:hint="default"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he host system is a Windows laptop with a 12th Gen Intel(R) Core(TM) i5-1235U processor. The processor has 10 cores and 12 logical processors. Hardware virtualization is enabled. The available host storage is approximately 20 GB. The system is ready to run a virtual machine using a Type-2 hypervisor.</w:t>
            </w:r>
          </w:p>
          <w:p w14:paraId="709E3A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hint="default" w:ascii="Arial" w:hAnsi="Arial" w:eastAsia="Arial" w:cs="Arial"/>
                <w:b/>
                <w:bCs/>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rial" w:hAnsi="Arial" w:cs="Arial"/>
                <w:b/>
                <w:bCs/>
                <w:i w:val="0"/>
                <w:iC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w:t>
            </w:r>
            <w:r>
              <w:rPr>
                <w:rFonts w:hint="default" w:ascii="Arial" w:hAnsi="Arial" w:cs="Arial"/>
                <w:b/>
                <w:bCs/>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vidence:</w:t>
            </w:r>
          </w:p>
          <w:p w14:paraId="2DFD9F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rial" w:hAnsi="Arial" w:eastAsia="Arial" w:cs="Arial"/>
                <w:b w:val="0"/>
                <w:bCs w:val="0"/>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4764405" cy="2193925"/>
                  <wp:effectExtent l="0" t="0" r="5715" b="635"/>
                  <wp:docPr id="8" name="Picture 8" descr="Screenshot 2026-08-12 13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8-12 134823"/>
                          <pic:cNvPicPr>
                            <a:picLocks noChangeAspect="1"/>
                          </pic:cNvPicPr>
                        </pic:nvPicPr>
                        <pic:blipFill>
                          <a:blip r:embed="rId8"/>
                          <a:stretch>
                            <a:fillRect/>
                          </a:stretch>
                        </pic:blipFill>
                        <pic:spPr>
                          <a:xfrm>
                            <a:off x="0" y="0"/>
                            <a:ext cx="4764405" cy="2193925"/>
                          </a:xfrm>
                          <a:prstGeom prst="rect">
                            <a:avLst/>
                          </a:prstGeom>
                        </pic:spPr>
                      </pic:pic>
                    </a:graphicData>
                  </a:graphic>
                </wp:inline>
              </w:drawing>
            </w:r>
          </w:p>
        </w:tc>
      </w:tr>
    </w:tbl>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tl w:val="0"/>
        </w:rPr>
        <w:t xml:space="preserve">GP-VM-01 | CSA15 Cloud Computing and Big Data Analytics | Dr C. Rajesh Babu, SSETSCS415 </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Pr>
        <w:drawing>
          <wp:inline distT="19050" distB="19050" distL="19050" distR="19050">
            <wp:extent cx="914400" cy="11747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7"/>
                    <a:srcRect/>
                    <a:stretch>
                      <a:fillRect/>
                    </a:stretch>
                  </pic:blipFill>
                  <pic:spPr>
                    <a:xfrm>
                      <a:off x="0" y="0"/>
                      <a:ext cx="914400" cy="117475"/>
                    </a:xfrm>
                    <a:prstGeom prst="rect">
                      <a:avLst/>
                    </a:prstGeom>
                  </pic:spPr>
                </pic:pic>
              </a:graphicData>
            </a:graphic>
          </wp:inline>
        </w:drawing>
      </w: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1"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2 - Download the Selected Hypervisor </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40" w:lineRule="auto"/>
        <w:ind w:left="37" w:right="0" w:firstLine="0"/>
        <w:jc w:val="left"/>
        <w:rPr>
          <w:rFonts w:ascii="Arial" w:hAnsi="Arial" w:eastAsia="Arial" w:cs="Arial"/>
          <w:b/>
          <w:bCs/>
          <w:i w:val="0"/>
          <w:iCs w:val="0"/>
          <w:smallCaps w:val="0"/>
          <w:strike w:val="0"/>
          <w:color w:val="0B2545"/>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The hypervisor is the software layer that creates and manages the virtual computer. </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4" w:after="0" w:line="261" w:lineRule="auto"/>
        <w:ind w:left="397" w:right="0" w:hanging="215"/>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If choosing VirtualBox, open https://www.virtualbox.org/wiki/Downloads and select the platform package matching the host OS, such  as Windows hosts or macOS hosts. </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61" w:lineRule="auto"/>
        <w:ind w:left="397" w:right="115" w:hanging="215"/>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If choosing VMware Workstation, use the faculty-shared installer or the official VMware/Broadcom Workstation download page and  choose the installer matching the host OS. </w:t>
      </w: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Save the installer inside the project folder or Downloads folder. </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Record installer filename, source link, download date and approximate file size. </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Do not download installers from unofficial software mirrors. </w:t>
      </w:r>
    </w:p>
    <w:tbl>
      <w:tblPr>
        <w:tblStyle w:val="2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7675EF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4" w:hRule="atLeast"/>
        </w:trPr>
        <w:tc>
          <w:tcPr>
            <w:shd w:val="clear" w:color="auto" w:fill="auto"/>
            <w:tcMar>
              <w:top w:w="100" w:type="dxa"/>
              <w:left w:w="100" w:type="dxa"/>
              <w:bottom w:w="100" w:type="dxa"/>
              <w:right w:w="100" w:type="dxa"/>
            </w:tcMar>
            <w:vAlign w:val="top"/>
          </w:tcPr>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1"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The selected hypervisor installer file is available and its source is recorded.</w:t>
            </w:r>
          </w:p>
        </w:tc>
      </w:tr>
    </w:tbl>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2 - Hypervisor download evidence </w:t>
      </w:r>
    </w:p>
    <w:tbl>
      <w:tblPr>
        <w:tblStyle w:val="24"/>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76C6C4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8" w:hRule="atLeast"/>
        </w:trPr>
        <w:tc>
          <w:tcPr>
            <w:shd w:val="clear" w:color="auto" w:fill="auto"/>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Oracle VirtualBox was already installed on the host system before starting this guided project. Therefore, a new hypervisor download was not required. The installed hypervisor used for this experiment is Oracle VirtualBox.</w:t>
            </w:r>
          </w:p>
          <w:p w14:paraId="3490F5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Hypervisor: Oracle VirtualBox</w:t>
            </w:r>
            <w:r>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textWrapping"/>
            </w:r>
            <w:r>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Installed version: 7.2.14 r174565</w:t>
            </w:r>
          </w:p>
          <w:p w14:paraId="3D7713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Arial" w:hAnsi="Arial" w:eastAsia="Arial" w:cs="Arial"/>
                <w:b w:val="0"/>
                <w:bCs w:val="0"/>
                <w:i w:val="0"/>
                <w:iCs w:val="0"/>
                <w:smallCaps w:val="0"/>
                <w:strike w:val="0"/>
                <w:color w:val="56657A"/>
                <w:sz w:val="17"/>
                <w:szCs w:val="17"/>
                <w:u w:val="none"/>
                <w:shd w:val="clear" w:fill="auto"/>
                <w:vertAlign w:val="baseline"/>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Evidence: Existing VirtualBox installation and version information.</w:t>
            </w:r>
          </w:p>
          <w:p w14:paraId="3A3B72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rial" w:hAnsi="Arial" w:eastAsia="Arial" w:cs="Arial"/>
                <w:b w:val="0"/>
                <w:bCs w:val="0"/>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4784090" cy="1630045"/>
                  <wp:effectExtent l="0" t="0" r="1270" b="635"/>
                  <wp:docPr id="10" name="Picture 10" descr="Screenshot 2026-08-12 13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8-12 135407"/>
                          <pic:cNvPicPr>
                            <a:picLocks noChangeAspect="1"/>
                          </pic:cNvPicPr>
                        </pic:nvPicPr>
                        <pic:blipFill>
                          <a:blip r:embed="rId9"/>
                          <a:stretch>
                            <a:fillRect/>
                          </a:stretch>
                        </pic:blipFill>
                        <pic:spPr>
                          <a:xfrm>
                            <a:off x="0" y="0"/>
                            <a:ext cx="4784090" cy="1630045"/>
                          </a:xfrm>
                          <a:prstGeom prst="rect">
                            <a:avLst/>
                          </a:prstGeom>
                        </pic:spPr>
                      </pic:pic>
                    </a:graphicData>
                  </a:graphic>
                </wp:inline>
              </w:drawing>
            </w:r>
          </w:p>
          <w:p w14:paraId="2A2314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r>
    </w:tbl>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22"/>
          <w:szCs w:val="22"/>
          <w:u w:val="none"/>
          <w:shd w:val="clear" w:fill="auto"/>
          <w:vertAlign w:val="baseline"/>
          <w:lang w:val="en-US"/>
        </w:rPr>
      </w:pP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3 - Install the Hypervisor </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84" w:lineRule="auto"/>
        <w:ind w:left="35" w:right="517" w:firstLine="2"/>
        <w:jc w:val="left"/>
        <w:rPr>
          <w:rFonts w:ascii="Arial" w:hAnsi="Arial" w:eastAsia="Arial" w:cs="Arial"/>
          <w:b/>
          <w:bCs/>
          <w:i w:val="0"/>
          <w:iCs w:val="0"/>
          <w:smallCaps w:val="0"/>
          <w:strike w:val="0"/>
          <w:color w:val="0B2545"/>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During installation, the hypervisor adds drivers for virtual networking, USB integration and virtual hardware  management. </w:t>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1" w:after="0" w:line="261" w:lineRule="auto"/>
        <w:ind w:left="395" w:right="443" w:hanging="213"/>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For VirtualBox, open the installer, proceed with default components, allow network interface installation when prompted, finish  installation and open VirtualBox Manager. </w:t>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61" w:lineRule="auto"/>
        <w:ind w:left="399" w:right="121" w:hanging="217"/>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For VMware Workstation, open the installer, choose Typical setup, keep default installation path, allow network adapter installation,  skip or disable optional customer-experience participation if shown, finish and reboot if requested. </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61" w:lineRule="auto"/>
        <w:ind w:left="395" w:right="602" w:hanging="213"/>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For VMware Workstation personal/free use prompts, select the free/non-commercial option when it is legally available for the  installed edition. </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Open the installed application and capture the home screen or About screen. </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Record the exact installed version. </w:t>
      </w:r>
    </w:p>
    <w:tbl>
      <w:tblPr>
        <w:tblStyle w:val="2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19B5FB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5" w:hRule="atLeast"/>
        </w:trPr>
        <w:tc>
          <w:tcPr>
            <w:shd w:val="clear" w:color="auto" w:fill="auto"/>
            <w:tcMar>
              <w:top w:w="100" w:type="dxa"/>
              <w:left w:w="100" w:type="dxa"/>
              <w:bottom w:w="100" w:type="dxa"/>
              <w:right w:w="10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1"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The selected hypervisor opens successfully and the installed version is visible.</w:t>
            </w:r>
          </w:p>
        </w:tc>
      </w:tr>
    </w:tbl>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3 - Hypervisor installation evidence </w:t>
      </w:r>
    </w:p>
    <w:tbl>
      <w:tblPr>
        <w:tblStyle w:val="26"/>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415BA2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6" w:hRule="atLeast"/>
        </w:trPr>
        <w:tc>
          <w:tcPr>
            <w:shd w:val="clear" w:color="auto" w:fill="auto"/>
            <w:tcMar>
              <w:top w:w="100" w:type="dxa"/>
              <w:left w:w="100" w:type="dxa"/>
              <w:bottom w:w="100" w:type="dxa"/>
              <w:right w:w="100" w:type="dxa"/>
            </w:tcMar>
            <w:vAlign w:val="top"/>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Oracle VirtualBox 7.2.14 r174565 is installed successfully on the Windows host system. VirtualBox Manager opens correctly and is able to start and manage virtual machines.</w:t>
            </w:r>
          </w:p>
          <w:p w14:paraId="435784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drawing>
                <wp:inline distT="0" distB="0" distL="114300" distR="114300">
                  <wp:extent cx="4338320" cy="1720215"/>
                  <wp:effectExtent l="0" t="0" r="5080" b="1905"/>
                  <wp:docPr id="11" name="Picture 11" descr="Screenshot 2026-08-12 13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12 135543"/>
                          <pic:cNvPicPr>
                            <a:picLocks noChangeAspect="1"/>
                          </pic:cNvPicPr>
                        </pic:nvPicPr>
                        <pic:blipFill>
                          <a:blip r:embed="rId10"/>
                          <a:stretch>
                            <a:fillRect/>
                          </a:stretch>
                        </pic:blipFill>
                        <pic:spPr>
                          <a:xfrm>
                            <a:off x="0" y="0"/>
                            <a:ext cx="4338320" cy="1720215"/>
                          </a:xfrm>
                          <a:prstGeom prst="rect">
                            <a:avLst/>
                          </a:prstGeom>
                        </pic:spPr>
                      </pic:pic>
                    </a:graphicData>
                  </a:graphic>
                </wp:inline>
              </w:drawing>
            </w:r>
          </w:p>
          <w:p w14:paraId="5D004C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p>
        </w:tc>
      </w:tr>
    </w:tbl>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4 - Choose and Download the Guest OS </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40" w:lineRule="auto"/>
        <w:ind w:left="37" w:right="0" w:firstLine="0"/>
        <w:jc w:val="left"/>
        <w:rPr>
          <w:rFonts w:ascii="Arial" w:hAnsi="Arial" w:eastAsia="Arial" w:cs="Arial"/>
          <w:b/>
          <w:bCs/>
          <w:i w:val="0"/>
          <w:iCs w:val="0"/>
          <w:smallCaps w:val="0"/>
          <w:strike w:val="0"/>
          <w:color w:val="0B2545"/>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The guest OS image controls download time, VM size and installation complexity. </w:t>
      </w: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Study the Guest OS Selection Guide table. </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305" w:lineRule="auto"/>
        <w:ind w:left="182" w:right="655"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Choose Tiny Core, Alpine, Debian netinst, Ubuntu Server or Ubuntu Desktop according to laptop capacity and internet speed.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Download the ISO from the official link shown in the table. </w:t>
      </w: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Record selected OS name, ISO filename, approximate download size and reason for choosing it. </w:t>
      </w: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Keep the ISO file until the VM boots successfully and evidence is verified.</w:t>
      </w: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38"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tl w:val="0"/>
        </w:rPr>
        <w:t xml:space="preserve">GP-VM-01 | CSA15 Cloud Computing and Big Data Analytics | Dr C. Rajesh Babu, SSETSCS415 </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Pr>
        <w:drawing>
          <wp:inline distT="19050" distB="19050" distL="19050" distR="19050">
            <wp:extent cx="914400" cy="1174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914400" cy="117475"/>
                    </a:xfrm>
                    <a:prstGeom prst="rect">
                      <a:avLst/>
                    </a:prstGeom>
                  </pic:spPr>
                </pic:pic>
              </a:graphicData>
            </a:graphic>
          </wp:inline>
        </w:drawing>
      </w:r>
    </w:p>
    <w:tbl>
      <w:tblPr>
        <w:tblStyle w:val="2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13742A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5" w:hRule="atLeast"/>
        </w:trPr>
        <w:tc>
          <w:tcPr>
            <w:shd w:val="clear" w:color="auto" w:fill="auto"/>
            <w:tcMar>
              <w:top w:w="100" w:type="dxa"/>
              <w:left w:w="100" w:type="dxa"/>
              <w:bottom w:w="100" w:type="dxa"/>
              <w:right w:w="10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1"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The selected guest OS ISO is ready and the selection reason is written clearly.</w:t>
            </w:r>
          </w:p>
        </w:tc>
      </w:tr>
    </w:tbl>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4 - Guest OS selection evidence </w:t>
      </w:r>
    </w:p>
    <w:tbl>
      <w:tblPr>
        <w:tblStyle w:val="28"/>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258CAC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5" w:hRule="atLeast"/>
        </w:trPr>
        <w:tc>
          <w:tcPr>
            <w:shd w:val="clear" w:color="auto" w:fill="auto"/>
            <w:tcMar>
              <w:top w:w="100" w:type="dxa"/>
              <w:left w:w="100" w:type="dxa"/>
              <w:bottom w:w="100" w:type="dxa"/>
              <w:right w:w="100" w:type="dxa"/>
            </w:tcMar>
            <w:vAlign w:val="top"/>
          </w:tcPr>
          <w:p w14:paraId="435E5A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 xml:space="preserve">Ubuntu 26.04 LTS was selected as the guest operating system. Ubuntu was already installed in the existing VirtualBox </w:t>
            </w: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virtual machine, so a new ISO download was not required for this lab session.</w:t>
            </w:r>
          </w:p>
          <w:p w14:paraId="380746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Ubuntu provides a suitable Linux guest environment for practicing virtual machine configuration and verification. The existing Ubuntu VM was reused to avoid unnecessary additional storage usage on the host system.</w:t>
            </w:r>
          </w:p>
          <w:p w14:paraId="5E3576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Selected OS: Ubuntu 26.04 LTS</w:t>
            </w: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br w:type="textWrapping"/>
            </w: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VM: csa15-localvm</w:t>
            </w: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br w:type="textWrapping"/>
            </w: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Reason: Ubuntu was already installed and available in VirtualBox, allowing the experiment to be completed without creating another large virtual machine.</w:t>
            </w:r>
          </w:p>
          <w:p w14:paraId="0A993E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Evidence: Ubuntu 26.04 LTS boot/login screen inside VirtualBox.</w:t>
            </w:r>
          </w:p>
          <w:p w14:paraId="6FBB2E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p>
          <w:p w14:paraId="4A8CE9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rPr>
            </w:pPr>
            <w:r>
              <w:rPr>
                <w:rFonts w:hint="default" w:ascii="Arial" w:hAnsi="Arial" w:eastAsia="Arial" w:cs="Arial"/>
                <w:b w:val="0"/>
                <w:bCs w:val="0"/>
                <w:i w:val="0"/>
                <w:iCs w:val="0"/>
                <w:smallCaps w:val="0"/>
                <w:strike w:val="0"/>
                <w:color w:val="56657A"/>
                <w:sz w:val="17"/>
                <w:szCs w:val="17"/>
                <w:u w:val="none"/>
                <w:shd w:val="clear" w:fill="auto"/>
                <w:vertAlign w:val="baseline"/>
                <w:lang w:val="en-US"/>
              </w:rPr>
              <w:drawing>
                <wp:inline distT="0" distB="0" distL="114300" distR="114300">
                  <wp:extent cx="3110865" cy="790575"/>
                  <wp:effectExtent l="0" t="0" r="13335" b="1905"/>
                  <wp:docPr id="12" name="Picture 12" descr="Screenshot 2026-08-12 14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8-12 140157"/>
                          <pic:cNvPicPr>
                            <a:picLocks noChangeAspect="1"/>
                          </pic:cNvPicPr>
                        </pic:nvPicPr>
                        <pic:blipFill>
                          <a:blip r:embed="rId11"/>
                          <a:srcRect l="4372" r="58174" b="65499"/>
                          <a:stretch>
                            <a:fillRect/>
                          </a:stretch>
                        </pic:blipFill>
                        <pic:spPr>
                          <a:xfrm>
                            <a:off x="0" y="0"/>
                            <a:ext cx="3110865" cy="790575"/>
                          </a:xfrm>
                          <a:prstGeom prst="rect">
                            <a:avLst/>
                          </a:prstGeom>
                        </pic:spPr>
                      </pic:pic>
                    </a:graphicData>
                  </a:graphic>
                </wp:inline>
              </w:drawing>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p>
        </w:tc>
      </w:tr>
    </w:tbl>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5 - Create the VM Shell </w:t>
      </w: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40" w:lineRule="auto"/>
        <w:ind w:left="37" w:right="0" w:firstLine="0"/>
        <w:jc w:val="left"/>
        <w:rPr>
          <w:rFonts w:ascii="Arial" w:hAnsi="Arial" w:eastAsia="Arial" w:cs="Arial"/>
          <w:b/>
          <w:bCs/>
          <w:i w:val="0"/>
          <w:iCs w:val="0"/>
          <w:smallCaps w:val="0"/>
          <w:strike w:val="0"/>
          <w:color w:val="0B2545"/>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A VM shell is the empty virtual computer before the guest OS starts. </w:t>
      </w:r>
    </w:p>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In VirtualBox, click New. In VMware, choose Create a New Virtual Machine. </w:t>
      </w: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Name the VM CSA15-SelectedOS-RegisterNumber. </w:t>
      </w:r>
    </w:p>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305" w:lineRule="auto"/>
        <w:ind w:left="182" w:right="649"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Choose Linux as the OS family and the closest matching version. Use Other Linux when the exact lightweight OS is not listed.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Store the VM inside a known folder, preferably CSA15_VM01_RegisterNumber. </w:t>
      </w: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Attach the selected ISO during creation if the wizard allows it; otherwise attach it later through VM settings. </w:t>
      </w:r>
    </w:p>
    <w:tbl>
      <w:tblPr>
        <w:tblStyle w:val="29"/>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1F6268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6" w:hRule="atLeast"/>
        </w:trPr>
        <w:tc>
          <w:tcPr>
            <w:shd w:val="clear" w:color="auto" w:fill="auto"/>
            <w:tcMar>
              <w:top w:w="100" w:type="dxa"/>
              <w:left w:w="100" w:type="dxa"/>
              <w:bottom w:w="100" w:type="dxa"/>
              <w:right w:w="100" w:type="dxa"/>
            </w:tcMar>
            <w:vAlign w:val="top"/>
          </w:tcPr>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1"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The new VM appears in VirtualBox Manager or VMware Library with the correct name and OS family.</w:t>
            </w:r>
          </w:p>
        </w:tc>
      </w:tr>
    </w:tbl>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5 - VM creation evidence </w:t>
      </w:r>
    </w:p>
    <w:tbl>
      <w:tblPr>
        <w:tblStyle w:val="30"/>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577E9F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6" w:hRule="atLeast"/>
        </w:trPr>
        <w:tc>
          <w:tcPr>
            <w:shd w:val="clear" w:color="auto" w:fill="auto"/>
            <w:tcMar>
              <w:top w:w="100" w:type="dxa"/>
              <w:left w:w="100" w:type="dxa"/>
              <w:bottom w:w="100" w:type="dxa"/>
              <w:right w:w="100" w:type="dxa"/>
            </w:tcMar>
            <w:vAlign w:val="top"/>
          </w:tcPr>
          <w:p w14:paraId="68F67E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An existing VirtualBox VM named csa15-localvm-192472358 was reused for this guided project. The VM is configured as a Linux guest and successfully boots Ubuntu 26.04 LTS.</w:t>
            </w:r>
          </w:p>
          <w:p w14:paraId="376CC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The existing VM was used instead of creating another VM because the host system had approximately 20 GB of free storage.</w:t>
            </w:r>
          </w:p>
          <w:p w14:paraId="368F7D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Evidence: VirtualBox Manager showing the VM and Ubuntu boot screen.</w:t>
            </w:r>
          </w:p>
          <w:p w14:paraId="59070F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drawing>
                <wp:inline distT="0" distB="0" distL="114300" distR="114300">
                  <wp:extent cx="4390390" cy="2089785"/>
                  <wp:effectExtent l="0" t="0" r="13970" b="13335"/>
                  <wp:docPr id="13" name="Picture 13" descr="Screenshot 2026-08-12 14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8-12 141328"/>
                          <pic:cNvPicPr>
                            <a:picLocks noChangeAspect="1"/>
                          </pic:cNvPicPr>
                        </pic:nvPicPr>
                        <pic:blipFill>
                          <a:blip r:embed="rId12"/>
                          <a:srcRect r="11603" b="14028"/>
                          <a:stretch>
                            <a:fillRect/>
                          </a:stretch>
                        </pic:blipFill>
                        <pic:spPr>
                          <a:xfrm>
                            <a:off x="0" y="0"/>
                            <a:ext cx="4390390" cy="2089785"/>
                          </a:xfrm>
                          <a:prstGeom prst="rect">
                            <a:avLst/>
                          </a:prstGeom>
                        </pic:spPr>
                      </pic:pic>
                    </a:graphicData>
                  </a:graphic>
                </wp:inline>
              </w:drawing>
            </w: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p>
        </w:tc>
      </w:tr>
    </w:tbl>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6 - Configure CPU, RAM, Disk and Network </w:t>
      </w:r>
    </w:p>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338" w:lineRule="auto"/>
        <w:ind w:left="182" w:right="1562" w:hanging="144"/>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CPU, RAM and disk values must be enough for the guest OS without damaging host performance.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Set CPU to 1 processor/core for the lab. </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Set RAM from the OS table. For the standard lab configuration use 2048 MB. </w:t>
      </w: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305" w:lineRule="auto"/>
        <w:ind w:left="182" w:right="306"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Create a dynamically allocated disk. Use 15 GB for the standard lab configuration or the OS-table value for lightweight OS choices.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Use VDI for VirtualBox or VMDK for VMware unless the faculty specifies another disk format. </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Keep the network adapter as NAT. </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Open VM settings and capture CPU, RAM, disk and network screens before first boot. </w:t>
      </w:r>
    </w:p>
    <w:tbl>
      <w:tblPr>
        <w:tblStyle w:val="3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4A3D07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3" w:hRule="atLeast"/>
        </w:trPr>
        <w:tc>
          <w:tcPr>
            <w:shd w:val="clear" w:color="auto" w:fill="auto"/>
            <w:tcMar>
              <w:top w:w="100" w:type="dxa"/>
              <w:left w:w="100" w:type="dxa"/>
              <w:bottom w:w="100" w:type="dxa"/>
              <w:right w:w="100" w:type="dxa"/>
            </w:tcMar>
            <w:vAlign w:val="top"/>
          </w:tcPr>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1"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The VM settings show CPU, RAM, virtual disk size, disk format/controller and NAT network.</w:t>
            </w:r>
          </w:p>
        </w:tc>
      </w:tr>
    </w:tbl>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6 - VM hardware configuration evidence </w:t>
      </w:r>
    </w:p>
    <w:tbl>
      <w:tblPr>
        <w:tblStyle w:val="32"/>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7EAA10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8" w:hRule="atLeast"/>
        </w:trPr>
        <w:tc>
          <w:tcPr>
            <w:shd w:val="clear" w:color="auto" w:fill="auto"/>
            <w:tcMar>
              <w:top w:w="100" w:type="dxa"/>
              <w:left w:w="100" w:type="dxa"/>
              <w:bottom w:w="100" w:type="dxa"/>
              <w:right w:w="100" w:type="dxa"/>
            </w:tcMar>
            <w:vAlign w:val="top"/>
          </w:tcPr>
          <w:p w14:paraId="6C2124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The VM hardware configuration was verified before running the guest OS.</w:t>
            </w:r>
          </w:p>
          <w:p w14:paraId="4C0D15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CPU: 1 processor</w:t>
            </w:r>
          </w:p>
          <w:p w14:paraId="21B845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RAM: 2048 MB (2 GB)</w:t>
            </w:r>
          </w:p>
          <w:p w14:paraId="63AD1A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Virtual disk: 25 GB VDI</w:t>
            </w:r>
          </w:p>
          <w:p w14:paraId="4A19E4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Storage controller: SATA</w:t>
            </w:r>
          </w:p>
          <w:p w14:paraId="652EB4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Network: NAT</w:t>
            </w:r>
          </w:p>
          <w:p w14:paraId="5A1074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Processing Cap: 100%</w:t>
            </w:r>
          </w:p>
          <w:p w14:paraId="1E42F9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The CPU and RAM settings match the standard lab configuration. The VM uses a 25 GB virtual disk because this existing Ubuntu VM was already configured with that disk size. The disk size was not reduced because Ubuntu was already installed and working successfully.</w:t>
            </w:r>
          </w:p>
          <w:p w14:paraId="2EF03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pPr>
            <w:r>
              <w:rPr>
                <w:rFonts w:hint="default"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t>E</w:t>
            </w: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vidence: VirtualBox System, Storage and Network settings screenshots.</w:t>
            </w:r>
          </w:p>
          <w:p w14:paraId="00F24C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drawing>
                <wp:inline distT="0" distB="0" distL="114300" distR="114300">
                  <wp:extent cx="4340860" cy="1950085"/>
                  <wp:effectExtent l="0" t="0" r="2540" b="635"/>
                  <wp:docPr id="14" name="Picture 14" descr="Screenshot 2026-08-12 14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8-12 140436"/>
                          <pic:cNvPicPr>
                            <a:picLocks noChangeAspect="1"/>
                          </pic:cNvPicPr>
                        </pic:nvPicPr>
                        <pic:blipFill>
                          <a:blip r:embed="rId13"/>
                          <a:stretch>
                            <a:fillRect/>
                          </a:stretch>
                        </pic:blipFill>
                        <pic:spPr>
                          <a:xfrm>
                            <a:off x="0" y="0"/>
                            <a:ext cx="4340860" cy="1950085"/>
                          </a:xfrm>
                          <a:prstGeom prst="rect">
                            <a:avLst/>
                          </a:prstGeom>
                        </pic:spPr>
                      </pic:pic>
                    </a:graphicData>
                  </a:graphic>
                </wp:inline>
              </w:drawing>
            </w:r>
          </w:p>
          <w:p w14:paraId="0DDA8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drawing>
                <wp:inline distT="0" distB="0" distL="114300" distR="114300">
                  <wp:extent cx="4665345" cy="1772920"/>
                  <wp:effectExtent l="0" t="0" r="13335" b="10160"/>
                  <wp:docPr id="16" name="Picture 16" descr="Screenshot 2026-08-12 14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8-12 140644"/>
                          <pic:cNvPicPr>
                            <a:picLocks noChangeAspect="1"/>
                          </pic:cNvPicPr>
                        </pic:nvPicPr>
                        <pic:blipFill>
                          <a:blip r:embed="rId14"/>
                          <a:stretch>
                            <a:fillRect/>
                          </a:stretch>
                        </pic:blipFill>
                        <pic:spPr>
                          <a:xfrm>
                            <a:off x="0" y="0"/>
                            <a:ext cx="4665345" cy="1772920"/>
                          </a:xfrm>
                          <a:prstGeom prst="rect">
                            <a:avLst/>
                          </a:prstGeom>
                        </pic:spPr>
                      </pic:pic>
                    </a:graphicData>
                  </a:graphic>
                </wp:inline>
              </w:drawing>
            </w:r>
          </w:p>
          <w:p w14:paraId="452013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rtl w:val="0"/>
                <w:lang w:val="en-US"/>
                <w14:textFill>
                  <w14:solidFill>
                    <w14:schemeClr w14:val="tx1"/>
                  </w14:solidFill>
                </w14:textFill>
              </w:rPr>
              <w:drawing>
                <wp:inline distT="0" distB="0" distL="114300" distR="114300">
                  <wp:extent cx="3900805" cy="2456815"/>
                  <wp:effectExtent l="0" t="0" r="635" b="12065"/>
                  <wp:docPr id="15" name="Picture 15" descr="Screenshot 2026-08-12 13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8-12 135944"/>
                          <pic:cNvPicPr>
                            <a:picLocks noChangeAspect="1"/>
                          </pic:cNvPicPr>
                        </pic:nvPicPr>
                        <pic:blipFill>
                          <a:blip r:embed="rId15"/>
                          <a:stretch>
                            <a:fillRect/>
                          </a:stretch>
                        </pic:blipFill>
                        <pic:spPr>
                          <a:xfrm>
                            <a:off x="0" y="0"/>
                            <a:ext cx="3900805" cy="2456815"/>
                          </a:xfrm>
                          <a:prstGeom prst="rect">
                            <a:avLst/>
                          </a:prstGeom>
                        </pic:spPr>
                      </pic:pic>
                    </a:graphicData>
                  </a:graphic>
                </wp:inline>
              </w:drawing>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p>
        </w:tc>
      </w:tr>
    </w:tbl>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7 - Boot, Install or Run the Guest OS </w:t>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40" w:lineRule="auto"/>
        <w:ind w:left="37" w:right="0" w:firstLine="0"/>
        <w:jc w:val="left"/>
        <w:rPr>
          <w:rFonts w:ascii="Arial" w:hAnsi="Arial" w:eastAsia="Arial" w:cs="Arial"/>
          <w:b/>
          <w:bCs/>
          <w:i w:val="0"/>
          <w:iCs w:val="0"/>
          <w:smallCaps w:val="0"/>
          <w:strike w:val="0"/>
          <w:color w:val="0B2545"/>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Learn: The VM boots from the ISO first; after installation, it can boot from the virtual disk.</w:t>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6"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tl w:val="0"/>
        </w:rPr>
        <w:t xml:space="preserve">GP-VM-01 | CSA15 Cloud Computing and Big Data Analytics | Dr C. Rajesh Babu, SSETSCS415 </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Pr>
        <w:drawing>
          <wp:inline distT="19050" distB="19050" distL="19050" distR="19050">
            <wp:extent cx="914400" cy="1174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7"/>
                    <a:srcRect/>
                    <a:stretch>
                      <a:fillRect/>
                    </a:stretch>
                  </pic:blipFill>
                  <pic:spPr>
                    <a:xfrm>
                      <a:off x="0" y="0"/>
                      <a:ext cx="914400" cy="117475"/>
                    </a:xfrm>
                    <a:prstGeom prst="rect">
                      <a:avLst/>
                    </a:prstGeom>
                  </pic:spPr>
                </pic:pic>
              </a:graphicData>
            </a:graphic>
          </wp:inline>
        </w:drawing>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2"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Start or Power On the VM. </w:t>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If the OS is Tiny Core, reach the live desktop and record the desktop proof. </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90" w:lineRule="auto"/>
        <w:ind w:left="182" w:right="133"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If the OS is Alpine or Debian, reach the installer or shell/login prompt and follow the minimal installation path if instructed.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If the OS is Ubuntu, choose Try/Install or Install Ubuntu according to lab time and faculty instruction.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When an installer asks about disk usage, choose the VM virtual disk only. It is safe to erase the VM disk; it must not refer to the host  physical disk. </w:t>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After boot or installation, capture the guest OS screen. </w:t>
      </w:r>
    </w:p>
    <w:tbl>
      <w:tblPr>
        <w:tblStyle w:val="3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690A1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4" w:hRule="atLeast"/>
        </w:trPr>
        <w:tc>
          <w:tcPr>
            <w:shd w:val="clear" w:color="auto" w:fill="auto"/>
            <w:tcMar>
              <w:top w:w="100" w:type="dxa"/>
              <w:left w:w="100" w:type="dxa"/>
              <w:bottom w:w="100" w:type="dxa"/>
              <w:right w:w="100" w:type="dxa"/>
            </w:tcMar>
            <w:vAlign w:val="top"/>
          </w:tcPr>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1"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The selected guest OS boots inside the VM and the evidence clearly shows it is running within the hypervisor window.</w:t>
            </w:r>
          </w:p>
        </w:tc>
      </w:tr>
    </w:tbl>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7 - Guest OS boot or installation evidence </w:t>
      </w:r>
    </w:p>
    <w:tbl>
      <w:tblPr>
        <w:tblStyle w:val="34"/>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084D29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8" w:hRule="atLeast"/>
        </w:trPr>
        <w:tc>
          <w:tcPr>
            <w:shd w:val="clear" w:color="auto" w:fill="auto"/>
            <w:tcMar>
              <w:top w:w="100" w:type="dxa"/>
              <w:left w:w="100" w:type="dxa"/>
              <w:bottom w:w="100" w:type="dxa"/>
              <w:right w:w="100" w:type="dxa"/>
            </w:tcMar>
            <w:vAlign w:val="top"/>
          </w:tcPr>
          <w:p w14:paraId="3F1CA4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Ubuntu 26.04 LTS successfully booted inside the Oracle VirtualBox virtual machine. The Ubuntu login screen displayed the VM hostname csa15-localvm, confirming that the guest operating system was running inside the hypervisor.</w:t>
            </w:r>
          </w:p>
          <w:p w14:paraId="5A22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Evidence: Screenshot showing Ubuntu 26.04 LTS csa15-localvm tty1 and the Ubuntu login prompt.</w:t>
            </w:r>
          </w:p>
          <w:p w14:paraId="055987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drawing>
                <wp:inline distT="0" distB="0" distL="114300" distR="114300">
                  <wp:extent cx="3841750" cy="1608455"/>
                  <wp:effectExtent l="0" t="0" r="13970" b="6985"/>
                  <wp:docPr id="17" name="Picture 17" descr="Screenshot 2026-08-12 14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8-12 140157"/>
                          <pic:cNvPicPr>
                            <a:picLocks noChangeAspect="1"/>
                          </pic:cNvPicPr>
                        </pic:nvPicPr>
                        <pic:blipFill>
                          <a:blip r:embed="rId11"/>
                          <a:srcRect l="5230" r="49356" b="77850"/>
                          <a:stretch>
                            <a:fillRect/>
                          </a:stretch>
                        </pic:blipFill>
                        <pic:spPr>
                          <a:xfrm>
                            <a:off x="0" y="0"/>
                            <a:ext cx="3841750" cy="1608455"/>
                          </a:xfrm>
                          <a:prstGeom prst="rect">
                            <a:avLst/>
                          </a:prstGeom>
                        </pic:spPr>
                      </pic:pic>
                    </a:graphicData>
                  </a:graphic>
                </wp:inline>
              </w:drawing>
            </w:r>
          </w:p>
          <w:p w14:paraId="4B4AFA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p>
          <w:p w14:paraId="4FC855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p>
        </w:tc>
      </w:tr>
    </w:tbl>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Stage 8 - Verify the VM from Inside the Guest OS </w:t>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338" w:lineRule="auto"/>
        <w:ind w:left="182" w:right="989" w:hanging="144"/>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bCs/>
          <w:i w:val="0"/>
          <w:iCs w:val="0"/>
          <w:smallCaps w:val="0"/>
          <w:strike w:val="0"/>
          <w:color w:val="0B2545"/>
          <w:sz w:val="18"/>
          <w:szCs w:val="18"/>
          <w:u w:val="none"/>
          <w:shd w:val="clear" w:fill="auto"/>
          <w:vertAlign w:val="baseline"/>
          <w:rtl w:val="0"/>
        </w:rPr>
        <w:t xml:space="preserve">Learn: A configured VM is valid only when the guest OS can report its CPU, memory, storage and network state.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Open terminal, shell or console in the guest OS. </w:t>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Run lscpu if available; otherwise record CPU details from the guest system or hypervisor settings. </w:t>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Run free -h or cat /proc/meminfo to verify memory. </w:t>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Run df -h to verify mounted storage. </w:t>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Run ip addr, ifconfig or ping 1.1.1.1 to verify networking. </w:t>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Capture all command outputs in a readable screenshot. </w:t>
      </w:r>
    </w:p>
    <w:tbl>
      <w:tblPr>
        <w:tblStyle w:val="3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57118B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6" w:hRule="atLeast"/>
        </w:trPr>
        <w:tc>
          <w:tcPr>
            <w:shd w:val="clear" w:color="auto" w:fill="auto"/>
            <w:tcMar>
              <w:top w:w="100" w:type="dxa"/>
              <w:left w:w="100" w:type="dxa"/>
              <w:bottom w:w="100" w:type="dxa"/>
              <w:right w:w="100" w:type="dxa"/>
            </w:tcMar>
            <w:vAlign w:val="top"/>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Checkpoint </w:t>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147"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CPU, RAM, disk and network evidence is captured from the guest OS or justified with available alternatives.</w:t>
            </w:r>
          </w:p>
        </w:tc>
      </w:tr>
    </w:tbl>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Record 8 - Guest verification evidence </w:t>
      </w:r>
    </w:p>
    <w:tbl>
      <w:tblPr>
        <w:tblStyle w:val="36"/>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5CD8B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6" w:hRule="atLeast"/>
        </w:trPr>
        <w:tc>
          <w:tcPr>
            <w:shd w:val="clear" w:color="auto" w:fill="auto"/>
            <w:tcMar>
              <w:top w:w="100" w:type="dxa"/>
              <w:left w:w="100" w:type="dxa"/>
              <w:bottom w:w="100" w:type="dxa"/>
              <w:right w:w="100" w:type="dxa"/>
            </w:tcMar>
            <w:vAlign w:val="top"/>
          </w:tcPr>
          <w:p w14:paraId="62A45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The guest operating system was verified from inside Ubuntu using Linux commands.</w:t>
            </w:r>
          </w:p>
          <w:p w14:paraId="583C8F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CPU verification: lscpu confirmed that the guest OS detects 1 CPU.</w:t>
            </w:r>
          </w:p>
          <w:p w14:paraId="39B987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Memory verification: free -h showed approximately 1.6 GiB of usable memory, consistent with the 2048 MB RAM assigned to the VM after system overhead.</w:t>
            </w:r>
          </w:p>
          <w:p w14:paraId="7540DC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Storage verification: df -h was used to verify the mounted storage available to the Ubuntu guest.</w:t>
            </w:r>
          </w:p>
          <w:p w14:paraId="24B2B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Network verification: ip addr showed the enp0s3 network interface in the UP state with IPv4 address 10.0.2.15/24.</w:t>
            </w:r>
          </w:p>
          <w:p w14:paraId="28F04A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The results confirm that the virtual CPU, memory, storage and NAT network are available to the guest operating system.</w:t>
            </w:r>
          </w:p>
          <w:p w14:paraId="0EE0DB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Evidence: Screenshots of lscpu, free -h, df -h, and ip addr outputs.</w:t>
            </w:r>
          </w:p>
          <w:p w14:paraId="11E71C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drawing>
                <wp:inline distT="0" distB="0" distL="114300" distR="114300">
                  <wp:extent cx="5157470" cy="2216150"/>
                  <wp:effectExtent l="0" t="0" r="8890" b="8890"/>
                  <wp:docPr id="18" name="Picture 18" descr="Screenshot 2026-08-12 14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8-12 144138"/>
                          <pic:cNvPicPr>
                            <a:picLocks noChangeAspect="1"/>
                          </pic:cNvPicPr>
                        </pic:nvPicPr>
                        <pic:blipFill>
                          <a:blip r:embed="rId16"/>
                          <a:srcRect r="21041"/>
                          <a:stretch>
                            <a:fillRect/>
                          </a:stretch>
                        </pic:blipFill>
                        <pic:spPr>
                          <a:xfrm>
                            <a:off x="0" y="0"/>
                            <a:ext cx="5157470" cy="2216150"/>
                          </a:xfrm>
                          <a:prstGeom prst="rect">
                            <a:avLst/>
                          </a:prstGeom>
                        </pic:spPr>
                      </pic:pic>
                    </a:graphicData>
                  </a:graphic>
                </wp:inline>
              </w:drawing>
            </w:r>
          </w:p>
          <w:p w14:paraId="344855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cente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pPr>
            <w:r>
              <w:rPr>
                <w:rFonts w:hint="default" w:ascii="Arial" w:hAnsi="Arial" w:eastAsia="Arial" w:cs="Arial"/>
                <w:b w:val="0"/>
                <w:bCs w:val="0"/>
                <w:i w:val="0"/>
                <w:iCs w:val="0"/>
                <w:smallCaps w:val="0"/>
                <w:strike w:val="0"/>
                <w:color w:val="000000" w:themeColor="text1"/>
                <w:sz w:val="17"/>
                <w:szCs w:val="17"/>
                <w:u w:val="none"/>
                <w:shd w:val="clear" w:fill="auto"/>
                <w:vertAlign w:val="baseline"/>
                <w:lang w:val="en-US"/>
                <w14:textFill>
                  <w14:solidFill>
                    <w14:schemeClr w14:val="tx1"/>
                  </w14:solidFill>
                </w14:textFill>
              </w:rPr>
              <w:drawing>
                <wp:inline distT="0" distB="0" distL="114300" distR="114300">
                  <wp:extent cx="5174615" cy="658495"/>
                  <wp:effectExtent l="0" t="0" r="6985" b="12065"/>
                  <wp:docPr id="19" name="Picture 19" descr="Screenshot 2026-08-12 14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8-12 144324"/>
                          <pic:cNvPicPr>
                            <a:picLocks noChangeAspect="1"/>
                          </pic:cNvPicPr>
                        </pic:nvPicPr>
                        <pic:blipFill>
                          <a:blip r:embed="rId17"/>
                          <a:stretch>
                            <a:fillRect/>
                          </a:stretch>
                        </pic:blipFill>
                        <pic:spPr>
                          <a:xfrm>
                            <a:off x="0" y="0"/>
                            <a:ext cx="5174615" cy="658495"/>
                          </a:xfrm>
                          <a:prstGeom prst="rect">
                            <a:avLst/>
                          </a:prstGeom>
                        </pic:spPr>
                      </pic:pic>
                    </a:graphicData>
                  </a:graphic>
                </wp:inline>
              </w:drawing>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rPr>
            </w:pPr>
            <w:r>
              <w:rPr>
                <w:rFonts w:hint="default" w:ascii="Arial" w:hAnsi="Arial" w:eastAsia="Arial" w:cs="Arial"/>
                <w:b w:val="0"/>
                <w:bCs w:val="0"/>
                <w:i w:val="0"/>
                <w:iCs w:val="0"/>
                <w:smallCaps w:val="0"/>
                <w:strike w:val="0"/>
                <w:color w:val="56657A"/>
                <w:sz w:val="17"/>
                <w:szCs w:val="17"/>
                <w:u w:val="none"/>
                <w:shd w:val="clear" w:fill="auto"/>
                <w:vertAlign w:val="baseline"/>
                <w:lang w:val="en-US"/>
              </w:rPr>
              <w:drawing>
                <wp:inline distT="0" distB="0" distL="114300" distR="114300">
                  <wp:extent cx="5203825" cy="1498600"/>
                  <wp:effectExtent l="0" t="0" r="8255" b="10160"/>
                  <wp:docPr id="21" name="Picture 21" descr="Screenshot 2026-08-12 14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8-12 144832"/>
                          <pic:cNvPicPr>
                            <a:picLocks noChangeAspect="1"/>
                          </pic:cNvPicPr>
                        </pic:nvPicPr>
                        <pic:blipFill>
                          <a:blip r:embed="rId18"/>
                          <a:stretch>
                            <a:fillRect/>
                          </a:stretch>
                        </pic:blipFill>
                        <pic:spPr>
                          <a:xfrm>
                            <a:off x="0" y="0"/>
                            <a:ext cx="5203825" cy="1498600"/>
                          </a:xfrm>
                          <a:prstGeom prst="rect">
                            <a:avLst/>
                          </a:prstGeom>
                        </pic:spPr>
                      </pic:pic>
                    </a:graphicData>
                  </a:graphic>
                </wp:inline>
              </w:drawing>
            </w:r>
          </w:p>
          <w:p w14:paraId="0E3924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rPr>
            </w:pPr>
          </w:p>
          <w:p w14:paraId="78C04A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7" w:right="0" w:firstLine="0"/>
              <w:jc w:val="center"/>
              <w:rPr>
                <w:rFonts w:hint="default" w:ascii="Arial" w:hAnsi="Arial" w:eastAsia="Arial" w:cs="Arial"/>
                <w:b w:val="0"/>
                <w:bCs w:val="0"/>
                <w:i w:val="0"/>
                <w:iCs w:val="0"/>
                <w:smallCaps w:val="0"/>
                <w:strike w:val="0"/>
                <w:color w:val="56657A"/>
                <w:sz w:val="17"/>
                <w:szCs w:val="17"/>
                <w:u w:val="none"/>
                <w:shd w:val="clear" w:fill="auto"/>
                <w:vertAlign w:val="baseline"/>
                <w:lang w:val="en-US"/>
              </w:rPr>
            </w:pPr>
            <w:r>
              <w:rPr>
                <w:rFonts w:hint="default" w:ascii="Arial" w:hAnsi="Arial" w:eastAsia="Arial" w:cs="Arial"/>
                <w:b w:val="0"/>
                <w:bCs w:val="0"/>
                <w:i w:val="0"/>
                <w:iCs w:val="0"/>
                <w:smallCaps w:val="0"/>
                <w:strike w:val="0"/>
                <w:color w:val="56657A"/>
                <w:sz w:val="17"/>
                <w:szCs w:val="17"/>
                <w:u w:val="none"/>
                <w:shd w:val="clear" w:fill="auto"/>
                <w:vertAlign w:val="baseline"/>
                <w:lang w:val="en-US"/>
              </w:rPr>
              <w:drawing>
                <wp:inline distT="0" distB="0" distL="114300" distR="114300">
                  <wp:extent cx="5105400" cy="1658620"/>
                  <wp:effectExtent l="0" t="0" r="0" b="2540"/>
                  <wp:docPr id="22" name="Picture 22" descr="Screenshot 2026-08-12 14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8-12 144919"/>
                          <pic:cNvPicPr>
                            <a:picLocks noChangeAspect="1"/>
                          </pic:cNvPicPr>
                        </pic:nvPicPr>
                        <pic:blipFill>
                          <a:blip r:embed="rId19"/>
                          <a:stretch>
                            <a:fillRect/>
                          </a:stretch>
                        </pic:blipFill>
                        <pic:spPr>
                          <a:xfrm>
                            <a:off x="0" y="0"/>
                            <a:ext cx="5105400" cy="1658620"/>
                          </a:xfrm>
                          <a:prstGeom prst="rect">
                            <a:avLst/>
                          </a:prstGeom>
                        </pic:spPr>
                      </pic:pic>
                    </a:graphicData>
                  </a:graphic>
                </wp:inline>
              </w:drawing>
            </w:r>
          </w:p>
        </w:tc>
      </w:tr>
    </w:tbl>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Final Evidence Checklist</w:t>
      </w:r>
    </w:p>
    <w:tbl>
      <w:tblPr>
        <w:tblStyle w:val="37"/>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0"/>
        <w:gridCol w:w="5200"/>
        <w:gridCol w:w="3260"/>
      </w:tblGrid>
      <w:tr w14:paraId="17EBCC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2" w:hRule="atLeast"/>
        </w:trPr>
        <w:tc>
          <w:tcPr>
            <w:shd w:val="clear" w:color="auto" w:fill="auto"/>
            <w:tcMar>
              <w:top w:w="100" w:type="dxa"/>
              <w:left w:w="100" w:type="dxa"/>
              <w:bottom w:w="100" w:type="dxa"/>
              <w:right w:w="100" w:type="dxa"/>
            </w:tcMar>
            <w:vAlign w:val="top"/>
          </w:tcPr>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7"/>
                <w:szCs w:val="17"/>
                <w:u w:val="none"/>
                <w:shd w:val="clear" w:fill="auto"/>
                <w:vertAlign w:val="baseline"/>
              </w:rPr>
            </w:pPr>
            <w:r>
              <w:rPr>
                <w:rFonts w:ascii="Arial" w:hAnsi="Arial" w:eastAsia="Arial" w:cs="Arial"/>
                <w:b/>
                <w:bCs/>
                <w:i w:val="0"/>
                <w:iCs w:val="0"/>
                <w:smallCaps w:val="0"/>
                <w:strike w:val="0"/>
                <w:color w:val="FFFFFF"/>
                <w:sz w:val="17"/>
                <w:szCs w:val="17"/>
                <w:u w:val="none"/>
                <w:shd w:val="clear" w:fill="auto"/>
                <w:vertAlign w:val="baseline"/>
                <w:rtl w:val="0"/>
              </w:rPr>
              <w:t xml:space="preserve">Done </w:t>
            </w:r>
          </w:p>
        </w:tc>
        <w:tc>
          <w:tcPr>
            <w:shd w:val="clear" w:color="auto" w:fill="auto"/>
            <w:tcMar>
              <w:top w:w="100" w:type="dxa"/>
              <w:left w:w="100" w:type="dxa"/>
              <w:bottom w:w="100" w:type="dxa"/>
              <w:right w:w="10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7"/>
                <w:szCs w:val="17"/>
                <w:u w:val="none"/>
                <w:shd w:val="clear" w:fill="auto"/>
                <w:vertAlign w:val="baseline"/>
              </w:rPr>
            </w:pPr>
            <w:r>
              <w:rPr>
                <w:rFonts w:ascii="Arial" w:hAnsi="Arial" w:eastAsia="Arial" w:cs="Arial"/>
                <w:b/>
                <w:bCs/>
                <w:i w:val="0"/>
                <w:iCs w:val="0"/>
                <w:smallCaps w:val="0"/>
                <w:strike w:val="0"/>
                <w:color w:val="FFFFFF"/>
                <w:sz w:val="17"/>
                <w:szCs w:val="17"/>
                <w:u w:val="none"/>
                <w:shd w:val="clear" w:fill="auto"/>
                <w:vertAlign w:val="baseline"/>
                <w:rtl w:val="0"/>
              </w:rPr>
              <w:t xml:space="preserve">Checkpoint </w:t>
            </w:r>
          </w:p>
        </w:tc>
        <w:tc>
          <w:tcPr>
            <w:shd w:val="clear" w:color="auto" w:fill="auto"/>
            <w:tcMar>
              <w:top w:w="100" w:type="dxa"/>
              <w:left w:w="100" w:type="dxa"/>
              <w:bottom w:w="100" w:type="dxa"/>
              <w:right w:w="100" w:type="dxa"/>
            </w:tcMar>
            <w:vAlign w:val="top"/>
          </w:tcPr>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bCs/>
                <w:i w:val="0"/>
                <w:iCs w:val="0"/>
                <w:smallCaps w:val="0"/>
                <w:strike w:val="0"/>
                <w:color w:val="FFFFFF"/>
                <w:sz w:val="17"/>
                <w:szCs w:val="17"/>
                <w:u w:val="none"/>
                <w:shd w:val="clear" w:fill="auto"/>
                <w:vertAlign w:val="baseline"/>
              </w:rPr>
            </w:pPr>
            <w:r>
              <w:rPr>
                <w:rFonts w:ascii="Arial" w:hAnsi="Arial" w:eastAsia="Arial" w:cs="Arial"/>
                <w:b/>
                <w:bCs/>
                <w:i w:val="0"/>
                <w:iCs w:val="0"/>
                <w:smallCaps w:val="0"/>
                <w:strike w:val="0"/>
                <w:color w:val="FFFFFF"/>
                <w:sz w:val="17"/>
                <w:szCs w:val="17"/>
                <w:u w:val="none"/>
                <w:shd w:val="clear" w:fill="auto"/>
                <w:vertAlign w:val="baseline"/>
                <w:rtl w:val="0"/>
              </w:rPr>
              <w:t>Evidence to Capture</w:t>
            </w:r>
          </w:p>
        </w:tc>
      </w:tr>
      <w:tr w14:paraId="51E561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0" w:hRule="atLeast"/>
        </w:trPr>
        <w:tc>
          <w:tcPr>
            <w:shd w:val="clear" w:color="auto" w:fill="auto"/>
            <w:tcMar>
              <w:top w:w="100" w:type="dxa"/>
              <w:left w:w="100" w:type="dxa"/>
              <w:bottom w:w="100" w:type="dxa"/>
              <w:right w:w="100" w:type="dxa"/>
            </w:tcMar>
            <w:vAlign w:val="top"/>
          </w:tcPr>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Host readiness verified </w:t>
            </w:r>
          </w:p>
        </w:tc>
        <w:tc>
          <w:tcPr>
            <w:shd w:val="clear" w:color="auto" w:fill="auto"/>
            <w:tcMar>
              <w:top w:w="100" w:type="dxa"/>
              <w:left w:w="100" w:type="dxa"/>
              <w:bottom w:w="100" w:type="dxa"/>
              <w:right w:w="100" w:type="dxa"/>
            </w:tcMar>
            <w:vAlign w:val="top"/>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31" w:right="395" w:hanging="5"/>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Host OS, RAM, storage and virtualization status evidence.</w:t>
            </w:r>
          </w:p>
        </w:tc>
      </w:tr>
      <w:tr w14:paraId="698E4E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26" w:hRule="atLeast"/>
        </w:trPr>
        <w:tc>
          <w:tcPr>
            <w:shd w:val="clear" w:color="auto" w:fill="auto"/>
            <w:tcMar>
              <w:top w:w="100" w:type="dxa"/>
              <w:left w:w="100" w:type="dxa"/>
              <w:bottom w:w="100" w:type="dxa"/>
              <w:right w:w="100" w:type="dxa"/>
            </w:tcMar>
            <w:vAlign w:val="top"/>
          </w:tcPr>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0" w:right="0" w:firstLine="0"/>
              <w:jc w:val="left"/>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Hypervisor installed</w:t>
            </w:r>
          </w:p>
        </w:tc>
        <w:tc>
          <w:tcPr>
            <w:shd w:val="clear" w:color="auto" w:fill="auto"/>
            <w:tcMar>
              <w:top w:w="100" w:type="dxa"/>
              <w:left w:w="100" w:type="dxa"/>
              <w:bottom w:w="100" w:type="dxa"/>
              <w:right w:w="100" w:type="dxa"/>
            </w:tcMar>
            <w:vAlign w:val="top"/>
          </w:tcPr>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4" w:right="0" w:firstLine="0"/>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VirtualBox or VMware </w:t>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9" w:lineRule="auto"/>
              <w:ind w:left="129" w:right="411" w:hanging="1"/>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installer/source/version and home screen  evidence.</w:t>
            </w:r>
          </w:p>
        </w:tc>
      </w:tr>
      <w:tr w14:paraId="2598B6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9" w:hRule="atLeast"/>
        </w:trPr>
        <w:tc>
          <w:tcPr>
            <w:shd w:val="clear" w:color="auto" w:fill="auto"/>
            <w:tcMar>
              <w:top w:w="100" w:type="dxa"/>
              <w:left w:w="100" w:type="dxa"/>
              <w:bottom w:w="100" w:type="dxa"/>
              <w:right w:w="100" w:type="dxa"/>
            </w:tcMar>
            <w:vAlign w:val="top"/>
          </w:tcPr>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OS choice justified </w:t>
            </w:r>
          </w:p>
        </w:tc>
        <w:tc>
          <w:tcPr>
            <w:shd w:val="clear" w:color="auto" w:fill="auto"/>
            <w:tcMar>
              <w:top w:w="100" w:type="dxa"/>
              <w:left w:w="100" w:type="dxa"/>
              <w:bottom w:w="100" w:type="dxa"/>
              <w:right w:w="100" w:type="dxa"/>
            </w:tcMar>
            <w:vAlign w:val="top"/>
          </w:tcPr>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9" w:right="123" w:hanging="1"/>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Selected OS, approximate ISO size, source linkand reason for selection.</w:t>
            </w:r>
          </w:p>
        </w:tc>
      </w:tr>
      <w:tr w14:paraId="08FC89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0" w:hRule="atLeast"/>
        </w:trPr>
        <w:tc>
          <w:tcPr>
            <w:shd w:val="clear" w:color="auto" w:fill="auto"/>
            <w:tcMar>
              <w:top w:w="100" w:type="dxa"/>
              <w:left w:w="100" w:type="dxa"/>
              <w:bottom w:w="100" w:type="dxa"/>
              <w:right w:w="100" w:type="dxa"/>
            </w:tcMar>
            <w:vAlign w:val="top"/>
          </w:tcPr>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6" w:right="0" w:firstLine="0"/>
              <w:jc w:val="left"/>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VM configured </w:t>
            </w:r>
          </w:p>
        </w:tc>
        <w:tc>
          <w:tcPr>
            <w:shd w:val="clear" w:color="auto" w:fill="auto"/>
            <w:tcMar>
              <w:top w:w="100" w:type="dxa"/>
              <w:left w:w="100" w:type="dxa"/>
              <w:bottom w:w="100" w:type="dxa"/>
              <w:right w:w="100" w:type="dxa"/>
            </w:tcMar>
            <w:vAlign w:val="top"/>
          </w:tcPr>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5" w:right="247" w:firstLine="4"/>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CPU, RAM, disk, disk format/controller and NAT network screenshots.</w:t>
            </w:r>
          </w:p>
        </w:tc>
      </w:tr>
      <w:tr w14:paraId="71C8A8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0" w:hRule="atLeast"/>
        </w:trPr>
        <w:tc>
          <w:tcPr>
            <w:shd w:val="clear" w:color="auto" w:fill="auto"/>
            <w:tcMar>
              <w:top w:w="100" w:type="dxa"/>
              <w:left w:w="100" w:type="dxa"/>
              <w:bottom w:w="100" w:type="dxa"/>
              <w:right w:w="100" w:type="dxa"/>
            </w:tcMar>
            <w:vAlign w:val="top"/>
          </w:tcPr>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Guest OS running </w:t>
            </w:r>
          </w:p>
        </w:tc>
        <w:tc>
          <w:tcPr>
            <w:shd w:val="clear" w:color="auto" w:fill="auto"/>
            <w:tcMar>
              <w:top w:w="100" w:type="dxa"/>
              <w:left w:w="100" w:type="dxa"/>
              <w:bottom w:w="100" w:type="dxa"/>
              <w:right w:w="100" w:type="dxa"/>
            </w:tcMar>
            <w:vAlign w:val="top"/>
          </w:tcPr>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6" w:right="441" w:firstLine="0"/>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Boot/desktop/installer/login proof inside hypervisor window.</w:t>
            </w:r>
          </w:p>
        </w:tc>
      </w:tr>
      <w:tr w14:paraId="1F3F08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0" w:hRule="atLeast"/>
        </w:trPr>
        <w:tc>
          <w:tcPr>
            <w:shd w:val="clear" w:color="auto" w:fill="auto"/>
            <w:tcMar>
              <w:top w:w="100" w:type="dxa"/>
              <w:left w:w="100" w:type="dxa"/>
              <w:bottom w:w="100" w:type="dxa"/>
              <w:right w:w="100" w:type="dxa"/>
            </w:tcMar>
            <w:vAlign w:val="top"/>
          </w:tcPr>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Arial" w:hAnsi="Arial" w:eastAsia="Arial" w:cs="Arial"/>
                <w:b/>
                <w:bCs/>
                <w:i w:val="0"/>
                <w:iCs w:val="0"/>
                <w:smallCaps w:val="0"/>
                <w:strike w:val="0"/>
                <w:color w:val="1F2937"/>
                <w:sz w:val="16"/>
                <w:szCs w:val="16"/>
                <w:u w:val="none"/>
                <w:shd w:val="clear" w:fill="auto"/>
                <w:vertAlign w:val="baseline"/>
              </w:rPr>
            </w:pPr>
            <w:r>
              <w:rPr>
                <w:rFonts w:ascii="Arial" w:hAnsi="Arial" w:eastAsia="Arial" w:cs="Arial"/>
                <w:b/>
                <w:bCs/>
                <w:i w:val="0"/>
                <w:iCs w:val="0"/>
                <w:smallCaps w:val="0"/>
                <w:strike w:val="0"/>
                <w:color w:val="1F2937"/>
                <w:sz w:val="16"/>
                <w:szCs w:val="16"/>
                <w:u w:val="none"/>
                <w:shd w:val="clear" w:fill="auto"/>
                <w:vertAlign w:val="baseline"/>
                <w:rtl w:val="0"/>
              </w:rPr>
              <w:t xml:space="preserve">Guest verification completed </w:t>
            </w:r>
          </w:p>
        </w:tc>
        <w:tc>
          <w:tcPr>
            <w:shd w:val="clear" w:color="auto" w:fill="auto"/>
            <w:tcMar>
              <w:top w:w="100" w:type="dxa"/>
              <w:left w:w="100" w:type="dxa"/>
              <w:bottom w:w="100" w:type="dxa"/>
              <w:right w:w="100" w:type="dxa"/>
            </w:tcMar>
            <w:vAlign w:val="top"/>
          </w:tcPr>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4" w:lineRule="auto"/>
              <w:ind w:left="129" w:right="490" w:firstLine="0"/>
              <w:jc w:val="left"/>
              <w:rPr>
                <w:rFonts w:ascii="Arial" w:hAnsi="Arial" w:eastAsia="Arial" w:cs="Arial"/>
                <w:b w:val="0"/>
                <w:bCs w:val="0"/>
                <w:i w:val="0"/>
                <w:iCs w:val="0"/>
                <w:smallCaps w:val="0"/>
                <w:strike w:val="0"/>
                <w:color w:val="1F2937"/>
                <w:sz w:val="16"/>
                <w:szCs w:val="16"/>
                <w:u w:val="none"/>
                <w:shd w:val="clear" w:fill="auto"/>
                <w:vertAlign w:val="baseline"/>
              </w:rPr>
            </w:pPr>
            <w:r>
              <w:rPr>
                <w:rFonts w:ascii="Arial" w:hAnsi="Arial" w:eastAsia="Arial" w:cs="Arial"/>
                <w:b w:val="0"/>
                <w:bCs w:val="0"/>
                <w:i w:val="0"/>
                <w:iCs w:val="0"/>
                <w:smallCaps w:val="0"/>
                <w:strike w:val="0"/>
                <w:color w:val="1F2937"/>
                <w:sz w:val="16"/>
                <w:szCs w:val="16"/>
                <w:u w:val="none"/>
                <w:shd w:val="clear" w:fill="auto"/>
                <w:vertAlign w:val="baseline"/>
                <w:rtl w:val="0"/>
              </w:rPr>
              <w:t>CPU, RAM, disk and network command evidence.</w:t>
            </w:r>
          </w:p>
        </w:tc>
      </w:tr>
    </w:tbl>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tl w:val="0"/>
        </w:rPr>
        <w:t xml:space="preserve">GP-VM-01 | CSA15 Cloud Computing and Big Data Analytics | Dr C. Rajesh Babu, SSETSCS415 </w:t>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Pr>
        <w:drawing>
          <wp:inline distT="19050" distB="19050" distL="19050" distR="19050">
            <wp:extent cx="914400" cy="1174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914400" cy="117475"/>
                    </a:xfrm>
                    <a:prstGeom prst="rect">
                      <a:avLst/>
                    </a:prstGeom>
                  </pic:spPr>
                </pic:pic>
              </a:graphicData>
            </a:graphic>
          </wp:inline>
        </w:drawing>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8" w:after="0" w:line="240" w:lineRule="auto"/>
        <w:ind w:left="42"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Explain and Extend </w:t>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Explain why VirtualBox or VMware is suitable as a type-2 hypervisor for this lab. </w:t>
      </w:r>
    </w:p>
    <w:tbl>
      <w:tblPr>
        <w:tblStyle w:val="38"/>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5B17BE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5" w:hRule="atLeast"/>
        </w:trPr>
        <w:tc>
          <w:tcPr>
            <w:shd w:val="clear" w:color="auto" w:fill="auto"/>
            <w:tcMar>
              <w:top w:w="100" w:type="dxa"/>
              <w:left w:w="100" w:type="dxa"/>
              <w:bottom w:w="100" w:type="dxa"/>
              <w:right w:w="100" w:type="dxa"/>
            </w:tcMar>
            <w:vAlign w:val="top"/>
          </w:tcPr>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Oracle VirtualBox is suitable for this lab because it runs above the host operating system and provides virtual hardware such as CPU, RAM, storage and network devices to the guest operating system. It allows a student to create and manage a Linux virtual machine without directly modifying the physical hardware. This makes it suitable for learning basic IaaS and virtual machine concepts on a student laptop.</w:t>
            </w:r>
          </w:p>
        </w:tc>
      </w:tr>
    </w:tbl>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Explain why your selected OS is appropriate for your laptop and internet constraints. </w:t>
      </w:r>
    </w:p>
    <w:tbl>
      <w:tblPr>
        <w:tblStyle w:val="39"/>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7FA7C1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5" w:hRule="atLeast"/>
        </w:trPr>
        <w:tc>
          <w:tcPr>
            <w:shd w:val="clear" w:color="auto" w:fill="auto"/>
            <w:tcMar>
              <w:top w:w="100" w:type="dxa"/>
              <w:left w:w="100" w:type="dxa"/>
              <w:bottom w:w="100" w:type="dxa"/>
              <w:right w:w="100" w:type="dxa"/>
            </w:tcMar>
            <w:vAlign w:val="top"/>
          </w:tcPr>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r>
              <w:rPr>
                <w:rFonts w:ascii="Arial" w:hAnsi="Arial" w:eastAsia="Arial" w:cs="Arial"/>
                <w:b w:val="0"/>
                <w:bCs w:val="0"/>
                <w:i w:val="0"/>
                <w:iCs w:val="0"/>
                <w:smallCaps w:val="0"/>
                <w:strike w:val="0"/>
                <w:color w:val="000000" w:themeColor="text1"/>
                <w:sz w:val="17"/>
                <w:szCs w:val="17"/>
                <w:u w:val="none"/>
                <w:shd w:val="clear" w:fill="auto"/>
                <w:vertAlign w:val="baseline"/>
                <w14:textFill>
                  <w14:solidFill>
                    <w14:schemeClr w14:val="tx1"/>
                  </w14:solidFill>
                </w14:textFill>
              </w:rPr>
              <w:t>Ubuntu 26.04 LTS was used because it was already installed in the existing VirtualBox VM. Reusing the existing Ubuntu installation avoided downloading another ISO and avoided consuming additional host storage. Since the laptop had approximately 20 GB of free storage, reusing the existing VM was more practical than creating another large VM.</w:t>
            </w:r>
          </w:p>
        </w:tc>
      </w:tr>
    </w:tbl>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96" w:lineRule="auto"/>
        <w:ind w:left="39" w:right="199"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Explain whether your VM configuration matches the standard 1 CPU, 2 GB RAM and 15 GB  disk requirement or why you used a justified lightweight alternative. </w:t>
      </w:r>
    </w:p>
    <w:tbl>
      <w:tblPr>
        <w:tblStyle w:val="40"/>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6E8607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6" w:hRule="atLeast"/>
        </w:trPr>
        <w:tc>
          <w:tcPr>
            <w:shd w:val="clear" w:color="auto" w:fill="auto"/>
            <w:tcMar>
              <w:top w:w="100" w:type="dxa"/>
              <w:left w:w="100" w:type="dxa"/>
              <w:bottom w:w="100" w:type="dxa"/>
              <w:right w:w="100" w:type="dxa"/>
            </w:tcMar>
            <w:vAlign w:val="top"/>
          </w:tcPr>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The VM matches the main standard hardware requirements of 1 CPU and 2 GB RAM. The network is configured using NAT as required for the beginner lab. The existing VM uses a 25 GB VDI virtual disk instead of the standard 15 GB disk. The 25 GB disk was retained because Ubuntu was already installed and functioning correctly, and reducing the disk size could damage the existing installation</w:t>
            </w:r>
            <w:r>
              <w:rPr>
                <w:rFonts w:ascii="Arial" w:hAnsi="Arial" w:eastAsia="Arial" w:cs="Arial"/>
                <w:b w:val="0"/>
                <w:bCs w:val="0"/>
                <w:i w:val="0"/>
                <w:iCs w:val="0"/>
                <w:smallCaps w:val="0"/>
                <w:strike w:val="0"/>
                <w:color w:val="56657A"/>
                <w:sz w:val="17"/>
                <w:szCs w:val="17"/>
                <w:u w:val="none"/>
                <w:shd w:val="clear" w:fill="auto"/>
                <w:vertAlign w:val="baseline"/>
                <w:rtl w:val="0"/>
              </w:rPr>
              <w:t>.</w:t>
            </w:r>
          </w:p>
        </w:tc>
      </w:tr>
    </w:tbl>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9" w:right="0" w:firstLine="0"/>
        <w:jc w:val="left"/>
        <w:rPr>
          <w:rFonts w:ascii="Arial" w:hAnsi="Arial" w:eastAsia="Arial" w:cs="Arial"/>
          <w:b/>
          <w:bCs/>
          <w:i w:val="0"/>
          <w:iCs w:val="0"/>
          <w:smallCaps w:val="0"/>
          <w:strike w:val="0"/>
          <w:color w:val="1F5EA8"/>
          <w:sz w:val="24"/>
          <w:szCs w:val="24"/>
          <w:u w:val="none"/>
          <w:shd w:val="clear" w:fill="auto"/>
          <w:vertAlign w:val="baseline"/>
        </w:rPr>
      </w:pPr>
      <w:r>
        <w:rPr>
          <w:rFonts w:ascii="Arial" w:hAnsi="Arial" w:eastAsia="Arial" w:cs="Arial"/>
          <w:b/>
          <w:bCs/>
          <w:i w:val="0"/>
          <w:iCs w:val="0"/>
          <w:smallCaps w:val="0"/>
          <w:strike w:val="0"/>
          <w:color w:val="1F5EA8"/>
          <w:sz w:val="24"/>
          <w:szCs w:val="24"/>
          <w:u w:val="none"/>
          <w:shd w:val="clear" w:fill="auto"/>
          <w:vertAlign w:val="baseline"/>
          <w:rtl w:val="0"/>
        </w:rPr>
        <w:t xml:space="preserve">Extend this setup to your capstone: what component could be tested in this VM? </w:t>
      </w:r>
    </w:p>
    <w:tbl>
      <w:tblPr>
        <w:tblStyle w:val="41"/>
        <w:tblW w:w="9360" w:type="dxa"/>
        <w:tblInd w:w="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14BCB4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06" w:hRule="atLeast"/>
        </w:trPr>
        <w:tc>
          <w:tcPr>
            <w:shd w:val="clear" w:color="auto" w:fill="auto"/>
            <w:tcMar>
              <w:top w:w="100" w:type="dxa"/>
              <w:left w:w="100" w:type="dxa"/>
              <w:bottom w:w="100" w:type="dxa"/>
              <w:right w:w="100" w:type="dxa"/>
            </w:tcMar>
            <w:vAlign w:val="top"/>
          </w:tcPr>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37" w:right="0" w:firstLine="0"/>
              <w:jc w:val="left"/>
              <w:rPr>
                <w:rFonts w:ascii="Arial" w:hAnsi="Arial" w:eastAsia="Arial" w:cs="Arial"/>
                <w:b w:val="0"/>
                <w:bCs w:val="0"/>
                <w:i w:val="0"/>
                <w:iCs w:val="0"/>
                <w:smallCaps w:val="0"/>
                <w:strike w:val="0"/>
                <w:color w:val="56657A"/>
                <w:sz w:val="17"/>
                <w:szCs w:val="17"/>
                <w:u w:val="none"/>
                <w:shd w:val="clear" w:fill="auto"/>
                <w:vertAlign w:val="baseline"/>
              </w:rPr>
            </w:pPr>
            <w:r>
              <w:rPr>
                <w:rFonts w:ascii="Arial" w:hAnsi="Arial" w:eastAsia="Arial" w:cs="Arial"/>
                <w:b w:val="0"/>
                <w:bCs w:val="0"/>
                <w:i w:val="0"/>
                <w:iCs w:val="0"/>
                <w:smallCaps w:val="0"/>
                <w:strike w:val="0"/>
                <w:color w:val="000000" w:themeColor="text1"/>
                <w:sz w:val="17"/>
                <w:szCs w:val="17"/>
                <w:u w:val="none"/>
                <w:shd w:val="clear" w:fill="auto"/>
                <w:vertAlign w:val="baseline"/>
                <w:rtl w:val="0"/>
                <w14:textFill>
                  <w14:solidFill>
                    <w14:schemeClr w14:val="tx1"/>
                  </w14:solidFill>
                </w14:textFill>
              </w:rPr>
              <w:t>This VM can be used as a test environment for a capstone component that requires a Linux operating system. Software dependencies, application services, scripts, databases, APIs or other server-side components can be installed and tested inside the VM without changing the host operating system. The VM can therefore provide an isolated environment for development and testing before deployment to a cloud environment.</w:t>
            </w:r>
          </w:p>
        </w:tc>
      </w:tr>
    </w:tbl>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1"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 xml:space="preserve">Submission Protocol </w:t>
      </w:r>
    </w:p>
    <w:p w14:paraId="000001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Create a GitHub folder named CSA15-GP-VM01-Type2-Hypervisor-VM-Creation. </w:t>
      </w:r>
    </w:p>
    <w:p w14:paraId="00000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40" w:lineRule="auto"/>
        <w:ind w:left="182" w:right="0"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Upload this completed document as DOCX/PDF along with screenshots and short README.md. </w:t>
      </w:r>
    </w:p>
    <w:p w14:paraId="00000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 w:after="0" w:line="283" w:lineRule="auto"/>
        <w:ind w:left="182" w:right="478" w:firstLine="0"/>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README.md must include tool used, VM/cloud specifications, configuration decisions, screenshots index and cleanup status. </w:t>
      </w:r>
      <w:r>
        <w:rPr>
          <w:rFonts w:ascii="Arial" w:hAnsi="Arial" w:eastAsia="Arial" w:cs="Arial"/>
          <w:b w:val="0"/>
          <w:bCs w:val="0"/>
          <w:i w:val="0"/>
          <w:iCs w:val="0"/>
          <w:smallCaps w:val="0"/>
          <w:strike w:val="0"/>
          <w:color w:val="1F5EA8"/>
          <w:sz w:val="18"/>
          <w:szCs w:val="18"/>
          <w:u w:val="non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 xml:space="preserve">Submit the GitHub repository link in Google Classroom. Do not upload passwords, private keys, tokens, public IP credentials or  sensitive account screenshots. </w:t>
      </w:r>
    </w:p>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8" w:after="0" w:line="240" w:lineRule="auto"/>
        <w:ind w:left="41" w:right="0" w:firstLine="0"/>
        <w:jc w:val="left"/>
        <w:rPr>
          <w:rFonts w:ascii="Arial" w:hAnsi="Arial" w:eastAsia="Arial" w:cs="Arial"/>
          <w:b/>
          <w:bCs/>
          <w:i w:val="0"/>
          <w:iCs w:val="0"/>
          <w:smallCaps w:val="0"/>
          <w:strike w:val="0"/>
          <w:color w:val="0B2545"/>
          <w:sz w:val="30"/>
          <w:szCs w:val="30"/>
          <w:u w:val="none"/>
          <w:shd w:val="clear" w:fill="auto"/>
          <w:vertAlign w:val="baseline"/>
        </w:rPr>
      </w:pPr>
      <w:r>
        <w:rPr>
          <w:rFonts w:ascii="Arial" w:hAnsi="Arial" w:eastAsia="Arial" w:cs="Arial"/>
          <w:b/>
          <w:bCs/>
          <w:i w:val="0"/>
          <w:iCs w:val="0"/>
          <w:smallCaps w:val="0"/>
          <w:strike w:val="0"/>
          <w:color w:val="0B2545"/>
          <w:sz w:val="30"/>
          <w:szCs w:val="30"/>
          <w:u w:val="none"/>
          <w:shd w:val="clear" w:fill="auto"/>
          <w:vertAlign w:val="baseline"/>
          <w:rtl w:val="0"/>
        </w:rPr>
        <w:t>Student Assurance</w:t>
      </w:r>
    </w:p>
    <w:tbl>
      <w:tblPr>
        <w:tblStyle w:val="42"/>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2F1BA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726" w:hRule="atLeast"/>
        </w:trPr>
        <w:tc>
          <w:tcPr>
            <w:shd w:val="clear" w:color="auto" w:fill="auto"/>
            <w:tcMar>
              <w:top w:w="100" w:type="dxa"/>
              <w:left w:w="100" w:type="dxa"/>
              <w:bottom w:w="100" w:type="dxa"/>
              <w:right w:w="100" w:type="dxa"/>
            </w:tcMar>
            <w:vAlign w:val="top"/>
          </w:tcPr>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bCs/>
                <w:i w:val="0"/>
                <w:iCs w:val="0"/>
                <w:smallCaps w:val="0"/>
                <w:strike w:val="0"/>
                <w:color w:val="0B2545"/>
                <w:sz w:val="20"/>
                <w:szCs w:val="20"/>
                <w:u w:val="none"/>
                <w:shd w:val="clear" w:fill="auto"/>
                <w:vertAlign w:val="baseline"/>
              </w:rPr>
            </w:pPr>
            <w:r>
              <w:rPr>
                <w:rFonts w:ascii="Arial" w:hAnsi="Arial" w:eastAsia="Arial" w:cs="Arial"/>
                <w:b/>
                <w:bCs/>
                <w:i w:val="0"/>
                <w:iCs w:val="0"/>
                <w:smallCaps w:val="0"/>
                <w:strike w:val="0"/>
                <w:color w:val="0B2545"/>
                <w:sz w:val="20"/>
                <w:szCs w:val="20"/>
                <w:u w:val="none"/>
                <w:shd w:val="clear" w:fill="auto"/>
                <w:vertAlign w:val="baseline"/>
                <w:rtl w:val="0"/>
              </w:rPr>
              <w:t xml:space="preserve">Declaration </w:t>
            </w:r>
          </w:p>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61" w:lineRule="auto"/>
              <w:ind w:left="144" w:right="268" w:hanging="1"/>
              <w:jc w:val="left"/>
              <w:rPr>
                <w:rFonts w:ascii="Arial" w:hAnsi="Arial" w:eastAsia="Arial" w:cs="Arial"/>
                <w:b w:val="0"/>
                <w:bCs w:val="0"/>
                <w:i w:val="0"/>
                <w:iCs w:val="0"/>
                <w:smallCaps w:val="0"/>
                <w:strike w:val="0"/>
                <w:color w:val="1F2937"/>
                <w:sz w:val="18"/>
                <w:szCs w:val="18"/>
                <w:u w:val="none"/>
                <w:shd w:val="clear" w:fill="auto"/>
                <w:vertAlign w:val="baseline"/>
              </w:rPr>
            </w:pPr>
            <w:r>
              <w:rPr>
                <w:rFonts w:ascii="Arial" w:hAnsi="Arial" w:eastAsia="Arial" w:cs="Arial"/>
                <w:b w:val="0"/>
                <w:bCs w:val="0"/>
                <w:i w:val="0"/>
                <w:iCs w:val="0"/>
                <w:smallCaps w:val="0"/>
                <w:strike w:val="0"/>
                <w:color w:val="1F2937"/>
                <w:sz w:val="18"/>
                <w:szCs w:val="18"/>
                <w:u w:val="none"/>
                <w:shd w:val="clear" w:fill="auto"/>
                <w:vertAlign w:val="baseline"/>
                <w:rtl w:val="0"/>
              </w:rPr>
              <w:t xml:space="preserve">I confirm that this guided-project evidence was completed by me, the screenshots are from my own lab environment, and  no secret keys, passwords or sensitive account information are included. </w:t>
            </w:r>
          </w:p>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61" w:lineRule="auto"/>
              <w:ind w:left="141" w:right="453" w:firstLine="4"/>
              <w:jc w:val="left"/>
              <w:rPr>
                <w:rFonts w:hint="default" w:ascii="Arial" w:hAnsi="Arial" w:eastAsia="Arial" w:cs="Arial"/>
                <w:b w:val="0"/>
                <w:bCs w:val="0"/>
                <w:i w:val="0"/>
                <w:iCs w:val="0"/>
                <w:smallCaps w:val="0"/>
                <w:strike w:val="0"/>
                <w:color w:val="1F2937"/>
                <w:sz w:val="18"/>
                <w:szCs w:val="18"/>
                <w:u w:val="none"/>
                <w:shd w:val="clear" w:fill="auto"/>
                <w:vertAlign w:val="baseline"/>
                <w:lang w:val="en-US"/>
              </w:rPr>
            </w:pPr>
            <w:r>
              <w:rPr>
                <w:rFonts w:ascii="Arial" w:hAnsi="Arial" w:eastAsia="Arial" w:cs="Arial"/>
                <w:b w:val="0"/>
                <w:bCs w:val="0"/>
                <w:i w:val="0"/>
                <w:iCs w:val="0"/>
                <w:smallCaps w:val="0"/>
                <w:strike w:val="0"/>
                <w:color w:val="1F2937"/>
                <w:sz w:val="18"/>
                <w:szCs w:val="18"/>
                <w:u w:val="none"/>
                <w:shd w:val="clear" w:fill="auto"/>
                <w:vertAlign w:val="baseline"/>
                <w:rtl w:val="0"/>
              </w:rPr>
              <w:t xml:space="preserve">Student Signature: </w:t>
            </w:r>
            <w:r>
              <w:rPr>
                <w:rFonts w:hint="default" w:cs="Arial"/>
                <w:b w:val="0"/>
                <w:bCs w:val="0"/>
                <w:i w:val="0"/>
                <w:iCs w:val="0"/>
                <w:smallCaps w:val="0"/>
                <w:strike w:val="0"/>
                <w:color w:val="1F2937"/>
                <w:sz w:val="18"/>
                <w:szCs w:val="18"/>
                <w:u w:val="single"/>
                <w:shd w:val="clear" w:fill="auto"/>
                <w:vertAlign w:val="baseline"/>
                <w:rtl w:val="0"/>
                <w:lang w:val="en-US"/>
              </w:rPr>
              <w:t>K.Va</w:t>
            </w:r>
            <w:bookmarkStart w:id="0" w:name="_GoBack"/>
            <w:bookmarkEnd w:id="0"/>
            <w:r>
              <w:rPr>
                <w:rFonts w:hint="default" w:cs="Arial"/>
                <w:b w:val="0"/>
                <w:bCs w:val="0"/>
                <w:i w:val="0"/>
                <w:iCs w:val="0"/>
                <w:smallCaps w:val="0"/>
                <w:strike w:val="0"/>
                <w:color w:val="1F2937"/>
                <w:sz w:val="18"/>
                <w:szCs w:val="18"/>
                <w:u w:val="single"/>
                <w:shd w:val="clear" w:fill="auto"/>
                <w:vertAlign w:val="baseline"/>
                <w:rtl w:val="0"/>
                <w:lang w:val="en-US"/>
              </w:rPr>
              <w:t>rshini</w:t>
            </w:r>
            <w:r>
              <w:rPr>
                <w:rFonts w:ascii="Arial" w:hAnsi="Arial" w:eastAsia="Arial" w:cs="Arial"/>
                <w:b w:val="0"/>
                <w:bCs w:val="0"/>
                <w:i w:val="0"/>
                <w:iCs w:val="0"/>
                <w:smallCaps w:val="0"/>
                <w:strike w:val="0"/>
                <w:color w:val="1F2937"/>
                <w:sz w:val="18"/>
                <w:szCs w:val="18"/>
                <w:u w:val="none"/>
                <w:shd w:val="clear" w:fill="auto"/>
                <w:vertAlign w:val="baseline"/>
                <w:rtl w:val="0"/>
              </w:rPr>
              <w:t xml:space="preserve">Register Number: </w:t>
            </w:r>
            <w:r>
              <w:rPr>
                <w:rFonts w:hint="default" w:cs="Arial"/>
                <w:b w:val="0"/>
                <w:bCs w:val="0"/>
                <w:i w:val="0"/>
                <w:iCs w:val="0"/>
                <w:smallCaps w:val="0"/>
                <w:strike w:val="0"/>
                <w:color w:val="1F2937"/>
                <w:sz w:val="18"/>
                <w:szCs w:val="18"/>
                <w:u w:val="single"/>
                <w:shd w:val="clear" w:fill="auto"/>
                <w:vertAlign w:val="baseline"/>
                <w:rtl w:val="0"/>
                <w:lang w:val="en-US"/>
              </w:rPr>
              <w:t>192472358</w:t>
            </w:r>
            <w:r>
              <w:rPr>
                <w:rFonts w:ascii="Arial" w:hAnsi="Arial" w:eastAsia="Arial" w:cs="Arial"/>
                <w:b w:val="0"/>
                <w:bCs w:val="0"/>
                <w:i w:val="0"/>
                <w:iCs w:val="0"/>
                <w:smallCaps w:val="0"/>
                <w:strike w:val="0"/>
                <w:color w:val="1F2937"/>
                <w:sz w:val="18"/>
                <w:szCs w:val="18"/>
                <w:u w:val="single"/>
                <w:shd w:val="clear" w:fill="auto"/>
                <w:vertAlign w:val="baseline"/>
                <w:rtl w:val="0"/>
              </w:rPr>
              <w:t xml:space="preserve"> </w:t>
            </w:r>
            <w:r>
              <w:rPr>
                <w:rFonts w:ascii="Arial" w:hAnsi="Arial" w:eastAsia="Arial" w:cs="Arial"/>
                <w:b w:val="0"/>
                <w:bCs w:val="0"/>
                <w:i w:val="0"/>
                <w:iCs w:val="0"/>
                <w:smallCaps w:val="0"/>
                <w:strike w:val="0"/>
                <w:color w:val="1F2937"/>
                <w:sz w:val="18"/>
                <w:szCs w:val="18"/>
                <w:u w:val="none"/>
                <w:shd w:val="clear" w:fill="auto"/>
                <w:vertAlign w:val="baseline"/>
                <w:rtl w:val="0"/>
              </w:rPr>
              <w:t>Date:</w:t>
            </w:r>
            <w:r>
              <w:rPr>
                <w:rFonts w:hint="default" w:cs="Arial"/>
                <w:b w:val="0"/>
                <w:bCs w:val="0"/>
                <w:i w:val="0"/>
                <w:iCs w:val="0"/>
                <w:smallCaps w:val="0"/>
                <w:strike w:val="0"/>
                <w:color w:val="1F2937"/>
                <w:sz w:val="18"/>
                <w:szCs w:val="18"/>
                <w:u w:val="single"/>
                <w:shd w:val="clear" w:fill="auto"/>
                <w:vertAlign w:val="baseline"/>
                <w:rtl w:val="0"/>
                <w:lang w:val="en-US"/>
              </w:rPr>
              <w:t>14-08-2026</w:t>
            </w:r>
            <w:r>
              <w:rPr>
                <w:rFonts w:hint="default" w:cs="Arial"/>
                <w:b w:val="0"/>
                <w:bCs w:val="0"/>
                <w:i w:val="0"/>
                <w:iCs w:val="0"/>
                <w:smallCaps w:val="0"/>
                <w:strike w:val="0"/>
                <w:color w:val="1F2937"/>
                <w:sz w:val="18"/>
                <w:szCs w:val="18"/>
                <w:u w:val="none"/>
                <w:shd w:val="clear" w:fill="auto"/>
                <w:vertAlign w:val="baseline"/>
                <w:rtl w:val="0"/>
                <w:lang w:val="en-US"/>
              </w:rPr>
              <w:t>.</w:t>
            </w:r>
          </w:p>
        </w:tc>
      </w:tr>
    </w:tbl>
    <w:p w14:paraId="000001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22"/>
          <w:szCs w:val="22"/>
          <w:u w:val="none"/>
          <w:shd w:val="clear" w:fill="auto"/>
          <w:vertAlign w:val="baseline"/>
          <w:lang w:val="en-US"/>
        </w:rPr>
      </w:pPr>
    </w:p>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rial" w:hAnsi="Arial" w:eastAsia="Arial" w:cs="Arial"/>
          <w:b w:val="0"/>
          <w:bCs w:val="0"/>
          <w:i w:val="0"/>
          <w:iCs w:val="0"/>
          <w:smallCaps w:val="0"/>
          <w:strike w:val="0"/>
          <w:color w:val="697386"/>
          <w:sz w:val="16"/>
          <w:szCs w:val="16"/>
          <w:u w:val="none"/>
          <w:shd w:val="clear" w:fill="auto"/>
          <w:vertAlign w:val="baseline"/>
        </w:rPr>
      </w:pPr>
      <w:r>
        <w:rPr>
          <w:rFonts w:ascii="Arial" w:hAnsi="Arial" w:eastAsia="Arial" w:cs="Arial"/>
          <w:b w:val="0"/>
          <w:bCs w:val="0"/>
          <w:i w:val="0"/>
          <w:iCs w:val="0"/>
          <w:smallCaps w:val="0"/>
          <w:strike w:val="0"/>
          <w:color w:val="697386"/>
          <w:sz w:val="16"/>
          <w:szCs w:val="16"/>
          <w:u w:val="none"/>
          <w:shd w:val="clear" w:fill="auto"/>
          <w:vertAlign w:val="baseline"/>
          <w:rtl w:val="0"/>
        </w:rPr>
        <w:t xml:space="preserve">GP-VM-01 | CSA15 Cloud Computing and Big Data Analytics | Dr C. Rajesh Babu, SSETSCS415 </w:t>
      </w:r>
    </w:p>
    <w:sectPr>
      <w:pgSz w:w="12240" w:h="15840"/>
      <w:pgMar w:top="359" w:right="1051" w:bottom="470" w:left="1008"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390A5DB-2094-450D-96C0-D6DDB49777A6}"/>
  </w:font>
  <w:font w:name="Arial">
    <w:panose1 w:val="020B0604020202020204"/>
    <w:charset w:val="86"/>
    <w:family w:val="swiss"/>
    <w:pitch w:val="default"/>
    <w:sig w:usb0="E0002EFF" w:usb1="C000785B" w:usb2="00000009" w:usb3="00000000" w:csb0="400001FF" w:csb1="FFFF0000"/>
    <w:embedRegular r:id="rId2" w:fontKey="{F9F9AFC5-B314-4D23-A8D0-D0A2DAE68EE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F3388FF-3E8E-4A0C-A10A-738EEA31E4CC}"/>
  </w:font>
  <w:font w:name="Wingdings">
    <w:panose1 w:val="05000000000000000000"/>
    <w:charset w:val="02"/>
    <w:family w:val="auto"/>
    <w:pitch w:val="default"/>
    <w:sig w:usb0="00000000" w:usb1="00000000" w:usb2="00000000" w:usb3="00000000" w:csb0="80000000" w:csb1="00000000"/>
    <w:embedRegular r:id="rId4" w:fontKey="{512E2FF2-68BD-4A0F-ADBC-0A7F0328EEBC}"/>
  </w:font>
  <w:font w:name="Calibri">
    <w:panose1 w:val="020F0502020204030204"/>
    <w:charset w:val="00"/>
    <w:family w:val="swiss"/>
    <w:pitch w:val="default"/>
    <w:sig w:usb0="E4002EFF" w:usb1="C200247B" w:usb2="00000009" w:usb3="00000000" w:csb0="200001FF" w:csb1="00000000"/>
    <w:embedRegular r:id="rId5" w:fontKey="{B26694DC-56A8-485C-9B94-2D11B89FE66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5D962BB4-F2F8-4BDC-9C44-BBB4474964A0}"/>
  </w:font>
  <w:font w:name="Arial">
    <w:panose1 w:val="020B0604020202020204"/>
    <w:charset w:val="00"/>
    <w:family w:val="auto"/>
    <w:pitch w:val="default"/>
    <w:sig w:usb0="E0002EFF" w:usb1="C000785B" w:usb2="00000009" w:usb3="00000000" w:csb0="400001FF" w:csb1="FFFF0000"/>
    <w:embedRegular r:id="rId7" w:fontKey="{5BBE965B-3314-4D68-9307-BF171CB964EF}"/>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3FE5DCA0-ADD5-4661-B67C-1C69C992D3FA}"/>
  </w:font>
  <w:font w:name="Wingdings">
    <w:panose1 w:val="05000000000000000000"/>
    <w:charset w:val="00"/>
    <w:family w:val="auto"/>
    <w:pitch w:val="default"/>
    <w:sig w:usb0="00000000" w:usb1="00000000" w:usb2="00000000" w:usb3="00000000" w:csb0="80000000" w:csb1="00000000"/>
    <w:embedRegular r:id="rId9" w:fontKey="{82BF9DCC-7097-4F7B-A64D-FA4FA91979F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A6057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qFormat/>
    <w:uiPriority w:val="0"/>
    <w:pPr>
      <w:keepNext/>
      <w:keepLines/>
      <w:pageBreakBefore w:val="0"/>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style>
  <w:style w:type="table" w:customStyle="1" w:styleId="17">
    <w:name w:val="_Style 11"/>
    <w:basedOn w:val="15"/>
    <w:qFormat/>
    <w:uiPriority w:val="0"/>
  </w:style>
  <w:style w:type="table" w:customStyle="1" w:styleId="18">
    <w:name w:val="_Style 12"/>
    <w:basedOn w:val="15"/>
    <w:qFormat/>
    <w:uiPriority w:val="0"/>
  </w:style>
  <w:style w:type="table" w:customStyle="1" w:styleId="19">
    <w:name w:val="_Style 13"/>
    <w:basedOn w:val="15"/>
    <w:uiPriority w:val="0"/>
  </w:style>
  <w:style w:type="table" w:customStyle="1" w:styleId="20">
    <w:name w:val="_Style 14"/>
    <w:basedOn w:val="15"/>
    <w:qFormat/>
    <w:uiPriority w:val="0"/>
  </w:style>
  <w:style w:type="table" w:customStyle="1" w:styleId="21">
    <w:name w:val="_Style 15"/>
    <w:basedOn w:val="15"/>
    <w:qFormat/>
    <w:uiPriority w:val="0"/>
  </w:style>
  <w:style w:type="table" w:customStyle="1" w:styleId="22">
    <w:name w:val="_Style 16"/>
    <w:basedOn w:val="15"/>
    <w:qFormat/>
    <w:uiPriority w:val="0"/>
  </w:style>
  <w:style w:type="table" w:customStyle="1" w:styleId="23">
    <w:name w:val="_Style 17"/>
    <w:basedOn w:val="15"/>
    <w:qFormat/>
    <w:uiPriority w:val="0"/>
  </w:style>
  <w:style w:type="table" w:customStyle="1" w:styleId="24">
    <w:name w:val="_Style 18"/>
    <w:basedOn w:val="15"/>
    <w:qFormat/>
    <w:uiPriority w:val="0"/>
  </w:style>
  <w:style w:type="table" w:customStyle="1" w:styleId="25">
    <w:name w:val="_Style 19"/>
    <w:basedOn w:val="15"/>
    <w:uiPriority w:val="0"/>
  </w:style>
  <w:style w:type="table" w:customStyle="1" w:styleId="26">
    <w:name w:val="_Style 20"/>
    <w:basedOn w:val="15"/>
    <w:uiPriority w:val="0"/>
  </w:style>
  <w:style w:type="table" w:customStyle="1" w:styleId="27">
    <w:name w:val="_Style 21"/>
    <w:basedOn w:val="15"/>
    <w:uiPriority w:val="0"/>
  </w:style>
  <w:style w:type="table" w:customStyle="1" w:styleId="28">
    <w:name w:val="_Style 22"/>
    <w:basedOn w:val="15"/>
    <w:qFormat/>
    <w:uiPriority w:val="0"/>
  </w:style>
  <w:style w:type="table" w:customStyle="1" w:styleId="29">
    <w:name w:val="_Style 23"/>
    <w:basedOn w:val="15"/>
    <w:qFormat/>
    <w:uiPriority w:val="0"/>
  </w:style>
  <w:style w:type="table" w:customStyle="1" w:styleId="30">
    <w:name w:val="_Style 24"/>
    <w:basedOn w:val="15"/>
    <w:qFormat/>
    <w:uiPriority w:val="0"/>
  </w:style>
  <w:style w:type="table" w:customStyle="1" w:styleId="31">
    <w:name w:val="_Style 25"/>
    <w:basedOn w:val="15"/>
    <w:uiPriority w:val="0"/>
  </w:style>
  <w:style w:type="table" w:customStyle="1" w:styleId="32">
    <w:name w:val="_Style 26"/>
    <w:basedOn w:val="15"/>
    <w:qFormat/>
    <w:uiPriority w:val="0"/>
  </w:style>
  <w:style w:type="table" w:customStyle="1" w:styleId="33">
    <w:name w:val="_Style 27"/>
    <w:basedOn w:val="15"/>
    <w:qFormat/>
    <w:uiPriority w:val="0"/>
  </w:style>
  <w:style w:type="table" w:customStyle="1" w:styleId="34">
    <w:name w:val="_Style 28"/>
    <w:basedOn w:val="15"/>
    <w:qFormat/>
    <w:uiPriority w:val="0"/>
  </w:style>
  <w:style w:type="table" w:customStyle="1" w:styleId="35">
    <w:name w:val="_Style 29"/>
    <w:basedOn w:val="15"/>
    <w:qFormat/>
    <w:uiPriority w:val="0"/>
  </w:style>
  <w:style w:type="table" w:customStyle="1" w:styleId="36">
    <w:name w:val="_Style 30"/>
    <w:basedOn w:val="15"/>
    <w:qFormat/>
    <w:uiPriority w:val="0"/>
  </w:style>
  <w:style w:type="table" w:customStyle="1" w:styleId="37">
    <w:name w:val="_Style 31"/>
    <w:basedOn w:val="15"/>
    <w:qFormat/>
    <w:uiPriority w:val="0"/>
  </w:style>
  <w:style w:type="table" w:customStyle="1" w:styleId="38">
    <w:name w:val="_Style 32"/>
    <w:basedOn w:val="15"/>
    <w:qFormat/>
    <w:uiPriority w:val="0"/>
  </w:style>
  <w:style w:type="table" w:customStyle="1" w:styleId="39">
    <w:name w:val="_Style 33"/>
    <w:basedOn w:val="15"/>
    <w:qFormat/>
    <w:uiPriority w:val="0"/>
  </w:style>
  <w:style w:type="table" w:customStyle="1" w:styleId="40">
    <w:name w:val="_Style 34"/>
    <w:basedOn w:val="15"/>
    <w:qFormat/>
    <w:uiPriority w:val="0"/>
  </w:style>
  <w:style w:type="table" w:customStyle="1" w:styleId="41">
    <w:name w:val="_Style 35"/>
    <w:basedOn w:val="15"/>
    <w:qFormat/>
    <w:uiPriority w:val="0"/>
  </w:style>
  <w:style w:type="table" w:customStyle="1" w:styleId="42">
    <w:name w:val="_Style 36"/>
    <w:basedOn w:val="1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2259</Words>
  <Characters>12071</Characters>
  <TotalTime>72</TotalTime>
  <ScaleCrop>false</ScaleCrop>
  <LinksUpToDate>false</LinksUpToDate>
  <CharactersWithSpaces>14295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2026-08-14T02:50:46Z</dcterms:created>
  <dc:creator>VARSHINI</dc:creator>
  <cp:lastModifiedBy>Varshini Kaiguri</cp:lastModifiedBy>
  <dcterms:modified xsi:type="dcterms:W3CDTF">2026-08-14T04:03:30Z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1033-12.1.0.28032</vt:lpwstr>
  </property>
  <property fmtid="{D5CDD505-2E9C-101B-9397-08002B2CF9AE}" pid="4" name="ICV">
    <vt:lpwstr>24BA5FF520444082BF0B124C55B42A89_13</vt:lpwstr>
  </property>
</Properties>
</file>