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Assignment_4FML</w:t>
      </w:r>
    </w:p>
    <w:p>
      <w:pPr>
        <w:pStyle w:val="Author"/>
      </w:pPr>
      <w:r>
        <w:t xml:space="preserve">phani</w:t>
      </w:r>
      <w:r>
        <w:t xml:space="preserve"> </w:t>
      </w:r>
      <w:r>
        <w:t xml:space="preserve">varshitha</w:t>
      </w:r>
    </w:p>
    <w:p>
      <w:pPr>
        <w:pStyle w:val="Date"/>
      </w:pPr>
      <w:r>
        <w:t xml:space="preserve">2023-11-13</w:t>
      </w:r>
    </w:p>
    <w:bookmarkStart w:id="20" w:name="importing-dataset"/>
    <w:p>
      <w:pPr>
        <w:pStyle w:val="Heading2"/>
      </w:pPr>
      <w:r>
        <w:t xml:space="preserve">Importing Dataset</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"C:/Users/varshitha/Downloads/Pharmaceuticals.csv"</w:t>
      </w:r>
      <w:r>
        <w:rPr>
          <w:rStyle w:val="NormalTok"/>
        </w:rPr>
        <w:t xml:space="preserve">)</w:t>
      </w:r>
      <w:r>
        <w:br/>
      </w:r>
      <w:r>
        <w:rPr>
          <w:rStyle w:val="NormalTok"/>
        </w:rPr>
        <w:t xml:space="preserve">(Pharma)</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bookmarkEnd w:id="20"/>
    <w:bookmarkStart w:id="39" w:name="loading-packages"/>
    <w:p>
      <w:pPr>
        <w:pStyle w:val="Heading2"/>
      </w:pPr>
      <w:r>
        <w:t xml:space="preserve">Loading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4.3.2</w:t>
      </w:r>
    </w:p>
    <w:p>
      <w:pPr>
        <w:pStyle w:val="SourceCode"/>
      </w:pPr>
      <w:r>
        <w:rPr>
          <w:rStyle w:val="VerbatimChar"/>
        </w:rPr>
        <w:t xml:space="preserve">## Warning: package 'ggplot2'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4.3.2</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FunctionTok"/>
        </w:rPr>
        <w:t xml:space="preserve">library</w:t>
      </w:r>
      <w:r>
        <w:rPr>
          <w:rStyle w:val="NormalTok"/>
        </w:rPr>
        <w:t xml:space="preserve">(dplyr)</w:t>
      </w:r>
    </w:p>
    <w:p>
      <w:pPr>
        <w:pStyle w:val="SourceCode"/>
      </w:pPr>
      <w:r>
        <w:rPr>
          <w:rStyle w:val="CommentTok"/>
        </w:rPr>
        <w:t xml:space="preserve"># 1. Use only the numerical variables (1 to 9) to cluster the 21 firms. Justify the various choices made in conducting the cluster analysis, such as weights for different variables, the specific clustering algorithm(s) used, the number of clusters formed, and so on. </w:t>
      </w:r>
      <w:r>
        <w:br/>
      </w:r>
      <w:r>
        <w:rPr>
          <w:rStyle w:val="CommentTok"/>
        </w:rPr>
        <w:t xml:space="preserve"># Using numerical variables and removing the Null Value</w:t>
      </w:r>
      <w:r>
        <w:br/>
      </w:r>
      <w:r>
        <w:rPr>
          <w:rStyle w:val="FunctionTok"/>
        </w:rPr>
        <w:t xml:space="preserve">colSums</w:t>
      </w:r>
      <w:r>
        <w:rPr>
          <w:rStyle w:val="NormalTok"/>
        </w:rPr>
        <w:t xml:space="preserve">(</w:t>
      </w:r>
      <w:r>
        <w:rPr>
          <w:rStyle w:val="FunctionTok"/>
        </w:rPr>
        <w:t xml:space="preserve">is.na</w:t>
      </w:r>
      <w:r>
        <w:rPr>
          <w:rStyle w:val="NormalTok"/>
        </w:rPr>
        <w:t xml:space="preserve">(Pharma))</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NormalTok"/>
        </w:rPr>
        <w:t xml:space="preserve">Pharma1</w:t>
      </w:r>
      <w:r>
        <w:rPr>
          <w:rStyle w:val="OtherTok"/>
        </w:rPr>
        <w:t xml:space="preserve">&lt;-</w:t>
      </w:r>
      <w:r>
        <w:rPr>
          <w:rStyle w:val="NormalTok"/>
        </w:rPr>
        <w:t xml:space="preserve"> Pharma[,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NormalTok"/>
        </w:rPr>
        <w:t xml:space="preserve">(Pharma1)</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BMY       51.33 0.50     13.9 34.8 15.1            0.9     0.57       2.70</w:t>
      </w:r>
      <w:r>
        <w:br/>
      </w:r>
      <w:r>
        <w:rPr>
          <w:rStyle w:val="VerbatimChar"/>
        </w:rPr>
        <w:t xml:space="preserve">## CHTT       0.41 0.85     26.0 24.1  4.3            0.6     3.51       6.38</w:t>
      </w:r>
      <w:r>
        <w:br/>
      </w:r>
      <w:r>
        <w:rPr>
          <w:rStyle w:val="VerbatimChar"/>
        </w:rPr>
        <w:t xml:space="preserve">## ELN        0.78 1.08      3.6 15.1  5.1            0.3     1.07      34.21</w:t>
      </w:r>
      <w:r>
        <w:br/>
      </w:r>
      <w:r>
        <w:rPr>
          <w:rStyle w:val="VerbatimChar"/>
        </w:rPr>
        <w:t xml:space="preserve">## LLY       73.84 0.18     27.9 31.0 13.5            0.6     0.53       6.21</w:t>
      </w:r>
      <w:r>
        <w:br/>
      </w:r>
      <w:r>
        <w:rPr>
          <w:rStyle w:val="VerbatimChar"/>
        </w:rPr>
        <w:t xml:space="preserve">## GSK      122.11 0.35     18.0 62.9 20.3            1.0     0.34      21.87</w:t>
      </w:r>
      <w:r>
        <w:br/>
      </w:r>
      <w:r>
        <w:rPr>
          <w:rStyle w:val="VerbatimChar"/>
        </w:rPr>
        <w:t xml:space="preserve">## IVX        2.60 0.65     19.9 21.4  6.8            0.6     1.45      13.99</w:t>
      </w:r>
      <w:r>
        <w:br/>
      </w:r>
      <w:r>
        <w:rPr>
          <w:rStyle w:val="VerbatimChar"/>
        </w:rPr>
        <w:t xml:space="preserve">## JNJ      173.93 0.46     28.4 28.6 16.3            0.9     0.10       9.37</w:t>
      </w:r>
      <w:r>
        <w:br/>
      </w:r>
      <w:r>
        <w:rPr>
          <w:rStyle w:val="VerbatimChar"/>
        </w:rPr>
        <w:t xml:space="preserve">## MRX        1.20 0.75     28.6 11.2  5.4            0.3     0.93      30.37</w:t>
      </w:r>
      <w:r>
        <w:br/>
      </w:r>
      <w:r>
        <w:rPr>
          <w:rStyle w:val="VerbatimChar"/>
        </w:rPr>
        <w:t xml:space="preserve">## MRK      132.56 0.46     18.9 40.6 15.0            1.1     0.28      17.35</w:t>
      </w:r>
      <w:r>
        <w:br/>
      </w:r>
      <w:r>
        <w:rPr>
          <w:rStyle w:val="VerbatimChar"/>
        </w:rPr>
        <w:t xml:space="preserve">## NVS       96.65 0.19     21.6 17.9 11.2            0.5     0.06      -2.69</w:t>
      </w:r>
      <w:r>
        <w:br/>
      </w:r>
      <w:r>
        <w:rPr>
          <w:rStyle w:val="VerbatimChar"/>
        </w:rPr>
        <w:t xml:space="preserve">## PFE      199.47 0.65     23.6 45.6 19.2            0.8     0.16      25.54</w:t>
      </w:r>
      <w:r>
        <w:br/>
      </w:r>
      <w:r>
        <w:rPr>
          <w:rStyle w:val="VerbatimChar"/>
        </w:rPr>
        <w:t xml:space="preserve">## PHA       56.24 0.40     56.5 13.5  5.7            0.6     0.35      15.00</w:t>
      </w:r>
      <w:r>
        <w:br/>
      </w:r>
      <w:r>
        <w:rPr>
          <w:rStyle w:val="VerbatimChar"/>
        </w:rPr>
        <w:t xml:space="preserve">## SGP       34.10 0.51     18.9 22.6 13.3            0.8     0.00       8.56</w:t>
      </w:r>
      <w:r>
        <w:br/>
      </w:r>
      <w:r>
        <w:rPr>
          <w:rStyle w:val="VerbatimChar"/>
        </w:rPr>
        <w:t xml:space="preserve">## WPI        3.26 0.24     18.4 10.2  6.8            0.5     0.20      29.18</w:t>
      </w:r>
      <w:r>
        <w:br/>
      </w:r>
      <w:r>
        <w:rPr>
          <w:rStyle w:val="VerbatimChar"/>
        </w:rPr>
        <w:t xml:space="preserve">## WYE       48.19 0.63     13.1 54.9 13.4            0.6     1.12       0.36</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r>
        <w:br/>
      </w:r>
      <w:r>
        <w:rPr>
          <w:rStyle w:val="VerbatimChar"/>
        </w:rPr>
        <w:t xml:space="preserve">## BMY               20.6</w:t>
      </w:r>
      <w:r>
        <w:br/>
      </w:r>
      <w:r>
        <w:rPr>
          <w:rStyle w:val="VerbatimChar"/>
        </w:rPr>
        <w:t xml:space="preserve">## CHTT               7.5</w:t>
      </w:r>
      <w:r>
        <w:br/>
      </w:r>
      <w:r>
        <w:rPr>
          <w:rStyle w:val="VerbatimChar"/>
        </w:rPr>
        <w:t xml:space="preserve">## ELN               13.3</w:t>
      </w:r>
      <w:r>
        <w:br/>
      </w:r>
      <w:r>
        <w:rPr>
          <w:rStyle w:val="VerbatimChar"/>
        </w:rPr>
        <w:t xml:space="preserve">## LLY               23.4</w:t>
      </w:r>
      <w:r>
        <w:br/>
      </w:r>
      <w:r>
        <w:rPr>
          <w:rStyle w:val="VerbatimChar"/>
        </w:rPr>
        <w:t xml:space="preserve">## GSK               21.1</w:t>
      </w:r>
      <w:r>
        <w:br/>
      </w:r>
      <w:r>
        <w:rPr>
          <w:rStyle w:val="VerbatimChar"/>
        </w:rPr>
        <w:t xml:space="preserve">## IVX               11.0</w:t>
      </w:r>
      <w:r>
        <w:br/>
      </w:r>
      <w:r>
        <w:rPr>
          <w:rStyle w:val="VerbatimChar"/>
        </w:rPr>
        <w:t xml:space="preserve">## JNJ               17.9</w:t>
      </w:r>
      <w:r>
        <w:br/>
      </w:r>
      <w:r>
        <w:rPr>
          <w:rStyle w:val="VerbatimChar"/>
        </w:rPr>
        <w:t xml:space="preserve">## MRX               21.3</w:t>
      </w:r>
      <w:r>
        <w:br/>
      </w:r>
      <w:r>
        <w:rPr>
          <w:rStyle w:val="VerbatimChar"/>
        </w:rPr>
        <w:t xml:space="preserve">## MRK               14.1</w:t>
      </w:r>
      <w:r>
        <w:br/>
      </w:r>
      <w:r>
        <w:rPr>
          <w:rStyle w:val="VerbatimChar"/>
        </w:rPr>
        <w:t xml:space="preserve">## NVS               22.4</w:t>
      </w:r>
      <w:r>
        <w:br/>
      </w:r>
      <w:r>
        <w:rPr>
          <w:rStyle w:val="VerbatimChar"/>
        </w:rPr>
        <w:t xml:space="preserve">## PFE               25.2</w:t>
      </w:r>
      <w:r>
        <w:br/>
      </w:r>
      <w:r>
        <w:rPr>
          <w:rStyle w:val="VerbatimChar"/>
        </w:rPr>
        <w:t xml:space="preserve">## PHA                7.3</w:t>
      </w:r>
      <w:r>
        <w:br/>
      </w:r>
      <w:r>
        <w:rPr>
          <w:rStyle w:val="VerbatimChar"/>
        </w:rPr>
        <w:t xml:space="preserve">## SGP               17.6</w:t>
      </w:r>
      <w:r>
        <w:br/>
      </w:r>
      <w:r>
        <w:rPr>
          <w:rStyle w:val="VerbatimChar"/>
        </w:rPr>
        <w:t xml:space="preserve">## WPI               15.1</w:t>
      </w:r>
      <w:r>
        <w:br/>
      </w:r>
      <w:r>
        <w:rPr>
          <w:rStyle w:val="VerbatimChar"/>
        </w:rPr>
        <w:t xml:space="preserve">## WYE               25.5</w:t>
      </w:r>
    </w:p>
    <w:p>
      <w:pPr>
        <w:pStyle w:val="SourceCode"/>
      </w:pPr>
      <w:r>
        <w:rPr>
          <w:rStyle w:val="CommentTok"/>
        </w:rPr>
        <w:t xml:space="preserve"># Scaling dataset</w:t>
      </w:r>
      <w:r>
        <w:br/>
      </w:r>
      <w:r>
        <w:rPr>
          <w:rStyle w:val="NormalTok"/>
        </w:rPr>
        <w:t xml:space="preserve">Pharma_Data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NormalTok"/>
        </w:rPr>
        <w:t xml:space="preserve">(Pharma_Data)</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w:t>
      </w:r>
      <w:r>
        <w:br/>
      </w:r>
      <w:r>
        <w:rPr>
          <w:rStyle w:val="VerbatimChar"/>
        </w:rPr>
        <w:t xml:space="preserve">## ABT  -0.21209793 -0.52776752        0.06168225</w:t>
      </w:r>
      <w:r>
        <w:br/>
      </w:r>
      <w:r>
        <w:rPr>
          <w:rStyle w:val="VerbatimChar"/>
        </w:rPr>
        <w:t xml:space="preserve">## AGN   0.01828430 -0.38113909       -1.55366706</w:t>
      </w:r>
      <w:r>
        <w:br/>
      </w:r>
      <w:r>
        <w:rPr>
          <w:rStyle w:val="VerbatimChar"/>
        </w:rPr>
        <w:t xml:space="preserve">## AHM  -0.40408312 -0.57211809       -0.68503583</w:t>
      </w:r>
      <w:r>
        <w:br/>
      </w:r>
      <w:r>
        <w:rPr>
          <w:rStyle w:val="VerbatimChar"/>
        </w:rPr>
        <w:t xml:space="preserve">## AZN  -0.74965647  0.14744734        0.35122600</w:t>
      </w:r>
      <w:r>
        <w:br/>
      </w:r>
      <w:r>
        <w:rPr>
          <w:rStyle w:val="VerbatimChar"/>
        </w:rPr>
        <w:t xml:space="preserve">## AVE  -0.31449003  1.21638667       -0.42597037</w:t>
      </w:r>
      <w:r>
        <w:br/>
      </w:r>
      <w:r>
        <w:rPr>
          <w:rStyle w:val="VerbatimChar"/>
        </w:rPr>
        <w:t xml:space="preserve">## BAY  -0.74965647 -1.49714434       -1.99560225</w:t>
      </w:r>
      <w:r>
        <w:br/>
      </w:r>
      <w:r>
        <w:rPr>
          <w:rStyle w:val="VerbatimChar"/>
        </w:rPr>
        <w:t xml:space="preserve">## BMY  -0.02011273 -0.96584257        0.74744375</w:t>
      </w:r>
      <w:r>
        <w:br/>
      </w:r>
      <w:r>
        <w:rPr>
          <w:rStyle w:val="VerbatimChar"/>
        </w:rPr>
        <w:t xml:space="preserve">## CHTT  3.74279705 -0.63276071       -1.24888417</w:t>
      </w:r>
      <w:r>
        <w:br/>
      </w:r>
      <w:r>
        <w:rPr>
          <w:rStyle w:val="VerbatimChar"/>
        </w:rPr>
        <w:t xml:space="preserve">## ELN   0.61983791  1.88617085       -0.36501379</w:t>
      </w:r>
      <w:r>
        <w:br/>
      </w:r>
      <w:r>
        <w:rPr>
          <w:rStyle w:val="VerbatimChar"/>
        </w:rPr>
        <w:t xml:space="preserve">## LLY  -0.07130879 -0.64814764        1.17413980</w:t>
      </w:r>
      <w:r>
        <w:br/>
      </w:r>
      <w:r>
        <w:rPr>
          <w:rStyle w:val="VerbatimChar"/>
        </w:rPr>
        <w:t xml:space="preserve">## GSK  -0.31449003  0.76926048        0.82363947</w:t>
      </w:r>
      <w:r>
        <w:br/>
      </w:r>
      <w:r>
        <w:rPr>
          <w:rStyle w:val="VerbatimChar"/>
        </w:rPr>
        <w:t xml:space="preserve">## IVX   1.10620040  0.05603085       -0.71551412</w:t>
      </w:r>
      <w:r>
        <w:br/>
      </w:r>
      <w:r>
        <w:rPr>
          <w:rStyle w:val="VerbatimChar"/>
        </w:rPr>
        <w:t xml:space="preserve">## JNJ  -0.62166634 -0.36213170        0.33598685</w:t>
      </w:r>
      <w:r>
        <w:br/>
      </w:r>
      <w:r>
        <w:rPr>
          <w:rStyle w:val="VerbatimChar"/>
        </w:rPr>
        <w:t xml:space="preserve">## MRX   0.44065173  1.53860717        0.85411776</w:t>
      </w:r>
      <w:r>
        <w:br/>
      </w:r>
      <w:r>
        <w:rPr>
          <w:rStyle w:val="VerbatimChar"/>
        </w:rPr>
        <w:t xml:space="preserve">## MRK  -0.39128411  0.36014907       -0.24310064</w:t>
      </w:r>
      <w:r>
        <w:br/>
      </w:r>
      <w:r>
        <w:rPr>
          <w:rStyle w:val="VerbatimChar"/>
        </w:rPr>
        <w:t xml:space="preserve">## NVS  -0.67286239 -1.45369888        1.02174835</w:t>
      </w:r>
      <w:r>
        <w:br/>
      </w:r>
      <w:r>
        <w:rPr>
          <w:rStyle w:val="VerbatimChar"/>
        </w:rPr>
        <w:t xml:space="preserve">## PFE  -0.54487226  1.10143723        1.44844440</w:t>
      </w:r>
      <w:r>
        <w:br/>
      </w:r>
      <w:r>
        <w:rPr>
          <w:rStyle w:val="VerbatimChar"/>
        </w:rPr>
        <w:t xml:space="preserve">## PHA  -0.30169102  0.14744734       -1.27936246</w:t>
      </w:r>
      <w:r>
        <w:br/>
      </w:r>
      <w:r>
        <w:rPr>
          <w:rStyle w:val="VerbatimChar"/>
        </w:rPr>
        <w:t xml:space="preserve">## SGP  -0.74965647 -0.43544591        0.29026942</w:t>
      </w:r>
      <w:r>
        <w:br/>
      </w:r>
      <w:r>
        <w:rPr>
          <w:rStyle w:val="VerbatimChar"/>
        </w:rPr>
        <w:t xml:space="preserve">## WPI  -0.49367621  1.43089863       -0.09070919</w:t>
      </w:r>
      <w:r>
        <w:br/>
      </w:r>
      <w:r>
        <w:rPr>
          <w:rStyle w:val="VerbatimChar"/>
        </w:rPr>
        <w:t xml:space="preserve">## WYE   0.68383297 -1.17763919        1.49416183</w:t>
      </w:r>
      <w:r>
        <w:br/>
      </w:r>
      <w:r>
        <w:rPr>
          <w:rStyle w:val="VerbatimChar"/>
        </w:rPr>
        <w:t xml:space="preserve">## attr(,"scaled:center")</w:t>
      </w:r>
      <w:r>
        <w:br/>
      </w:r>
      <w:r>
        <w:rPr>
          <w:rStyle w:val="VerbatimChar"/>
        </w:rPr>
        <w:t xml:space="preserve">##        Market_Cap              Beta          PE_Ratio               ROE </w:t>
      </w:r>
      <w:r>
        <w:br/>
      </w:r>
      <w:r>
        <w:rPr>
          <w:rStyle w:val="VerbatimChar"/>
        </w:rPr>
        <w:t xml:space="preserve">##        57.6514286         0.5257143        25.4619048        25.7952381 </w:t>
      </w:r>
      <w:r>
        <w:br/>
      </w:r>
      <w:r>
        <w:rPr>
          <w:rStyle w:val="VerbatimChar"/>
        </w:rPr>
        <w:t xml:space="preserve">##               ROA    Asset_Turnover          Leverage        Rev_Growth </w:t>
      </w:r>
      <w:r>
        <w:br/>
      </w:r>
      <w:r>
        <w:rPr>
          <w:rStyle w:val="VerbatimChar"/>
        </w:rPr>
        <w:t xml:space="preserve">##        10.5142857         0.7000000         0.5857143        13.3709524 </w:t>
      </w:r>
      <w:r>
        <w:br/>
      </w:r>
      <w:r>
        <w:rPr>
          <w:rStyle w:val="VerbatimChar"/>
        </w:rPr>
        <w:t xml:space="preserve">## Net_Profit_Margin </w:t>
      </w:r>
      <w:r>
        <w:br/>
      </w:r>
      <w:r>
        <w:rPr>
          <w:rStyle w:val="VerbatimChar"/>
        </w:rPr>
        <w:t xml:space="preserve">##        15.6952381 </w:t>
      </w:r>
      <w:r>
        <w:br/>
      </w:r>
      <w:r>
        <w:rPr>
          <w:rStyle w:val="VerbatimChar"/>
        </w:rPr>
        <w:t xml:space="preserve">## attr(,"scaled:scale")</w:t>
      </w:r>
      <w:r>
        <w:br/>
      </w:r>
      <w:r>
        <w:rPr>
          <w:rStyle w:val="VerbatimChar"/>
        </w:rPr>
        <w:t xml:space="preserve">##        Market_Cap              Beta          PE_Ratio               ROE </w:t>
      </w:r>
      <w:r>
        <w:br/>
      </w:r>
      <w:r>
        <w:rPr>
          <w:rStyle w:val="VerbatimChar"/>
        </w:rPr>
        <w:t xml:space="preserve">##        58.6029595         0.2567406        16.3102568        15.0849752 </w:t>
      </w:r>
      <w:r>
        <w:br/>
      </w:r>
      <w:r>
        <w:rPr>
          <w:rStyle w:val="VerbatimChar"/>
        </w:rPr>
        <w:t xml:space="preserve">##               ROA    Asset_Turnover          Leverage        Rev_Growth </w:t>
      </w:r>
      <w:r>
        <w:br/>
      </w:r>
      <w:r>
        <w:rPr>
          <w:rStyle w:val="VerbatimChar"/>
        </w:rPr>
        <w:t xml:space="preserve">##         5.3213988         0.2167948         0.7813103        11.0483351 </w:t>
      </w:r>
      <w:r>
        <w:br/>
      </w:r>
      <w:r>
        <w:rPr>
          <w:rStyle w:val="VerbatimChar"/>
        </w:rPr>
        <w:t xml:space="preserve">## Net_Profit_Margin </w:t>
      </w:r>
      <w:r>
        <w:br/>
      </w:r>
      <w:r>
        <w:rPr>
          <w:rStyle w:val="VerbatimChar"/>
        </w:rPr>
        <w:t xml:space="preserve">##         6.5620482</w:t>
      </w:r>
    </w:p>
    <w:p>
      <w:pPr>
        <w:pStyle w:val="SourceCode"/>
      </w:pPr>
      <w:r>
        <w:rPr>
          <w:rStyle w:val="CommentTok"/>
        </w:rPr>
        <w:t xml:space="preserve"># Estimating the number of clusters</w:t>
      </w:r>
      <w:r>
        <w:br/>
      </w:r>
      <w:r>
        <w:rPr>
          <w:rStyle w:val="CommentTok"/>
        </w:rPr>
        <w:t xml:space="preserve"># Here we are using WSS method to scale data, to calculate the value of k </w:t>
      </w:r>
      <w:r>
        <w:br/>
      </w:r>
      <w:r>
        <w:br/>
      </w:r>
      <w:r>
        <w:rPr>
          <w:rStyle w:val="FunctionTok"/>
        </w:rPr>
        <w:t xml:space="preserve">fviz_nbclust</w:t>
      </w:r>
      <w:r>
        <w:rPr>
          <w:rStyle w:val="NormalTok"/>
        </w:rPr>
        <w:t xml:space="preserve">(Pharma_Data,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_4Fml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Scaling the data using the silhouette method, to yields the cluster count.</w:t>
      </w:r>
      <w:r>
        <w:br/>
      </w:r>
      <w:r>
        <w:rPr>
          <w:rStyle w:val="FunctionTok"/>
        </w:rPr>
        <w:t xml:space="preserve">fviz_nbclust</w:t>
      </w:r>
      <w:r>
        <w:rPr>
          <w:rStyle w:val="NormalTok"/>
        </w:rPr>
        <w:t xml:space="preserve">(Pharma_Data,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_4Fml_files/figure-docx/unnamed-chunk-4-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Computing K-means clustering for multiple centers using a range of K values, then comparing the outcomes</w:t>
      </w:r>
      <w:r>
        <w:br/>
      </w:r>
      <w:r>
        <w:rPr>
          <w:rStyle w:val="NormalTok"/>
        </w:rPr>
        <w:t xml:space="preserve">k2 </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Plot1 </w:t>
      </w:r>
      <w:r>
        <w:rPr>
          <w:rStyle w:val="OtherTok"/>
        </w:rPr>
        <w:t xml:space="preserve">&lt;-</w:t>
      </w:r>
      <w:r>
        <w:rPr>
          <w:rStyle w:val="NormalTok"/>
        </w:rPr>
        <w:t xml:space="preserve"> </w:t>
      </w:r>
      <w:r>
        <w:rPr>
          <w:rStyle w:val="FunctionTok"/>
        </w:rPr>
        <w:t xml:space="preserve">fviz_cluster</w:t>
      </w:r>
      <w:r>
        <w:rPr>
          <w:rStyle w:val="NormalTok"/>
        </w:rPr>
        <w:t xml:space="preserve">(k2, </w:t>
      </w:r>
      <w:r>
        <w:rPr>
          <w:rStyle w:val="AttributeTok"/>
        </w:rPr>
        <w:t xml:space="preserve">data =</w:t>
      </w:r>
      <w:r>
        <w:rPr>
          <w:rStyle w:val="NormalTok"/>
        </w:rPr>
        <w:t xml:space="preserve"> Pharma_Data)</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fviz_cluster</w:t>
      </w:r>
      <w:r>
        <w:rPr>
          <w:rStyle w:val="NormalTok"/>
        </w:rPr>
        <w:t xml:space="preserve">(k5, </w:t>
      </w:r>
      <w:r>
        <w:rPr>
          <w:rStyle w:val="AttributeTok"/>
        </w:rPr>
        <w:t xml:space="preserve">data =</w:t>
      </w:r>
      <w:r>
        <w:rPr>
          <w:rStyle w:val="NormalTok"/>
        </w:rPr>
        <w:t xml:space="preserve"> Pharma_Data)</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br/>
      </w:r>
      <w:r>
        <w:rPr>
          <w:rStyle w:val="FunctionTok"/>
        </w:rPr>
        <w:t xml:space="preserve">grid.arrange</w:t>
      </w:r>
      <w:r>
        <w:rPr>
          <w:rStyle w:val="NormalTok"/>
        </w:rPr>
        <w:t xml:space="preserve">(Plot1,Plot2,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ssignment_4Fml_files/figure-docx/unnamed-chunk-4-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1" name="Picture"/>
            <a:graphic>
              <a:graphicData uri="http://schemas.openxmlformats.org/drawingml/2006/picture">
                <pic:pic>
                  <pic:nvPicPr>
                    <pic:cNvPr descr="Assignment_4Fml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Aggre </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DecValTok"/>
        </w:rPr>
        <w:t xml:space="preserve">5</w:t>
      </w:r>
      <w:r>
        <w:rPr>
          <w:rStyle w:val="NormalTok"/>
        </w:rPr>
        <w:t xml:space="preserve">)</w:t>
      </w:r>
      <w:r>
        <w:br/>
      </w:r>
      <w:r>
        <w:rPr>
          <w:rStyle w:val="FunctionTok"/>
        </w:rPr>
        <w:t xml:space="preserve">aggregate</w:t>
      </w:r>
      <w:r>
        <w:rPr>
          <w:rStyle w:val="NormalTok"/>
        </w:rPr>
        <w:t xml:space="preserve">(Pharma_Data, </w:t>
      </w:r>
      <w:r>
        <w:rPr>
          <w:rStyle w:val="AttributeTok"/>
        </w:rPr>
        <w:t xml:space="preserve">by=</w:t>
      </w:r>
      <w:r>
        <w:rPr>
          <w:rStyle w:val="FunctionTok"/>
        </w:rPr>
        <w:t xml:space="preserve">list</w:t>
      </w:r>
      <w:r>
        <w:rPr>
          <w:rStyle w:val="NormalTok"/>
        </w:rPr>
        <w:t xml:space="preserve">(Aggre</w:t>
      </w:r>
      <w:r>
        <w:rPr>
          <w:rStyle w:val="SpecialCharTok"/>
        </w:rPr>
        <w:t xml:space="preserve">$</w:t>
      </w:r>
      <w:r>
        <w:rPr>
          <w:rStyle w:val="NormalTok"/>
        </w:rPr>
        <w:t xml:space="preserve">cluster), </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1.6955811 -0.1780563 -0.1984582  1.2349879  1.35034311</w:t>
      </w:r>
      <w:r>
        <w:br/>
      </w:r>
      <w:r>
        <w:rPr>
          <w:rStyle w:val="VerbatimChar"/>
        </w:rPr>
        <w:t xml:space="preserve">## 2       2 -0.5246281  0.4451409  1.8498439 -1.0404550 -1.18658381</w:t>
      </w:r>
      <w:r>
        <w:br/>
      </w:r>
      <w:r>
        <w:rPr>
          <w:rStyle w:val="VerbatimChar"/>
        </w:rPr>
        <w:t xml:space="preserve">## 3       3 -0.9624758  1.1949250 -0.3639982 -0.5200697 -0.96107919</w:t>
      </w:r>
      <w:r>
        <w:br/>
      </w:r>
      <w:r>
        <w:rPr>
          <w:rStyle w:val="VerbatimChar"/>
        </w:rPr>
        <w:t xml:space="preserve">## 4       4  0.1680985 -0.5870295 -0.3885227  0.5869921  0.52349286</w:t>
      </w:r>
      <w:r>
        <w:br/>
      </w:r>
      <w:r>
        <w:rPr>
          <w:rStyle w:val="VerbatimChar"/>
        </w:rPr>
        <w:t xml:space="preserve">## 5       5 -0.3384885 -0.5091299 -0.2909358 -0.3477127 -0.01521261</w:t>
      </w:r>
      <w:r>
        <w:br/>
      </w:r>
      <w:r>
        <w:rPr>
          <w:rStyle w:val="VerbatimChar"/>
        </w:rPr>
        <w:t xml:space="preserve">##   Asset_Turnover    Leverage Rev_Growth Net_Profit_Margin</w:t>
      </w:r>
      <w:r>
        <w:br/>
      </w:r>
      <w:r>
        <w:rPr>
          <w:rStyle w:val="VerbatimChar"/>
        </w:rPr>
        <w:t xml:space="preserve">## 1   1.153164e+00 -0.46807818  0.4671788        0.59124252</w:t>
      </w:r>
      <w:r>
        <w:br/>
      </w:r>
      <w:r>
        <w:rPr>
          <w:rStyle w:val="VerbatimChar"/>
        </w:rPr>
        <w:t xml:space="preserve">## 2   1.480297e-16 -0.34435439 -0.5769454       -1.60954392</w:t>
      </w:r>
      <w:r>
        <w:br/>
      </w:r>
      <w:r>
        <w:rPr>
          <w:rStyle w:val="VerbatimChar"/>
        </w:rPr>
        <w:t xml:space="preserve">## 3  -1.153164e+00  1.47737177  0.7120120       -0.36882358</w:t>
      </w:r>
      <w:r>
        <w:br/>
      </w:r>
      <w:r>
        <w:rPr>
          <w:rStyle w:val="VerbatimChar"/>
        </w:rPr>
        <w:t xml:space="preserve">## 4  -2.306328e-01 -0.02011273 -1.0613321        1.10937343</w:t>
      </w:r>
      <w:r>
        <w:br/>
      </w:r>
      <w:r>
        <w:rPr>
          <w:rStyle w:val="VerbatimChar"/>
        </w:rPr>
        <w:t xml:space="preserve">## 5   1.537552e-01 -0.48727670  0.2099002       -0.08308962</w:t>
      </w:r>
    </w:p>
    <w:p>
      <w:pPr>
        <w:pStyle w:val="SourceCode"/>
      </w:pPr>
      <w:r>
        <w:rPr>
          <w:rStyle w:val="NormalTok"/>
        </w:rPr>
        <w:t xml:space="preserve">Pharma_Data1 </w:t>
      </w:r>
      <w:r>
        <w:rPr>
          <w:rStyle w:val="OtherTok"/>
        </w:rPr>
        <w:t xml:space="preserve">&lt;-</w:t>
      </w:r>
      <w:r>
        <w:rPr>
          <w:rStyle w:val="NormalTok"/>
        </w:rPr>
        <w:t xml:space="preserve"> </w:t>
      </w:r>
      <w:r>
        <w:rPr>
          <w:rStyle w:val="FunctionTok"/>
        </w:rPr>
        <w:t xml:space="preserve">data.frame</w:t>
      </w:r>
      <w:r>
        <w:rPr>
          <w:rStyle w:val="NormalTok"/>
        </w:rPr>
        <w:t xml:space="preserve">(Pharma_Data, Aggre</w:t>
      </w:r>
      <w:r>
        <w:rPr>
          <w:rStyle w:val="SpecialCharTok"/>
        </w:rPr>
        <w:t xml:space="preserve">$</w:t>
      </w:r>
      <w:r>
        <w:rPr>
          <w:rStyle w:val="NormalTok"/>
        </w:rPr>
        <w:t xml:space="preserve">cluster)</w:t>
      </w:r>
      <w:r>
        <w:br/>
      </w:r>
      <w:r>
        <w:rPr>
          <w:rStyle w:val="NormalTok"/>
        </w:rPr>
        <w:t xml:space="preserve">Pharma_Data1</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Aggre.cluster</w:t>
      </w:r>
      <w:r>
        <w:br/>
      </w:r>
      <w:r>
        <w:rPr>
          <w:rStyle w:val="VerbatimChar"/>
        </w:rPr>
        <w:t xml:space="preserve">## ABT  -0.21209793 -0.52776752        0.06168225             5</w:t>
      </w:r>
      <w:r>
        <w:br/>
      </w:r>
      <w:r>
        <w:rPr>
          <w:rStyle w:val="VerbatimChar"/>
        </w:rPr>
        <w:t xml:space="preserve">## AGN   0.01828430 -0.38113909       -1.55366706             2</w:t>
      </w:r>
      <w:r>
        <w:br/>
      </w:r>
      <w:r>
        <w:rPr>
          <w:rStyle w:val="VerbatimChar"/>
        </w:rPr>
        <w:t xml:space="preserve">## AHM  -0.40408312 -0.57211809       -0.68503583             5</w:t>
      </w:r>
      <w:r>
        <w:br/>
      </w:r>
      <w:r>
        <w:rPr>
          <w:rStyle w:val="VerbatimChar"/>
        </w:rPr>
        <w:t xml:space="preserve">## AZN  -0.74965647  0.14744734        0.35122600             5</w:t>
      </w:r>
      <w:r>
        <w:br/>
      </w:r>
      <w:r>
        <w:rPr>
          <w:rStyle w:val="VerbatimChar"/>
        </w:rPr>
        <w:t xml:space="preserve">## AVE  -0.31449003  1.21638667       -0.42597037             5</w:t>
      </w:r>
      <w:r>
        <w:br/>
      </w:r>
      <w:r>
        <w:rPr>
          <w:rStyle w:val="VerbatimChar"/>
        </w:rPr>
        <w:t xml:space="preserve">## BAY  -0.74965647 -1.49714434       -1.99560225             2</w:t>
      </w:r>
      <w:r>
        <w:br/>
      </w:r>
      <w:r>
        <w:rPr>
          <w:rStyle w:val="VerbatimChar"/>
        </w:rPr>
        <w:t xml:space="preserve">## BMY  -0.02011273 -0.96584257        0.74744375             4</w:t>
      </w:r>
      <w:r>
        <w:br/>
      </w:r>
      <w:r>
        <w:rPr>
          <w:rStyle w:val="VerbatimChar"/>
        </w:rPr>
        <w:t xml:space="preserve">## CHTT  3.74279705 -0.63276071       -1.24888417             3</w:t>
      </w:r>
      <w:r>
        <w:br/>
      </w:r>
      <w:r>
        <w:rPr>
          <w:rStyle w:val="VerbatimChar"/>
        </w:rPr>
        <w:t xml:space="preserve">## ELN   0.61983791  1.88617085       -0.36501379             3</w:t>
      </w:r>
      <w:r>
        <w:br/>
      </w:r>
      <w:r>
        <w:rPr>
          <w:rStyle w:val="VerbatimChar"/>
        </w:rPr>
        <w:t xml:space="preserve">## LLY  -0.07130879 -0.64814764        1.17413980             4</w:t>
      </w:r>
      <w:r>
        <w:br/>
      </w:r>
      <w:r>
        <w:rPr>
          <w:rStyle w:val="VerbatimChar"/>
        </w:rPr>
        <w:t xml:space="preserve">## GSK  -0.31449003  0.76926048        0.82363947             1</w:t>
      </w:r>
      <w:r>
        <w:br/>
      </w:r>
      <w:r>
        <w:rPr>
          <w:rStyle w:val="VerbatimChar"/>
        </w:rPr>
        <w:t xml:space="preserve">## IVX   1.10620040  0.05603085       -0.71551412             3</w:t>
      </w:r>
      <w:r>
        <w:br/>
      </w:r>
      <w:r>
        <w:rPr>
          <w:rStyle w:val="VerbatimChar"/>
        </w:rPr>
        <w:t xml:space="preserve">## JNJ  -0.62166634 -0.36213170        0.33598685             1</w:t>
      </w:r>
      <w:r>
        <w:br/>
      </w:r>
      <w:r>
        <w:rPr>
          <w:rStyle w:val="VerbatimChar"/>
        </w:rPr>
        <w:t xml:space="preserve">## MRX   0.44065173  1.53860717        0.85411776             3</w:t>
      </w:r>
      <w:r>
        <w:br/>
      </w:r>
      <w:r>
        <w:rPr>
          <w:rStyle w:val="VerbatimChar"/>
        </w:rPr>
        <w:t xml:space="preserve">## MRK  -0.39128411  0.36014907       -0.24310064             1</w:t>
      </w:r>
      <w:r>
        <w:br/>
      </w:r>
      <w:r>
        <w:rPr>
          <w:rStyle w:val="VerbatimChar"/>
        </w:rPr>
        <w:t xml:space="preserve">## NVS  -0.67286239 -1.45369888        1.02174835             4</w:t>
      </w:r>
      <w:r>
        <w:br/>
      </w:r>
      <w:r>
        <w:rPr>
          <w:rStyle w:val="VerbatimChar"/>
        </w:rPr>
        <w:t xml:space="preserve">## PFE  -0.54487226  1.10143723        1.44844440             1</w:t>
      </w:r>
      <w:r>
        <w:br/>
      </w:r>
      <w:r>
        <w:rPr>
          <w:rStyle w:val="VerbatimChar"/>
        </w:rPr>
        <w:t xml:space="preserve">## PHA  -0.30169102  0.14744734       -1.27936246             2</w:t>
      </w:r>
      <w:r>
        <w:br/>
      </w:r>
      <w:r>
        <w:rPr>
          <w:rStyle w:val="VerbatimChar"/>
        </w:rPr>
        <w:t xml:space="preserve">## SGP  -0.74965647 -0.43544591        0.29026942             5</w:t>
      </w:r>
      <w:r>
        <w:br/>
      </w:r>
      <w:r>
        <w:rPr>
          <w:rStyle w:val="VerbatimChar"/>
        </w:rPr>
        <w:t xml:space="preserve">## WPI  -0.49367621  1.43089863       -0.09070919             5</w:t>
      </w:r>
      <w:r>
        <w:br/>
      </w:r>
      <w:r>
        <w:rPr>
          <w:rStyle w:val="VerbatimChar"/>
        </w:rPr>
        <w:t xml:space="preserve">## WYE   0.68383297 -1.17763919        1.49416183             4</w:t>
      </w:r>
    </w:p>
    <w:p>
      <w:pPr>
        <w:pStyle w:val="SourceCode"/>
      </w:pPr>
      <w:r>
        <w:rPr>
          <w:rStyle w:val="CommentTok"/>
        </w:rPr>
        <w:t xml:space="preserve"># Final analysis, results extraction utilizing 5 groupings, and visualization of the outcomes</w:t>
      </w:r>
      <w:r>
        <w:br/>
      </w:r>
      <w:r>
        <w:rPr>
          <w:rStyle w:val="Function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F_Cluster</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(F_Cluster)</w:t>
      </w:r>
    </w:p>
    <w:p>
      <w:pPr>
        <w:pStyle w:val="SourceCode"/>
      </w:pPr>
      <w:r>
        <w:rPr>
          <w:rStyle w:val="VerbatimChar"/>
        </w:rPr>
        <w:t xml:space="preserve">## K-means clustering with 5 clusters of sizes 3, 8,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2 -0.03142211 -0.4360989 -0.31724852  0.1950459  0.4083915      0.1729746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2 -0.27449312 -0.7041516       0.556954446</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4    2    2    3    1    2    1    3    2    5    1    5    3    5    2 </w:t>
      </w:r>
      <w:r>
        <w:br/>
      </w:r>
      <w:r>
        <w:rPr>
          <w:rStyle w:val="VerbatimChar"/>
        </w:rPr>
        <w:t xml:space="preserve">##  PFE  PHA  SGP  WPI  WYE </w:t>
      </w:r>
      <w:r>
        <w:br/>
      </w:r>
      <w:r>
        <w:rPr>
          <w:rStyle w:val="VerbatimChar"/>
        </w:rPr>
        <w:t xml:space="preserve">##    5    4    2    3    2 </w:t>
      </w:r>
      <w:r>
        <w:br/>
      </w:r>
      <w:r>
        <w:rPr>
          <w:rStyle w:val="VerbatimChar"/>
        </w:rPr>
        <w:t xml:space="preserve">## </w:t>
      </w:r>
      <w:r>
        <w:br/>
      </w:r>
      <w:r>
        <w:rPr>
          <w:rStyle w:val="VerbatimChar"/>
        </w:rPr>
        <w:t xml:space="preserve">## Within cluster sum of squares by cluster:</w:t>
      </w:r>
      <w:r>
        <w:br/>
      </w:r>
      <w:r>
        <w:rPr>
          <w:rStyle w:val="VerbatimChar"/>
        </w:rPr>
        <w:t xml:space="preserve">## [1] 15.595925 21.879320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(Pharma_Data,F_Cluster</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ssignment_4Fml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2.Interpret the clusters with respect to the numerical variables used in forming the clusters. Is there a pattern in the clusters with respect to the numerical variables (10 to 12)? (those not used in forming the clusters)</w:t>
      </w:r>
      <w:r>
        <w:br/>
      </w:r>
      <w:r>
        <w:br/>
      </w:r>
      <w:r>
        <w:rPr>
          <w:rStyle w:val="CommentTok"/>
        </w:rPr>
        <w:t xml:space="preserve">#Cluster 1: BAY, CHTT, and IVX- lowest Rev Growth, highest Beta and levearge, lowest Net Profit Margin.</w:t>
      </w:r>
      <w:r>
        <w:br/>
      </w:r>
      <w:r>
        <w:rPr>
          <w:rStyle w:val="CommentTok"/>
        </w:rPr>
        <w:t xml:space="preserve">#Cluster 2: AHM, SGP, WYE, BMY, AZN, ABT, NVS, and LLY- lowest Market Cap, lowest Beta, lowest PE Ratio, highest Leverage, and highest Revenue Growth.</w:t>
      </w:r>
      <w:r>
        <w:br/>
      </w:r>
      <w:r>
        <w:rPr>
          <w:rStyle w:val="CommentTok"/>
        </w:rPr>
        <w:t xml:space="preserve">#Cluster 3:WPI, MRX, ELN, AVE- Lowest PE Ratio, Highest ROE, Lowest ROA, Lowest Net Profit Margin, Highest Rev Growth.</w:t>
      </w:r>
      <w:r>
        <w:br/>
      </w:r>
      <w:r>
        <w:rPr>
          <w:rStyle w:val="CommentTok"/>
        </w:rPr>
        <w:t xml:space="preserve">#Cluster 4:AGN, PHA-highest PE Ratio, lowest Asset Turnover, and lowest Beta.</w:t>
      </w:r>
      <w:r>
        <w:br/>
      </w:r>
      <w:r>
        <w:rPr>
          <w:rStyle w:val="CommentTok"/>
        </w:rPr>
        <w:t xml:space="preserve">#Cluster 5:JNJ, MRK, PFE, and GSK-Highest Market Cap, ROE, ROA, Asset Turnover Ratio, and Lowest Beta/PE Ratio</w:t>
      </w:r>
      <w:r>
        <w:br/>
      </w:r>
      <w:r>
        <w:br/>
      </w:r>
      <w:r>
        <w:rPr>
          <w:rStyle w:val="NormalTok"/>
        </w:rPr>
        <w:t xml:space="preserve">P_Cluster </w:t>
      </w:r>
      <w:r>
        <w:rPr>
          <w:rStyle w:val="OtherTok"/>
        </w:rPr>
        <w:t xml:space="preserve">&lt;-</w:t>
      </w:r>
      <w:r>
        <w:rPr>
          <w:rStyle w:val="NormalTok"/>
        </w:rPr>
        <w:t xml:space="preserve"> Pharma[,</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F_Cluster</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P_Cluster</w:t>
      </w:r>
    </w:p>
    <w:p>
      <w:pPr>
        <w:pStyle w:val="SourceCode"/>
      </w:pPr>
      <w:r>
        <w:rPr>
          <w:rStyle w:val="VerbatimChar"/>
        </w:rPr>
        <w:t xml:space="preserve">##      Median_Recommendation    Location Exchange clusters</w:t>
      </w:r>
      <w:r>
        <w:br/>
      </w:r>
      <w:r>
        <w:rPr>
          <w:rStyle w:val="VerbatimChar"/>
        </w:rPr>
        <w:t xml:space="preserve">## BAY                   Hold     GERMANY     NYSE        1</w:t>
      </w:r>
      <w:r>
        <w:br/>
      </w:r>
      <w:r>
        <w:rPr>
          <w:rStyle w:val="VerbatimChar"/>
        </w:rPr>
        <w:t xml:space="preserve">## CHTT          Moderate Buy          US   NASDAQ        1</w:t>
      </w:r>
      <w:r>
        <w:br/>
      </w:r>
      <w:r>
        <w:rPr>
          <w:rStyle w:val="VerbatimChar"/>
        </w:rPr>
        <w:t xml:space="preserve">## IVX                   Hold          US     AMEX        1</w:t>
      </w:r>
      <w:r>
        <w:br/>
      </w:r>
      <w:r>
        <w:rPr>
          <w:rStyle w:val="VerbatimChar"/>
        </w:rPr>
        <w:t xml:space="preserve">## ABT           Moderate Buy          US     NYSE        2</w:t>
      </w:r>
      <w:r>
        <w:br/>
      </w:r>
      <w:r>
        <w:rPr>
          <w:rStyle w:val="VerbatimChar"/>
        </w:rPr>
        <w:t xml:space="preserve">## AHM             Strong Buy          UK     NYSE        2</w:t>
      </w:r>
      <w:r>
        <w:br/>
      </w:r>
      <w:r>
        <w:rPr>
          <w:rStyle w:val="VerbatimChar"/>
        </w:rPr>
        <w:t xml:space="preserve">## AZN          Moderate Sell          UK     NYSE        2</w:t>
      </w:r>
      <w:r>
        <w:br/>
      </w:r>
      <w:r>
        <w:rPr>
          <w:rStyle w:val="VerbatimChar"/>
        </w:rPr>
        <w:t xml:space="preserve">## BMY          Moderate Sell          US     NYSE        2</w:t>
      </w:r>
      <w:r>
        <w:br/>
      </w:r>
      <w:r>
        <w:rPr>
          <w:rStyle w:val="VerbatimChar"/>
        </w:rPr>
        <w:t xml:space="preserve">## LLY                   Hold          US     NYSE        2</w:t>
      </w:r>
      <w:r>
        <w:br/>
      </w:r>
      <w:r>
        <w:rPr>
          <w:rStyle w:val="VerbatimChar"/>
        </w:rPr>
        <w:t xml:space="preserve">## NVS                   Hold SWITZERLAND     NYSE        2</w:t>
      </w:r>
      <w:r>
        <w:br/>
      </w:r>
      <w:r>
        <w:rPr>
          <w:rStyle w:val="VerbatimChar"/>
        </w:rPr>
        <w:t xml:space="preserve">## SGP                   Hold          US     NYSE        2</w:t>
      </w:r>
      <w:r>
        <w:br/>
      </w:r>
      <w:r>
        <w:rPr>
          <w:rStyle w:val="VerbatimChar"/>
        </w:rPr>
        <w:t xml:space="preserve">## WYE                   Hold          US     NYSE        2</w:t>
      </w:r>
      <w:r>
        <w:br/>
      </w:r>
      <w:r>
        <w:rPr>
          <w:rStyle w:val="VerbatimChar"/>
        </w:rPr>
        <w:t xml:space="preserve">## AVE           Moderate Buy      FRANCE     NYSE        3</w:t>
      </w:r>
      <w:r>
        <w:br/>
      </w:r>
      <w:r>
        <w:rPr>
          <w:rStyle w:val="VerbatimChar"/>
        </w:rPr>
        <w:t xml:space="preserve">## ELN          Moderate Sell     IRELAND     NYSE        3</w:t>
      </w:r>
      <w:r>
        <w:br/>
      </w:r>
      <w:r>
        <w:rPr>
          <w:rStyle w:val="VerbatimChar"/>
        </w:rPr>
        <w:t xml:space="preserve">## MRX           Moderate Buy          US     NYSE        3</w:t>
      </w:r>
      <w:r>
        <w:br/>
      </w:r>
      <w:r>
        <w:rPr>
          <w:rStyle w:val="VerbatimChar"/>
        </w:rPr>
        <w:t xml:space="preserve">## WPI          Moderate Sell          US     NYSE        3</w:t>
      </w:r>
      <w:r>
        <w:br/>
      </w:r>
      <w:r>
        <w:rPr>
          <w:rStyle w:val="VerbatimChar"/>
        </w:rPr>
        <w:t xml:space="preserve">## AGN           Moderate Buy      CANADA     NYSE        4</w:t>
      </w:r>
      <w:r>
        <w:br/>
      </w:r>
      <w:r>
        <w:rPr>
          <w:rStyle w:val="VerbatimChar"/>
        </w:rPr>
        <w:t xml:space="preserve">## PHA                   Hold          US     NYSE        4</w:t>
      </w:r>
      <w:r>
        <w:br/>
      </w:r>
      <w:r>
        <w:rPr>
          <w:rStyle w:val="VerbatimChar"/>
        </w:rPr>
        <w:t xml:space="preserve">## GSK                   Hold          UK     NYSE        5</w:t>
      </w:r>
      <w:r>
        <w:br/>
      </w:r>
      <w:r>
        <w:rPr>
          <w:rStyle w:val="VerbatimChar"/>
        </w:rPr>
        <w:t xml:space="preserve">## JNJ           Moderate Buy          US     NYSE        5</w:t>
      </w:r>
      <w:r>
        <w:br/>
      </w:r>
      <w:r>
        <w:rPr>
          <w:rStyle w:val="VerbatimChar"/>
        </w:rPr>
        <w:t xml:space="preserve">## MRK                   Hold          US     NYSE        5</w:t>
      </w:r>
      <w:r>
        <w:br/>
      </w:r>
      <w:r>
        <w:rPr>
          <w:rStyle w:val="VerbatimChar"/>
        </w:rPr>
        <w:t xml:space="preserve">## PFE           Moderate Buy          US     NYSE        5</w:t>
      </w:r>
    </w:p>
    <w:p>
      <w:pPr>
        <w:pStyle w:val="SourceCode"/>
      </w:pPr>
      <w:r>
        <w:rPr>
          <w:rStyle w:val="CommentTok"/>
        </w:rPr>
        <w:t xml:space="preserve"># pattern in the clusters </w:t>
      </w:r>
      <w:r>
        <w:br/>
      </w:r>
      <w:r>
        <w:br/>
      </w:r>
      <w:r>
        <w:rPr>
          <w:rStyle w:val="NormalTok"/>
        </w:rPr>
        <w:t xml:space="preserve">plot1</w:t>
      </w:r>
      <w:r>
        <w:rPr>
          <w:rStyle w:val="OtherTok"/>
        </w:rPr>
        <w:t xml:space="preserve">&lt;-</w:t>
      </w:r>
      <w:r>
        <w:rPr>
          <w:rStyle w:val="FunctionTok"/>
        </w:rPr>
        <w:t xml:space="preserve">ggplot</w:t>
      </w:r>
      <w:r>
        <w:rPr>
          <w:rStyle w:val="NormalTok"/>
        </w:rPr>
        <w:t xml:space="preserve">(P_Cluster,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'Number of clusters'</w:t>
      </w:r>
      <w:r>
        <w:rPr>
          <w:rStyle w:val="NormalTok"/>
        </w:rPr>
        <w:t xml:space="preserve">)</w:t>
      </w:r>
      <w:r>
        <w:br/>
      </w:r>
      <w:r>
        <w:rPr>
          <w:rStyle w:val="NormalTok"/>
        </w:rPr>
        <w:t xml:space="preserve">plot2</w:t>
      </w:r>
      <w:r>
        <w:rPr>
          <w:rStyle w:val="OtherTok"/>
        </w:rPr>
        <w:t xml:space="preserve">&lt;-</w:t>
      </w:r>
      <w:r>
        <w:rPr>
          <w:rStyle w:val="NormalTok"/>
        </w:rPr>
        <w:t xml:space="preserve"> </w:t>
      </w:r>
      <w:r>
        <w:rPr>
          <w:rStyle w:val="FunctionTok"/>
        </w:rPr>
        <w:t xml:space="preserve">ggplot</w:t>
      </w:r>
      <w:r>
        <w:rPr>
          <w:rStyle w:val="NormalTok"/>
        </w:rPr>
        <w:t xml:space="preserve">(P_Cluster,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'Number of clusters'</w:t>
      </w:r>
      <w:r>
        <w:rPr>
          <w:rStyle w:val="NormalTok"/>
        </w:rPr>
        <w:t xml:space="preserve">)</w:t>
      </w:r>
      <w:r>
        <w:br/>
      </w:r>
      <w:r>
        <w:rPr>
          <w:rStyle w:val="NormalTok"/>
        </w:rPr>
        <w:t xml:space="preserve">plot3</w:t>
      </w:r>
      <w:r>
        <w:rPr>
          <w:rStyle w:val="OtherTok"/>
        </w:rPr>
        <w:t xml:space="preserve">&lt;-</w:t>
      </w:r>
      <w:r>
        <w:rPr>
          <w:rStyle w:val="NormalTok"/>
        </w:rPr>
        <w:t xml:space="preserve"> </w:t>
      </w:r>
      <w:r>
        <w:rPr>
          <w:rStyle w:val="FunctionTok"/>
        </w:rPr>
        <w:t xml:space="preserve">ggplot</w:t>
      </w:r>
      <w:r>
        <w:rPr>
          <w:rStyle w:val="NormalTok"/>
        </w:rPr>
        <w:t xml:space="preserve">(P_Cluster,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'Number of clusters'</w:t>
      </w:r>
      <w:r>
        <w:rPr>
          <w:rStyle w:val="NormalTok"/>
        </w:rPr>
        <w:t xml:space="preserve">)</w:t>
      </w:r>
      <w:r>
        <w:br/>
      </w:r>
      <w:r>
        <w:rPr>
          <w:rStyle w:val="FunctionTok"/>
        </w:rPr>
        <w:t xml:space="preserve">grid.arrange</w:t>
      </w:r>
      <w:r>
        <w:rPr>
          <w:rStyle w:val="NormalTok"/>
        </w:rPr>
        <w:t xml:space="preserve">(plot1, plot2, plot3) </w:t>
      </w:r>
    </w:p>
    <w:p>
      <w:pPr>
        <w:pStyle w:val="FirstParagraph"/>
      </w:pPr>
      <w:r>
        <w:drawing>
          <wp:inline>
            <wp:extent cx="4620126" cy="3696101"/>
            <wp:effectExtent b="0" l="0" r="0" t="0"/>
            <wp:docPr descr="" title="" id="37" name="Picture"/>
            <a:graphic>
              <a:graphicData uri="http://schemas.openxmlformats.org/drawingml/2006/picture">
                <pic:pic>
                  <pic:nvPicPr>
                    <pic:cNvPr descr="Assignment_4Fml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#Given the graph:</w:t>
      </w:r>
      <w:r>
        <w:br/>
      </w:r>
      <w:r>
        <w:rPr>
          <w:rStyle w:val="CommentTok"/>
        </w:rPr>
        <w:t xml:space="preserve">#Cluster 1: Despite the fact that the firms are evenly divided among AMEX, NASDAQ, and NYSE, it has a distinct Hold and Moderate Buy median as well as a varied count between the US and Germany. </w:t>
      </w:r>
      <w:r>
        <w:br/>
      </w:r>
      <w:r>
        <w:rPr>
          <w:rStyle w:val="CommentTok"/>
        </w:rPr>
        <w:t xml:space="preserve">#Cluster 2: The highest median in this cluster is the Hold median, which also comprises unique Hold, Moderate Buy, Moderate Sell, and Strong Buy medians. They are on the NYSE and hail from the US, the UK, and Switzerland.</w:t>
      </w:r>
      <w:r>
        <w:br/>
      </w:r>
      <w:r>
        <w:rPr>
          <w:rStyle w:val="CommentTok"/>
        </w:rPr>
        <w:t xml:space="preserve">#Cluster 3: It has equal moderate buy and moderate sell medians, and distinct counts for France, Ireland, and the US, which is listed on the NYSE.</w:t>
      </w:r>
      <w:r>
        <w:br/>
      </w:r>
      <w:r>
        <w:rPr>
          <w:rStyle w:val="CommentTok"/>
        </w:rPr>
        <w:t xml:space="preserve">#Cluster 4: It is equally scattred in the US and Canada, with Hold and Moderate Buy medians, which is entirely listed on the NYSE. </w:t>
      </w:r>
      <w:r>
        <w:br/>
      </w:r>
      <w:r>
        <w:rPr>
          <w:rStyle w:val="CommentTok"/>
        </w:rPr>
        <w:t xml:space="preserve">#Cluster 5: It is uniformly distributed across the US and UK, with medians of Hold and Moderate Buy, which is only listed on the NYSE.</w:t>
      </w:r>
      <w:r>
        <w:br/>
      </w:r>
      <w:r>
        <w:rPr>
          <w:rStyle w:val="CommentTok"/>
        </w:rPr>
        <w:t xml:space="preserve">#Considering the media recommendation variable, the clusters demonstrate a specific pattern:</w:t>
      </w:r>
      <w:r>
        <w:br/>
      </w:r>
      <w:r>
        <w:rPr>
          <w:rStyle w:val="CommentTok"/>
        </w:rPr>
        <w:t xml:space="preserve">#Cluster 1 and Cluster 2 has Hold Recommendation.</w:t>
      </w:r>
      <w:r>
        <w:br/>
      </w:r>
      <w:r>
        <w:rPr>
          <w:rStyle w:val="CommentTok"/>
        </w:rPr>
        <w:t xml:space="preserve">#Cluster 3, Cluster 4 and Cluster 5 has moderate buy Recommendation.</w:t>
      </w:r>
    </w:p>
    <w:p>
      <w:pPr>
        <w:pStyle w:val="SourceCode"/>
      </w:pPr>
      <w:r>
        <w:rPr>
          <w:rStyle w:val="CommentTok"/>
        </w:rPr>
        <w:t xml:space="preserve"># 3.Provide an appropriate name for each cluster using any or all of the variables in the dataset.</w:t>
      </w:r>
      <w:r>
        <w:br/>
      </w:r>
      <w:r>
        <w:rPr>
          <w:rStyle w:val="CommentTok"/>
        </w:rPr>
        <w:t xml:space="preserve">#Cluster 1 : Strong Hold cluster</w:t>
      </w:r>
      <w:r>
        <w:br/>
      </w:r>
      <w:r>
        <w:rPr>
          <w:rStyle w:val="CommentTok"/>
        </w:rPr>
        <w:t xml:space="preserve">#Cluster 2 : Strong Buy cluster</w:t>
      </w:r>
      <w:r>
        <w:br/>
      </w:r>
      <w:r>
        <w:rPr>
          <w:rStyle w:val="CommentTok"/>
        </w:rPr>
        <w:t xml:space="preserve">#Cluster 3 : Tolerable cluster</w:t>
      </w:r>
      <w:r>
        <w:br/>
      </w:r>
      <w:r>
        <w:rPr>
          <w:rStyle w:val="CommentTok"/>
        </w:rPr>
        <w:t xml:space="preserve">#Cluster 4 : Fair Buy cluster</w:t>
      </w:r>
      <w:r>
        <w:br/>
      </w:r>
      <w:r>
        <w:rPr>
          <w:rStyle w:val="CommentTok"/>
        </w:rPr>
        <w:t xml:space="preserve">#Cluster 5 : Sustained cluster</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Assignment_4FML</dc:title>
  <dc:creator>phani varshitha</dc:creator>
  <cp:keywords/>
  <dcterms:created xsi:type="dcterms:W3CDTF">2023-11-13T03:01:47Z</dcterms:created>
  <dcterms:modified xsi:type="dcterms:W3CDTF">2023-11-13T03:01:47Z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2023-11-13</vt:lpwstr>
  </property>
  <property fmtid="{D5CDD505-2E9C-101B-9397-08002B2CF9AE}" pid="3" name="output">
    <vt:lpwstr/>
  </property>
</Properties>
</file>