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3C84F5" w14:textId="77777777" w:rsidR="00D7320E" w:rsidRDefault="00D7320E" w:rsidP="00D7320E">
      <w:pPr>
        <w:jc w:val="center"/>
        <w:rPr>
          <w:rFonts w:ascii="Times New Roman" w:hAnsi="Times New Roman" w:cs="Times New Roman"/>
          <w:b/>
          <w:bCs/>
          <w:sz w:val="40"/>
          <w:szCs w:val="40"/>
        </w:rPr>
      </w:pPr>
    </w:p>
    <w:p w14:paraId="384CD23D" w14:textId="77777777" w:rsidR="00D7320E" w:rsidRDefault="00D7320E" w:rsidP="00D7320E">
      <w:pPr>
        <w:jc w:val="center"/>
        <w:rPr>
          <w:rFonts w:ascii="Times New Roman" w:hAnsi="Times New Roman" w:cs="Times New Roman"/>
          <w:b/>
          <w:bCs/>
          <w:sz w:val="40"/>
          <w:szCs w:val="40"/>
        </w:rPr>
      </w:pPr>
    </w:p>
    <w:p w14:paraId="4D5B6DB8" w14:textId="77777777" w:rsidR="00D7320E" w:rsidRDefault="00D7320E" w:rsidP="00D7320E">
      <w:pPr>
        <w:jc w:val="center"/>
        <w:rPr>
          <w:rFonts w:ascii="Times New Roman" w:hAnsi="Times New Roman" w:cs="Times New Roman"/>
          <w:b/>
          <w:bCs/>
          <w:sz w:val="40"/>
          <w:szCs w:val="40"/>
        </w:rPr>
      </w:pPr>
    </w:p>
    <w:p w14:paraId="060EF40C" w14:textId="77777777" w:rsidR="00D7320E" w:rsidRDefault="00D7320E" w:rsidP="00D7320E">
      <w:pPr>
        <w:jc w:val="center"/>
        <w:rPr>
          <w:rFonts w:ascii="Times New Roman" w:hAnsi="Times New Roman" w:cs="Times New Roman"/>
          <w:b/>
          <w:bCs/>
          <w:sz w:val="40"/>
          <w:szCs w:val="40"/>
        </w:rPr>
      </w:pPr>
    </w:p>
    <w:p w14:paraId="6CC26AB5" w14:textId="77777777" w:rsidR="00D7320E" w:rsidRDefault="00D7320E" w:rsidP="00D7320E">
      <w:pPr>
        <w:jc w:val="center"/>
        <w:rPr>
          <w:rFonts w:ascii="Times New Roman" w:hAnsi="Times New Roman" w:cs="Times New Roman"/>
          <w:b/>
          <w:bCs/>
          <w:sz w:val="40"/>
          <w:szCs w:val="40"/>
        </w:rPr>
      </w:pPr>
    </w:p>
    <w:p w14:paraId="6D88A54E" w14:textId="77777777" w:rsidR="00D7320E" w:rsidRDefault="00D7320E" w:rsidP="00D7320E">
      <w:pPr>
        <w:jc w:val="center"/>
        <w:rPr>
          <w:rFonts w:ascii="Times New Roman" w:hAnsi="Times New Roman" w:cs="Times New Roman"/>
          <w:b/>
          <w:bCs/>
          <w:sz w:val="40"/>
          <w:szCs w:val="40"/>
        </w:rPr>
      </w:pPr>
    </w:p>
    <w:p w14:paraId="16C7A5C0" w14:textId="77777777" w:rsidR="00D7320E" w:rsidRDefault="00D7320E" w:rsidP="00D7320E">
      <w:pPr>
        <w:jc w:val="center"/>
        <w:rPr>
          <w:rFonts w:ascii="Times New Roman" w:hAnsi="Times New Roman" w:cs="Times New Roman"/>
          <w:b/>
          <w:bCs/>
          <w:sz w:val="40"/>
          <w:szCs w:val="40"/>
        </w:rPr>
      </w:pPr>
    </w:p>
    <w:p w14:paraId="04579D1E" w14:textId="77777777" w:rsidR="00D7320E" w:rsidRDefault="00D7320E" w:rsidP="00D7320E">
      <w:pPr>
        <w:jc w:val="center"/>
        <w:rPr>
          <w:rFonts w:ascii="Times New Roman" w:hAnsi="Times New Roman" w:cs="Times New Roman"/>
          <w:b/>
          <w:bCs/>
          <w:sz w:val="40"/>
          <w:szCs w:val="40"/>
        </w:rPr>
      </w:pPr>
    </w:p>
    <w:p w14:paraId="36771AB2" w14:textId="77777777" w:rsidR="00D7320E" w:rsidRDefault="00D7320E" w:rsidP="00D7320E">
      <w:pPr>
        <w:jc w:val="center"/>
        <w:rPr>
          <w:rFonts w:ascii="Times New Roman" w:hAnsi="Times New Roman" w:cs="Times New Roman"/>
          <w:b/>
          <w:bCs/>
          <w:sz w:val="40"/>
          <w:szCs w:val="40"/>
        </w:rPr>
      </w:pPr>
    </w:p>
    <w:p w14:paraId="6F54502D" w14:textId="77777777" w:rsidR="00D7320E" w:rsidRDefault="00D7320E" w:rsidP="00D7320E">
      <w:pPr>
        <w:jc w:val="center"/>
        <w:rPr>
          <w:rFonts w:ascii="Times New Roman" w:hAnsi="Times New Roman" w:cs="Times New Roman"/>
          <w:b/>
          <w:bCs/>
          <w:sz w:val="40"/>
          <w:szCs w:val="40"/>
        </w:rPr>
      </w:pPr>
    </w:p>
    <w:p w14:paraId="3823A4A1" w14:textId="77777777" w:rsidR="00D7320E" w:rsidRPr="00BE6AD1" w:rsidRDefault="00D7320E" w:rsidP="00D7320E">
      <w:pPr>
        <w:jc w:val="center"/>
        <w:rPr>
          <w:rFonts w:ascii="Times New Roman" w:hAnsi="Times New Roman" w:cs="Times New Roman"/>
          <w:b/>
          <w:bCs/>
          <w:sz w:val="48"/>
          <w:szCs w:val="48"/>
        </w:rPr>
      </w:pPr>
    </w:p>
    <w:p w14:paraId="4531DF2E" w14:textId="1094D107" w:rsidR="00D7320E" w:rsidRPr="00BE6AD1" w:rsidRDefault="00D7320E" w:rsidP="00D7320E">
      <w:pPr>
        <w:jc w:val="center"/>
        <w:rPr>
          <w:rFonts w:ascii="Times New Roman" w:hAnsi="Times New Roman" w:cs="Times New Roman"/>
          <w:b/>
          <w:bCs/>
          <w:sz w:val="48"/>
          <w:szCs w:val="48"/>
        </w:rPr>
      </w:pPr>
      <w:r w:rsidRPr="00BE6AD1">
        <w:rPr>
          <w:rFonts w:ascii="Times New Roman" w:hAnsi="Times New Roman" w:cs="Times New Roman"/>
          <w:b/>
          <w:bCs/>
          <w:sz w:val="48"/>
          <w:szCs w:val="48"/>
        </w:rPr>
        <w:t>CHAPTER 1</w:t>
      </w:r>
    </w:p>
    <w:p w14:paraId="005188BB" w14:textId="6F34DE01" w:rsidR="00D7320E" w:rsidRPr="00BE6AD1" w:rsidRDefault="00D7320E" w:rsidP="00D7320E">
      <w:pPr>
        <w:jc w:val="center"/>
        <w:rPr>
          <w:rFonts w:ascii="Times New Roman" w:hAnsi="Times New Roman" w:cs="Times New Roman"/>
          <w:b/>
          <w:bCs/>
          <w:sz w:val="48"/>
          <w:szCs w:val="48"/>
        </w:rPr>
      </w:pPr>
    </w:p>
    <w:p w14:paraId="5B12BE26" w14:textId="2AF59DE4" w:rsidR="00D7320E" w:rsidRPr="00BE6AD1" w:rsidRDefault="00D7320E" w:rsidP="00D7320E">
      <w:pPr>
        <w:jc w:val="center"/>
        <w:rPr>
          <w:rFonts w:ascii="Times New Roman" w:hAnsi="Times New Roman" w:cs="Times New Roman"/>
          <w:b/>
          <w:bCs/>
          <w:sz w:val="48"/>
          <w:szCs w:val="48"/>
        </w:rPr>
      </w:pPr>
      <w:r w:rsidRPr="00BE6AD1">
        <w:rPr>
          <w:rFonts w:ascii="Times New Roman" w:hAnsi="Times New Roman" w:cs="Times New Roman"/>
          <w:b/>
          <w:bCs/>
          <w:sz w:val="48"/>
          <w:szCs w:val="48"/>
        </w:rPr>
        <w:t>INTRODUCTION</w:t>
      </w:r>
    </w:p>
    <w:p w14:paraId="663BD0AB" w14:textId="77777777" w:rsidR="00D7320E" w:rsidRPr="00D7320E" w:rsidRDefault="00D7320E" w:rsidP="00D7320E">
      <w:pPr>
        <w:jc w:val="center"/>
        <w:rPr>
          <w:rFonts w:ascii="Times New Roman" w:hAnsi="Times New Roman" w:cs="Times New Roman"/>
          <w:b/>
          <w:bCs/>
          <w:sz w:val="40"/>
          <w:szCs w:val="40"/>
        </w:rPr>
      </w:pPr>
      <w:r w:rsidRPr="00D7320E">
        <w:rPr>
          <w:rFonts w:ascii="Times New Roman" w:hAnsi="Times New Roman" w:cs="Times New Roman"/>
          <w:b/>
          <w:bCs/>
          <w:sz w:val="40"/>
          <w:szCs w:val="40"/>
        </w:rPr>
        <w:br w:type="page"/>
      </w:r>
    </w:p>
    <w:p w14:paraId="73317528" w14:textId="77777777" w:rsidR="00D8359F" w:rsidRPr="00D8359F" w:rsidRDefault="00D8359F" w:rsidP="00D8359F">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D8359F">
        <w:rPr>
          <w:rFonts w:ascii="Times New Roman" w:eastAsia="Times New Roman" w:hAnsi="Times New Roman" w:cs="Times New Roman"/>
          <w:b/>
          <w:bCs/>
          <w:kern w:val="0"/>
          <w:sz w:val="27"/>
          <w:szCs w:val="27"/>
          <w:lang w:eastAsia="en-IN"/>
          <w14:ligatures w14:val="none"/>
        </w:rPr>
        <w:lastRenderedPageBreak/>
        <w:t>INTRODUCTION: RISK MANAGEMENT TO BUSINESS SUCCESS</w:t>
      </w:r>
    </w:p>
    <w:p w14:paraId="4B687E62"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Financial Risk Management is an essential element of modern business strategy, as it helps ensure the stability, sustainability, and long-term growth of an organization. In today’s dynamic and highly competitive business environment, companies face numerous uncertainties that can significantly influence their financial performance. These uncertainties, commonly referred to as risks, may originate from both internal and external sources. Internal risks include issues such as operational inefficiencies, system failures, and poor managerial decisions, while external risks arise from factors like market fluctuations, economic instability, regulatory changes, technological advancements, and unexpected events such as natural disasters.</w:t>
      </w:r>
    </w:p>
    <w:p w14:paraId="02C56360"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In this complex environment, Financial Risk Management plays a crucial role in enabling organizations to anticipate potential challenges and prepare for them effectively. It is not solely about avoiding risks, but about understanding, managing, and optimizing them to maintain business continuity and profitability. Organizations that actively manage financial risks are better positioned to handle uncertainties and capitalize on opportunities, thereby gaining a competitive edge.</w:t>
      </w:r>
    </w:p>
    <w:p w14:paraId="69821152"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 xml:space="preserve">Risk management is a systematic process that involves several key stages: identification, analysis, evaluation, and control of risks. The first step is identifying potential risks that could impact the organization, including credit risk, market risk, liquidity risk, and operational risk. Once identified, these risks are </w:t>
      </w:r>
      <w:proofErr w:type="spellStart"/>
      <w:r w:rsidRPr="00D8359F">
        <w:rPr>
          <w:rFonts w:ascii="Times New Roman" w:eastAsia="Times New Roman" w:hAnsi="Times New Roman" w:cs="Times New Roman"/>
          <w:kern w:val="0"/>
          <w:lang w:eastAsia="en-IN"/>
          <w14:ligatures w14:val="none"/>
        </w:rPr>
        <w:t>analyzed</w:t>
      </w:r>
      <w:proofErr w:type="spellEnd"/>
      <w:r w:rsidRPr="00D8359F">
        <w:rPr>
          <w:rFonts w:ascii="Times New Roman" w:eastAsia="Times New Roman" w:hAnsi="Times New Roman" w:cs="Times New Roman"/>
          <w:kern w:val="0"/>
          <w:lang w:eastAsia="en-IN"/>
          <w14:ligatures w14:val="none"/>
        </w:rPr>
        <w:t xml:space="preserve"> to assess their likelihood and potential impact, allowing businesses to prioritize them based on their severity.</w:t>
      </w:r>
    </w:p>
    <w:p w14:paraId="3DDF6084"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The next stage involves evaluating the risks and selecting suitable strategies to manage them. Organizations may adopt various techniques such as risk avoidance, risk reduction, risk sharing (through insurance or partnerships), and risk retention. For instance, a company may minimize risk by diversifying its investments or avoid it by refraining from entering unstable markets.</w:t>
      </w:r>
    </w:p>
    <w:p w14:paraId="3D867DBF"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The final stage focuses on controlling and monitoring risks to ensure that the strategies are effectively implemented and continuously reviewed. Since business conditions are constantly evolving, risk management is an ongoing process that requires regular monitoring and improvement.</w:t>
      </w:r>
    </w:p>
    <w:p w14:paraId="6B92E166"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Effective Financial Risk Management offers numerous benefits. It protects financial resources, reduces potential losses, and ensures efficient use of funds. It also supports better decision-making by providing insights into potential risks and their impacts. Furthermore, it enhances operational efficiency by identifying weaknesses and implementing corrective actions. Strong risk management practices also build investor confidence and help maintain a positive organizational reputation.</w:t>
      </w:r>
    </w:p>
    <w:p w14:paraId="7CDDFE29"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Conversely, the absence of proper risk management can result in severe consequences, including unexpected financial losses, operational disruptions, legal challenges, and damage to the company’s reputation. In extreme situations, poor risk management may even lead to business failure or closure.</w:t>
      </w:r>
    </w:p>
    <w:p w14:paraId="6B6C71B0" w14:textId="77777777" w:rsidR="00D8359F" w:rsidRPr="00D8359F" w:rsidRDefault="00D8359F" w:rsidP="00D8359F">
      <w:pPr>
        <w:spacing w:before="100" w:beforeAutospacing="1" w:after="100" w:afterAutospacing="1"/>
        <w:rPr>
          <w:rFonts w:ascii="Times New Roman" w:eastAsia="Times New Roman" w:hAnsi="Times New Roman" w:cs="Times New Roman"/>
          <w:kern w:val="0"/>
          <w:lang w:eastAsia="en-IN"/>
          <w14:ligatures w14:val="none"/>
        </w:rPr>
      </w:pPr>
      <w:r w:rsidRPr="00D8359F">
        <w:rPr>
          <w:rFonts w:ascii="Times New Roman" w:eastAsia="Times New Roman" w:hAnsi="Times New Roman" w:cs="Times New Roman"/>
          <w:kern w:val="0"/>
          <w:lang w:eastAsia="en-IN"/>
          <w14:ligatures w14:val="none"/>
        </w:rPr>
        <w:t xml:space="preserve">In conclusion, Financial Risk Management is not merely a defensive approach but a strategic tool that drives business success. It enables organizations to navigate uncertainties </w:t>
      </w:r>
      <w:r w:rsidRPr="00D8359F">
        <w:rPr>
          <w:rFonts w:ascii="Times New Roman" w:eastAsia="Times New Roman" w:hAnsi="Times New Roman" w:cs="Times New Roman"/>
          <w:kern w:val="0"/>
          <w:lang w:eastAsia="en-IN"/>
          <w14:ligatures w14:val="none"/>
        </w:rPr>
        <w:lastRenderedPageBreak/>
        <w:t>confidently, make informed decisions, and achieve sustainable growth. Therefore, integrating risk management into the core business strategy is essential for long-term success in today’s uncertain and competitive environment.</w:t>
      </w:r>
    </w:p>
    <w:p w14:paraId="0297ADC1" w14:textId="7B90C1FE" w:rsidR="007A7AD8" w:rsidRPr="007A7AD8" w:rsidRDefault="007A7AD8" w:rsidP="007A7AD8">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7A7AD8">
        <w:rPr>
          <w:rFonts w:ascii="Times New Roman" w:eastAsia="Times New Roman" w:hAnsi="Times New Roman" w:cs="Times New Roman"/>
          <w:b/>
          <w:bCs/>
          <w:kern w:val="0"/>
          <w:sz w:val="36"/>
          <w:szCs w:val="36"/>
          <w:lang w:eastAsia="en-IN"/>
          <w14:ligatures w14:val="none"/>
        </w:rPr>
        <w:t xml:space="preserve">DEFINITION OF FINANCIAL RISK MANAGEMENT </w:t>
      </w:r>
    </w:p>
    <w:p w14:paraId="0FF17033"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Financial Risk Management is a systematic and organized process through which organizations identify, evaluate, and manage potential financial risks that may adversely affect their performance and stability. It goes beyond simply recognizing risks by also focusing on developing and applying effective strategies to minimize their impact and ensure smooth and uninterrupted business operations.</w:t>
      </w:r>
    </w:p>
    <w:p w14:paraId="3C6A1904"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At its core, Financial Risk Management is concerned with understanding uncertainties associated with financial activities and taking proactive steps to control them. These risks can arise from multiple sources, including fluctuations in market prices, variations in interest rates, customer defaults, liquidity shortages, and failures in internal systems or processes. By managing these risks efficiently, organizations can safeguard their financial position and achieve long-term sustainability.</w:t>
      </w:r>
    </w:p>
    <w:p w14:paraId="4D4E79AE" w14:textId="7B6F230F" w:rsidR="007A7AD8" w:rsidRPr="007A7AD8" w:rsidRDefault="007A7AD8" w:rsidP="007A7AD8">
      <w:pPr>
        <w:rPr>
          <w:rFonts w:ascii="Times New Roman" w:eastAsia="Times New Roman" w:hAnsi="Times New Roman" w:cs="Times New Roman"/>
          <w:kern w:val="0"/>
          <w:lang w:eastAsia="en-IN"/>
          <w14:ligatures w14:val="none"/>
        </w:rPr>
      </w:pPr>
    </w:p>
    <w:p w14:paraId="569EF023" w14:textId="77777777" w:rsidR="007A7AD8" w:rsidRPr="007A7AD8" w:rsidRDefault="007A7AD8" w:rsidP="007A7AD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7A7AD8">
        <w:rPr>
          <w:rFonts w:ascii="Times New Roman" w:eastAsia="Times New Roman" w:hAnsi="Times New Roman" w:cs="Times New Roman"/>
          <w:b/>
          <w:bCs/>
          <w:kern w:val="0"/>
          <w:sz w:val="27"/>
          <w:szCs w:val="27"/>
          <w:lang w:eastAsia="en-IN"/>
          <w14:ligatures w14:val="none"/>
        </w:rPr>
        <w:t>1. Key Components of Financial Risk Management</w:t>
      </w:r>
    </w:p>
    <w:p w14:paraId="2A6F4615" w14:textId="77777777" w:rsidR="007A7AD8" w:rsidRPr="007A7AD8" w:rsidRDefault="007A7AD8" w:rsidP="007A7AD8">
      <w:pPr>
        <w:spacing w:before="100" w:beforeAutospacing="1" w:after="100" w:afterAutospacing="1"/>
        <w:outlineLvl w:val="3"/>
        <w:rPr>
          <w:rFonts w:ascii="Times New Roman" w:eastAsia="Times New Roman" w:hAnsi="Times New Roman" w:cs="Times New Roman"/>
          <w:b/>
          <w:bCs/>
          <w:kern w:val="0"/>
          <w:lang w:eastAsia="en-IN"/>
          <w14:ligatures w14:val="none"/>
        </w:rPr>
      </w:pPr>
      <w:r w:rsidRPr="007A7AD8">
        <w:rPr>
          <w:rFonts w:ascii="Times New Roman" w:eastAsia="Times New Roman" w:hAnsi="Times New Roman" w:cs="Times New Roman"/>
          <w:b/>
          <w:bCs/>
          <w:kern w:val="0"/>
          <w:lang w:eastAsia="en-IN"/>
          <w14:ligatures w14:val="none"/>
        </w:rPr>
        <w:t>a) Risk Identification</w:t>
      </w:r>
    </w:p>
    <w:p w14:paraId="09E06587"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The initial stage involves identifying all possible financial risks that an organization may encounter. These include:</w:t>
      </w:r>
    </w:p>
    <w:p w14:paraId="00A3B3FA" w14:textId="77777777" w:rsidR="007A7AD8" w:rsidRPr="007A7AD8" w:rsidRDefault="007A7AD8" w:rsidP="007A7AD8">
      <w:pPr>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Credit Risk</w:t>
      </w:r>
      <w:r w:rsidRPr="007A7AD8">
        <w:rPr>
          <w:rFonts w:ascii="Times New Roman" w:eastAsia="Times New Roman" w:hAnsi="Times New Roman" w:cs="Times New Roman"/>
          <w:kern w:val="0"/>
          <w:lang w:eastAsia="en-IN"/>
          <w14:ligatures w14:val="none"/>
        </w:rPr>
        <w:t xml:space="preserve"> – The possibility of loss due to a borrower’s inability to repay a loan </w:t>
      </w:r>
    </w:p>
    <w:p w14:paraId="233C3FAF" w14:textId="77777777" w:rsidR="007A7AD8" w:rsidRPr="007A7AD8" w:rsidRDefault="007A7AD8" w:rsidP="007A7AD8">
      <w:pPr>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Market Risk</w:t>
      </w:r>
      <w:r w:rsidRPr="007A7AD8">
        <w:rPr>
          <w:rFonts w:ascii="Times New Roman" w:eastAsia="Times New Roman" w:hAnsi="Times New Roman" w:cs="Times New Roman"/>
          <w:kern w:val="0"/>
          <w:lang w:eastAsia="en-IN"/>
          <w14:ligatures w14:val="none"/>
        </w:rPr>
        <w:t xml:space="preserve"> – The risk arising from changes in market factors such as interest rates, exchange rates, and stock prices </w:t>
      </w:r>
    </w:p>
    <w:p w14:paraId="5963E973" w14:textId="77777777" w:rsidR="007A7AD8" w:rsidRPr="007A7AD8" w:rsidRDefault="007A7AD8" w:rsidP="007A7AD8">
      <w:pPr>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Liquidity Risk</w:t>
      </w:r>
      <w:r w:rsidRPr="007A7AD8">
        <w:rPr>
          <w:rFonts w:ascii="Times New Roman" w:eastAsia="Times New Roman" w:hAnsi="Times New Roman" w:cs="Times New Roman"/>
          <w:kern w:val="0"/>
          <w:lang w:eastAsia="en-IN"/>
          <w14:ligatures w14:val="none"/>
        </w:rPr>
        <w:t xml:space="preserve"> – The risk of insufficient funds to meet short-term financial obligations </w:t>
      </w:r>
    </w:p>
    <w:p w14:paraId="68FFD40D" w14:textId="77777777" w:rsidR="007A7AD8" w:rsidRPr="007A7AD8" w:rsidRDefault="007A7AD8" w:rsidP="007A7AD8">
      <w:pPr>
        <w:numPr>
          <w:ilvl w:val="0"/>
          <w:numId w:val="7"/>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Operational Risk</w:t>
      </w:r>
      <w:r w:rsidRPr="007A7AD8">
        <w:rPr>
          <w:rFonts w:ascii="Times New Roman" w:eastAsia="Times New Roman" w:hAnsi="Times New Roman" w:cs="Times New Roman"/>
          <w:kern w:val="0"/>
          <w:lang w:eastAsia="en-IN"/>
          <w14:ligatures w14:val="none"/>
        </w:rPr>
        <w:t xml:space="preserve"> – The risk resulting from failures in internal processes, systems, or human errors </w:t>
      </w:r>
    </w:p>
    <w:p w14:paraId="3976F534"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Accurate identification ensures that no critical risk is ignored.</w:t>
      </w:r>
    </w:p>
    <w:p w14:paraId="23A996BF" w14:textId="71A0E4F7" w:rsidR="007A7AD8" w:rsidRPr="007A7AD8" w:rsidRDefault="007A7AD8" w:rsidP="007A7AD8">
      <w:pPr>
        <w:rPr>
          <w:rFonts w:ascii="Times New Roman" w:eastAsia="Times New Roman" w:hAnsi="Times New Roman" w:cs="Times New Roman"/>
          <w:kern w:val="0"/>
          <w:lang w:eastAsia="en-IN"/>
          <w14:ligatures w14:val="none"/>
        </w:rPr>
      </w:pPr>
    </w:p>
    <w:p w14:paraId="3C08E279" w14:textId="77777777" w:rsidR="007A7AD8" w:rsidRPr="007A7AD8" w:rsidRDefault="007A7AD8" w:rsidP="007A7AD8">
      <w:pPr>
        <w:spacing w:before="100" w:beforeAutospacing="1" w:after="100" w:afterAutospacing="1"/>
        <w:outlineLvl w:val="3"/>
        <w:rPr>
          <w:rFonts w:ascii="Times New Roman" w:eastAsia="Times New Roman" w:hAnsi="Times New Roman" w:cs="Times New Roman"/>
          <w:b/>
          <w:bCs/>
          <w:kern w:val="0"/>
          <w:lang w:eastAsia="en-IN"/>
          <w14:ligatures w14:val="none"/>
        </w:rPr>
      </w:pPr>
      <w:r w:rsidRPr="007A7AD8">
        <w:rPr>
          <w:rFonts w:ascii="Times New Roman" w:eastAsia="Times New Roman" w:hAnsi="Times New Roman" w:cs="Times New Roman"/>
          <w:b/>
          <w:bCs/>
          <w:kern w:val="0"/>
          <w:lang w:eastAsia="en-IN"/>
          <w14:ligatures w14:val="none"/>
        </w:rPr>
        <w:t>b) Risk Assessment and Analysis</w:t>
      </w:r>
    </w:p>
    <w:p w14:paraId="3BE50191"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Once risks are identified, they are </w:t>
      </w:r>
      <w:proofErr w:type="spellStart"/>
      <w:r w:rsidRPr="007A7AD8">
        <w:rPr>
          <w:rFonts w:ascii="Times New Roman" w:eastAsia="Times New Roman" w:hAnsi="Times New Roman" w:cs="Times New Roman"/>
          <w:kern w:val="0"/>
          <w:lang w:eastAsia="en-IN"/>
          <w14:ligatures w14:val="none"/>
        </w:rPr>
        <w:t>analyzed</w:t>
      </w:r>
      <w:proofErr w:type="spellEnd"/>
      <w:r w:rsidRPr="007A7AD8">
        <w:rPr>
          <w:rFonts w:ascii="Times New Roman" w:eastAsia="Times New Roman" w:hAnsi="Times New Roman" w:cs="Times New Roman"/>
          <w:kern w:val="0"/>
          <w:lang w:eastAsia="en-IN"/>
          <w14:ligatures w14:val="none"/>
        </w:rPr>
        <w:t xml:space="preserve"> based on their likelihood (probability) and potential impact (severity). This step helps in:</w:t>
      </w:r>
    </w:p>
    <w:p w14:paraId="5B79E7B3" w14:textId="77777777" w:rsidR="007A7AD8" w:rsidRPr="007A7AD8" w:rsidRDefault="007A7AD8" w:rsidP="007A7AD8">
      <w:pPr>
        <w:numPr>
          <w:ilvl w:val="0"/>
          <w:numId w:val="8"/>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Evaluating how serious each risk is </w:t>
      </w:r>
    </w:p>
    <w:p w14:paraId="6EBA9790" w14:textId="77777777" w:rsidR="007A7AD8" w:rsidRPr="007A7AD8" w:rsidRDefault="007A7AD8" w:rsidP="007A7AD8">
      <w:pPr>
        <w:numPr>
          <w:ilvl w:val="0"/>
          <w:numId w:val="8"/>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Prioritizing risks according to their importance </w:t>
      </w:r>
    </w:p>
    <w:p w14:paraId="075571D7" w14:textId="77777777" w:rsidR="007A7AD8" w:rsidRPr="007A7AD8" w:rsidRDefault="007A7AD8" w:rsidP="007A7AD8">
      <w:pPr>
        <w:numPr>
          <w:ilvl w:val="0"/>
          <w:numId w:val="8"/>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Allocating resources effectively for risk management </w:t>
      </w:r>
    </w:p>
    <w:p w14:paraId="73FD08C3"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lastRenderedPageBreak/>
        <w:t>Common tools used include risk matrices, financial models, and scenario analysis.</w:t>
      </w:r>
    </w:p>
    <w:p w14:paraId="4D4621DE" w14:textId="447CD4F0" w:rsidR="007A7AD8" w:rsidRPr="007A7AD8" w:rsidRDefault="007A7AD8" w:rsidP="007A7AD8">
      <w:pPr>
        <w:rPr>
          <w:rFonts w:ascii="Times New Roman" w:eastAsia="Times New Roman" w:hAnsi="Times New Roman" w:cs="Times New Roman"/>
          <w:kern w:val="0"/>
          <w:lang w:eastAsia="en-IN"/>
          <w14:ligatures w14:val="none"/>
        </w:rPr>
      </w:pPr>
    </w:p>
    <w:p w14:paraId="168E1366" w14:textId="77777777" w:rsidR="007A7AD8" w:rsidRPr="007A7AD8" w:rsidRDefault="007A7AD8" w:rsidP="007A7AD8">
      <w:pPr>
        <w:spacing w:before="100" w:beforeAutospacing="1" w:after="100" w:afterAutospacing="1"/>
        <w:outlineLvl w:val="3"/>
        <w:rPr>
          <w:rFonts w:ascii="Times New Roman" w:eastAsia="Times New Roman" w:hAnsi="Times New Roman" w:cs="Times New Roman"/>
          <w:b/>
          <w:bCs/>
          <w:kern w:val="0"/>
          <w:lang w:eastAsia="en-IN"/>
          <w14:ligatures w14:val="none"/>
        </w:rPr>
      </w:pPr>
      <w:r w:rsidRPr="007A7AD8">
        <w:rPr>
          <w:rFonts w:ascii="Times New Roman" w:eastAsia="Times New Roman" w:hAnsi="Times New Roman" w:cs="Times New Roman"/>
          <w:b/>
          <w:bCs/>
          <w:kern w:val="0"/>
          <w:lang w:eastAsia="en-IN"/>
          <w14:ligatures w14:val="none"/>
        </w:rPr>
        <w:t>c) Risk Prioritization</w:t>
      </w:r>
    </w:p>
    <w:p w14:paraId="638AEA0C"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Since all risks do not carry the same level of importance, they are ranked based on their potential impact and frequency. This enables organizations to focus on the most significant risks first.</w:t>
      </w:r>
    </w:p>
    <w:p w14:paraId="6341BED3" w14:textId="0401C2BF" w:rsidR="007A7AD8" w:rsidRPr="007A7AD8" w:rsidRDefault="007A7AD8" w:rsidP="007A7AD8">
      <w:pPr>
        <w:rPr>
          <w:rFonts w:ascii="Times New Roman" w:eastAsia="Times New Roman" w:hAnsi="Times New Roman" w:cs="Times New Roman"/>
          <w:kern w:val="0"/>
          <w:lang w:eastAsia="en-IN"/>
          <w14:ligatures w14:val="none"/>
        </w:rPr>
      </w:pPr>
    </w:p>
    <w:p w14:paraId="6C429724" w14:textId="77777777" w:rsidR="007A7AD8" w:rsidRPr="007A7AD8" w:rsidRDefault="007A7AD8" w:rsidP="007A7AD8">
      <w:pPr>
        <w:spacing w:before="100" w:beforeAutospacing="1" w:after="100" w:afterAutospacing="1"/>
        <w:outlineLvl w:val="3"/>
        <w:rPr>
          <w:rFonts w:ascii="Times New Roman" w:eastAsia="Times New Roman" w:hAnsi="Times New Roman" w:cs="Times New Roman"/>
          <w:b/>
          <w:bCs/>
          <w:kern w:val="0"/>
          <w:lang w:eastAsia="en-IN"/>
          <w14:ligatures w14:val="none"/>
        </w:rPr>
      </w:pPr>
      <w:r w:rsidRPr="007A7AD8">
        <w:rPr>
          <w:rFonts w:ascii="Times New Roman" w:eastAsia="Times New Roman" w:hAnsi="Times New Roman" w:cs="Times New Roman"/>
          <w:b/>
          <w:bCs/>
          <w:kern w:val="0"/>
          <w:lang w:eastAsia="en-IN"/>
          <w14:ligatures w14:val="none"/>
        </w:rPr>
        <w:t>d) Risk Control and Mitigation</w:t>
      </w:r>
    </w:p>
    <w:p w14:paraId="51AD2EE5"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After prioritization, appropriate strategies are implemented to manage risks effectively. These strategies include:</w:t>
      </w:r>
    </w:p>
    <w:p w14:paraId="7BECF9E7" w14:textId="77777777" w:rsidR="007A7AD8" w:rsidRPr="007A7AD8" w:rsidRDefault="007A7AD8" w:rsidP="007A7AD8">
      <w:pPr>
        <w:numPr>
          <w:ilvl w:val="0"/>
          <w:numId w:val="9"/>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Risk Avoidance</w:t>
      </w:r>
      <w:r w:rsidRPr="007A7AD8">
        <w:rPr>
          <w:rFonts w:ascii="Times New Roman" w:eastAsia="Times New Roman" w:hAnsi="Times New Roman" w:cs="Times New Roman"/>
          <w:kern w:val="0"/>
          <w:lang w:eastAsia="en-IN"/>
          <w14:ligatures w14:val="none"/>
        </w:rPr>
        <w:t xml:space="preserve"> – Eliminating activities that generate risk </w:t>
      </w:r>
    </w:p>
    <w:p w14:paraId="4D3C16A4" w14:textId="77777777" w:rsidR="007A7AD8" w:rsidRPr="007A7AD8" w:rsidRDefault="007A7AD8" w:rsidP="007A7AD8">
      <w:pPr>
        <w:numPr>
          <w:ilvl w:val="0"/>
          <w:numId w:val="9"/>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Risk Reduction</w:t>
      </w:r>
      <w:r w:rsidRPr="007A7AD8">
        <w:rPr>
          <w:rFonts w:ascii="Times New Roman" w:eastAsia="Times New Roman" w:hAnsi="Times New Roman" w:cs="Times New Roman"/>
          <w:kern w:val="0"/>
          <w:lang w:eastAsia="en-IN"/>
          <w14:ligatures w14:val="none"/>
        </w:rPr>
        <w:t xml:space="preserve"> – Minimizing the likelihood or impact of risks </w:t>
      </w:r>
    </w:p>
    <w:p w14:paraId="153D7802" w14:textId="77777777" w:rsidR="007A7AD8" w:rsidRPr="007A7AD8" w:rsidRDefault="007A7AD8" w:rsidP="007A7AD8">
      <w:pPr>
        <w:numPr>
          <w:ilvl w:val="0"/>
          <w:numId w:val="9"/>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Risk Sharing/Transfer</w:t>
      </w:r>
      <w:r w:rsidRPr="007A7AD8">
        <w:rPr>
          <w:rFonts w:ascii="Times New Roman" w:eastAsia="Times New Roman" w:hAnsi="Times New Roman" w:cs="Times New Roman"/>
          <w:kern w:val="0"/>
          <w:lang w:eastAsia="en-IN"/>
          <w14:ligatures w14:val="none"/>
        </w:rPr>
        <w:t xml:space="preserve"> – Transferring risk through insurance or partnerships </w:t>
      </w:r>
    </w:p>
    <w:p w14:paraId="7231A3D0" w14:textId="77777777" w:rsidR="007A7AD8" w:rsidRPr="007A7AD8" w:rsidRDefault="007A7AD8" w:rsidP="007A7AD8">
      <w:pPr>
        <w:numPr>
          <w:ilvl w:val="0"/>
          <w:numId w:val="9"/>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b/>
          <w:bCs/>
          <w:kern w:val="0"/>
          <w:lang w:eastAsia="en-IN"/>
          <w14:ligatures w14:val="none"/>
        </w:rPr>
        <w:t>Risk Retention</w:t>
      </w:r>
      <w:r w:rsidRPr="007A7AD8">
        <w:rPr>
          <w:rFonts w:ascii="Times New Roman" w:eastAsia="Times New Roman" w:hAnsi="Times New Roman" w:cs="Times New Roman"/>
          <w:kern w:val="0"/>
          <w:lang w:eastAsia="en-IN"/>
          <w14:ligatures w14:val="none"/>
        </w:rPr>
        <w:t xml:space="preserve"> – Accepting risks when they are unavoidable or minor </w:t>
      </w:r>
    </w:p>
    <w:p w14:paraId="75666084"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Organizations often use financial tools such as derivatives (for hedging), insurance policies, and diversification techniques during this stage.</w:t>
      </w:r>
    </w:p>
    <w:p w14:paraId="73918ED4" w14:textId="08DA5899" w:rsidR="007A7AD8" w:rsidRPr="007A7AD8" w:rsidRDefault="007A7AD8" w:rsidP="007A7AD8">
      <w:pPr>
        <w:rPr>
          <w:rFonts w:ascii="Times New Roman" w:eastAsia="Times New Roman" w:hAnsi="Times New Roman" w:cs="Times New Roman"/>
          <w:kern w:val="0"/>
          <w:lang w:eastAsia="en-IN"/>
          <w14:ligatures w14:val="none"/>
        </w:rPr>
      </w:pPr>
    </w:p>
    <w:p w14:paraId="322143FE" w14:textId="77777777" w:rsidR="007A7AD8" w:rsidRPr="007A7AD8" w:rsidRDefault="007A7AD8" w:rsidP="007A7AD8">
      <w:pPr>
        <w:spacing w:before="100" w:beforeAutospacing="1" w:after="100" w:afterAutospacing="1"/>
        <w:outlineLvl w:val="3"/>
        <w:rPr>
          <w:rFonts w:ascii="Times New Roman" w:eastAsia="Times New Roman" w:hAnsi="Times New Roman" w:cs="Times New Roman"/>
          <w:b/>
          <w:bCs/>
          <w:kern w:val="0"/>
          <w:lang w:eastAsia="en-IN"/>
          <w14:ligatures w14:val="none"/>
        </w:rPr>
      </w:pPr>
      <w:r w:rsidRPr="007A7AD8">
        <w:rPr>
          <w:rFonts w:ascii="Times New Roman" w:eastAsia="Times New Roman" w:hAnsi="Times New Roman" w:cs="Times New Roman"/>
          <w:b/>
          <w:bCs/>
          <w:kern w:val="0"/>
          <w:lang w:eastAsia="en-IN"/>
          <w14:ligatures w14:val="none"/>
        </w:rPr>
        <w:t>e) Risk Monitoring and Review</w:t>
      </w:r>
    </w:p>
    <w:p w14:paraId="413A2D2F"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Financial Risk Management is an ongoing process. Organizations must continuously monitor risks and review their strategies to ensure effectiveness. As business environments change, new risks may emerge, requiring timely updates and adjustments.</w:t>
      </w:r>
    </w:p>
    <w:p w14:paraId="6FE4299B" w14:textId="3B85AB44" w:rsidR="007A7AD8" w:rsidRPr="007A7AD8" w:rsidRDefault="007A7AD8" w:rsidP="007A7AD8">
      <w:pPr>
        <w:rPr>
          <w:rFonts w:ascii="Times New Roman" w:eastAsia="Times New Roman" w:hAnsi="Times New Roman" w:cs="Times New Roman"/>
          <w:kern w:val="0"/>
          <w:lang w:eastAsia="en-IN"/>
          <w14:ligatures w14:val="none"/>
        </w:rPr>
      </w:pPr>
    </w:p>
    <w:p w14:paraId="1F1D0EBB" w14:textId="77777777" w:rsidR="007A7AD8" w:rsidRPr="007A7AD8" w:rsidRDefault="007A7AD8" w:rsidP="007A7AD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7A7AD8">
        <w:rPr>
          <w:rFonts w:ascii="Times New Roman" w:eastAsia="Times New Roman" w:hAnsi="Times New Roman" w:cs="Times New Roman"/>
          <w:b/>
          <w:bCs/>
          <w:kern w:val="0"/>
          <w:sz w:val="27"/>
          <w:szCs w:val="27"/>
          <w:lang w:eastAsia="en-IN"/>
          <w14:ligatures w14:val="none"/>
        </w:rPr>
        <w:t>2. Role of Financial Instruments and Policies</w:t>
      </w:r>
    </w:p>
    <w:p w14:paraId="38CAD34E"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Financial Risk Management depends heavily on various tools and techniques to control risks, such as:</w:t>
      </w:r>
    </w:p>
    <w:p w14:paraId="58193A17" w14:textId="77777777" w:rsidR="007A7AD8" w:rsidRPr="007A7AD8" w:rsidRDefault="007A7AD8" w:rsidP="007A7AD8">
      <w:pPr>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Hedging instruments like futures, options, and swaps to manage market risks </w:t>
      </w:r>
    </w:p>
    <w:p w14:paraId="5AD66DA1" w14:textId="77777777" w:rsidR="007A7AD8" w:rsidRPr="007A7AD8" w:rsidRDefault="007A7AD8" w:rsidP="007A7AD8">
      <w:pPr>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Insurance policies to protect against potential losses </w:t>
      </w:r>
    </w:p>
    <w:p w14:paraId="6F389B31" w14:textId="77777777" w:rsidR="007A7AD8" w:rsidRPr="007A7AD8" w:rsidRDefault="007A7AD8" w:rsidP="007A7AD8">
      <w:pPr>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Credit policies to reduce the chances of default </w:t>
      </w:r>
    </w:p>
    <w:p w14:paraId="69A6A19B" w14:textId="77777777" w:rsidR="007A7AD8" w:rsidRPr="007A7AD8" w:rsidRDefault="007A7AD8" w:rsidP="007A7AD8">
      <w:pPr>
        <w:numPr>
          <w:ilvl w:val="0"/>
          <w:numId w:val="10"/>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Diversification strategies to spread risk across different investments </w:t>
      </w:r>
    </w:p>
    <w:p w14:paraId="3892AC6C"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These measures help reduce uncertainty and stabilize financial performance.</w:t>
      </w:r>
    </w:p>
    <w:p w14:paraId="6DED8166" w14:textId="120826B3" w:rsidR="007A7AD8" w:rsidRPr="007A7AD8" w:rsidRDefault="007A7AD8" w:rsidP="007A7AD8">
      <w:pPr>
        <w:rPr>
          <w:rFonts w:ascii="Times New Roman" w:eastAsia="Times New Roman" w:hAnsi="Times New Roman" w:cs="Times New Roman"/>
          <w:kern w:val="0"/>
          <w:lang w:eastAsia="en-IN"/>
          <w14:ligatures w14:val="none"/>
        </w:rPr>
      </w:pPr>
    </w:p>
    <w:p w14:paraId="4B8A21E9" w14:textId="77777777" w:rsidR="007A7AD8" w:rsidRPr="007A7AD8" w:rsidRDefault="007A7AD8" w:rsidP="007A7AD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7A7AD8">
        <w:rPr>
          <w:rFonts w:ascii="Times New Roman" w:eastAsia="Times New Roman" w:hAnsi="Times New Roman" w:cs="Times New Roman"/>
          <w:b/>
          <w:bCs/>
          <w:kern w:val="0"/>
          <w:sz w:val="27"/>
          <w:szCs w:val="27"/>
          <w:lang w:eastAsia="en-IN"/>
          <w14:ligatures w14:val="none"/>
        </w:rPr>
        <w:t>3. Importance of Risk Management Strategies</w:t>
      </w:r>
    </w:p>
    <w:p w14:paraId="0D43CB3A"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lastRenderedPageBreak/>
        <w:t>After identifying risks, organizations design suitable strategies based on the nature of each risk and their business objectives. For example:</w:t>
      </w:r>
    </w:p>
    <w:p w14:paraId="7CD832E7" w14:textId="77777777" w:rsidR="007A7AD8" w:rsidRPr="007A7AD8" w:rsidRDefault="007A7AD8" w:rsidP="007A7AD8">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Banks may implement strict credit evaluation procedures to minimize credit risk </w:t>
      </w:r>
    </w:p>
    <w:p w14:paraId="0D25C906" w14:textId="77777777" w:rsidR="007A7AD8" w:rsidRPr="007A7AD8" w:rsidRDefault="007A7AD8" w:rsidP="007A7AD8">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Manufacturing firms may diversify suppliers to prevent operational disruptions </w:t>
      </w:r>
    </w:p>
    <w:p w14:paraId="7D9D9D74" w14:textId="77777777" w:rsidR="007A7AD8" w:rsidRPr="007A7AD8" w:rsidRDefault="007A7AD8" w:rsidP="007A7AD8">
      <w:pPr>
        <w:numPr>
          <w:ilvl w:val="0"/>
          <w:numId w:val="11"/>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Multinational companies may hedge against currency fluctuations </w:t>
      </w:r>
    </w:p>
    <w:p w14:paraId="22AE66C6"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The choice of strategy depends on the organization’s industry, risk tolerance, and overall goals.</w:t>
      </w:r>
    </w:p>
    <w:p w14:paraId="17A988AF" w14:textId="5DC15015" w:rsidR="007A7AD8" w:rsidRPr="007A7AD8" w:rsidRDefault="007A7AD8" w:rsidP="007A7AD8">
      <w:pPr>
        <w:rPr>
          <w:rFonts w:ascii="Times New Roman" w:eastAsia="Times New Roman" w:hAnsi="Times New Roman" w:cs="Times New Roman"/>
          <w:kern w:val="0"/>
          <w:lang w:eastAsia="en-IN"/>
          <w14:ligatures w14:val="none"/>
        </w:rPr>
      </w:pPr>
    </w:p>
    <w:p w14:paraId="5DED5161" w14:textId="77777777" w:rsidR="007A7AD8" w:rsidRPr="007A7AD8" w:rsidRDefault="007A7AD8" w:rsidP="007A7AD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7A7AD8">
        <w:rPr>
          <w:rFonts w:ascii="Times New Roman" w:eastAsia="Times New Roman" w:hAnsi="Times New Roman" w:cs="Times New Roman"/>
          <w:b/>
          <w:bCs/>
          <w:kern w:val="0"/>
          <w:sz w:val="27"/>
          <w:szCs w:val="27"/>
          <w:lang w:eastAsia="en-IN"/>
          <w14:ligatures w14:val="none"/>
        </w:rPr>
        <w:t>4. Global Standards and Frameworks</w:t>
      </w:r>
    </w:p>
    <w:p w14:paraId="7457CBBB"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To ensure consistency and effectiveness, organizations often follow internationally recognized risk management frameworks, such as:</w:t>
      </w:r>
    </w:p>
    <w:p w14:paraId="672FA870" w14:textId="77777777" w:rsidR="007A7AD8" w:rsidRPr="007A7AD8" w:rsidRDefault="007A7AD8" w:rsidP="007A7AD8">
      <w:pPr>
        <w:numPr>
          <w:ilvl w:val="0"/>
          <w:numId w:val="12"/>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Project Management Institute – Provides guidelines like PMBOK, which include risk management practices in project management </w:t>
      </w:r>
    </w:p>
    <w:p w14:paraId="2A5DB2EC" w14:textId="77777777" w:rsidR="007A7AD8" w:rsidRPr="007A7AD8" w:rsidRDefault="007A7AD8" w:rsidP="007A7AD8">
      <w:pPr>
        <w:numPr>
          <w:ilvl w:val="0"/>
          <w:numId w:val="12"/>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International Organization for Standardization – Known for ISO 31000, a global standard for risk management principles and guidelines </w:t>
      </w:r>
    </w:p>
    <w:p w14:paraId="67A5C03A" w14:textId="77777777" w:rsidR="007A7AD8" w:rsidRPr="007A7AD8" w:rsidRDefault="007A7AD8" w:rsidP="007A7AD8">
      <w:pPr>
        <w:numPr>
          <w:ilvl w:val="0"/>
          <w:numId w:val="12"/>
        </w:num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 xml:space="preserve">National Institute of Standards and Technology – Offers frameworks, particularly for technology and cybersecurity risk management </w:t>
      </w:r>
    </w:p>
    <w:p w14:paraId="5CCC6F9F" w14:textId="77777777" w:rsidR="007A7AD8" w:rsidRPr="007A7AD8" w:rsidRDefault="007A7AD8" w:rsidP="007A7AD8">
      <w:pPr>
        <w:spacing w:before="100" w:beforeAutospacing="1" w:after="100" w:afterAutospacing="1"/>
        <w:rPr>
          <w:rFonts w:ascii="Times New Roman" w:eastAsia="Times New Roman" w:hAnsi="Times New Roman" w:cs="Times New Roman"/>
          <w:kern w:val="0"/>
          <w:lang w:eastAsia="en-IN"/>
          <w14:ligatures w14:val="none"/>
        </w:rPr>
      </w:pPr>
      <w:r w:rsidRPr="007A7AD8">
        <w:rPr>
          <w:rFonts w:ascii="Times New Roman" w:eastAsia="Times New Roman" w:hAnsi="Times New Roman" w:cs="Times New Roman"/>
          <w:kern w:val="0"/>
          <w:lang w:eastAsia="en-IN"/>
          <w14:ligatures w14:val="none"/>
        </w:rPr>
        <w:t>These frameworks support organizations in implementing structured, consistent, and effective risk management practices across various sectors.</w:t>
      </w:r>
    </w:p>
    <w:p w14:paraId="1361D3F6" w14:textId="77777777" w:rsidR="00D7320E" w:rsidRPr="00A57299" w:rsidRDefault="00D7320E">
      <w:pPr>
        <w:rPr>
          <w:rFonts w:ascii="Times New Roman" w:hAnsi="Times New Roman" w:cs="Times New Roman"/>
        </w:rPr>
      </w:pPr>
    </w:p>
    <w:p w14:paraId="4B1D2287" w14:textId="77777777" w:rsidR="00D7320E" w:rsidRPr="00372E12" w:rsidRDefault="00D7320E">
      <w:pPr>
        <w:rPr>
          <w:rFonts w:ascii="Times New Roman" w:hAnsi="Times New Roman" w:cs="Times New Roman"/>
        </w:rPr>
      </w:pPr>
    </w:p>
    <w:p w14:paraId="1ABC1EFF" w14:textId="3BB37679" w:rsidR="006777E2" w:rsidRPr="006777E2" w:rsidRDefault="00D7320E" w:rsidP="006777E2">
      <w:pPr>
        <w:pStyle w:val="Heading2"/>
        <w:rPr>
          <w:rFonts w:ascii="Times New Roman" w:eastAsia="Times New Roman" w:hAnsi="Times New Roman" w:cs="Times New Roman"/>
          <w:b/>
          <w:bCs/>
          <w:color w:val="auto"/>
          <w:kern w:val="0"/>
          <w:sz w:val="36"/>
          <w:szCs w:val="36"/>
          <w:lang w:eastAsia="en-IN"/>
          <w14:ligatures w14:val="none"/>
        </w:rPr>
      </w:pPr>
      <w:r w:rsidRPr="00BE6AD1">
        <w:rPr>
          <w:rFonts w:ascii="Times New Roman" w:hAnsi="Times New Roman" w:cs="Times New Roman"/>
          <w:sz w:val="44"/>
          <w:szCs w:val="44"/>
        </w:rPr>
        <w:t xml:space="preserve"> </w:t>
      </w:r>
      <w:r w:rsidR="006777E2" w:rsidRPr="006777E2">
        <w:rPr>
          <w:rFonts w:ascii="Times New Roman" w:eastAsia="Times New Roman" w:hAnsi="Times New Roman" w:cs="Times New Roman"/>
          <w:b/>
          <w:bCs/>
          <w:color w:val="auto"/>
          <w:kern w:val="0"/>
          <w:sz w:val="36"/>
          <w:szCs w:val="36"/>
          <w:lang w:eastAsia="en-IN"/>
          <w14:ligatures w14:val="none"/>
        </w:rPr>
        <w:t xml:space="preserve">TYPES OF FINANCIAL RISK </w:t>
      </w:r>
    </w:p>
    <w:p w14:paraId="3DFDEAB6"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Financial risks originate from a variety of internal and external factors and can have a significant impact on an organization’s profitability, stability, and long-term growth. A thorough understanding of these risks enables businesses to design effective strategies to manage them and reduce potential losses. The major types of financial risks are explained below:</w:t>
      </w:r>
    </w:p>
    <w:p w14:paraId="51222C4C" w14:textId="6ED4CA35" w:rsidR="006777E2" w:rsidRPr="006777E2" w:rsidRDefault="006777E2" w:rsidP="006777E2">
      <w:pPr>
        <w:rPr>
          <w:rFonts w:ascii="Times New Roman" w:eastAsia="Times New Roman" w:hAnsi="Times New Roman" w:cs="Times New Roman"/>
          <w:kern w:val="0"/>
          <w:lang w:eastAsia="en-IN"/>
          <w14:ligatures w14:val="none"/>
        </w:rPr>
      </w:pPr>
    </w:p>
    <w:p w14:paraId="270A33D5"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1. Market Risk</w:t>
      </w:r>
    </w:p>
    <w:p w14:paraId="4D732C26"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Market risk refers to the possibility of financial loss due to fluctuations in market conditions, which can influence the value of assets and liabilities. The primary sources of market risk include:</w:t>
      </w:r>
    </w:p>
    <w:p w14:paraId="5671895E" w14:textId="77777777" w:rsidR="006777E2" w:rsidRPr="006777E2" w:rsidRDefault="006777E2" w:rsidP="006777E2">
      <w:pPr>
        <w:numPr>
          <w:ilvl w:val="0"/>
          <w:numId w:val="13"/>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b/>
          <w:bCs/>
          <w:kern w:val="0"/>
          <w:lang w:eastAsia="en-IN"/>
          <w14:ligatures w14:val="none"/>
        </w:rPr>
        <w:t>Interest Rate Risk</w:t>
      </w:r>
      <w:r w:rsidRPr="006777E2">
        <w:rPr>
          <w:rFonts w:ascii="Times New Roman" w:eastAsia="Times New Roman" w:hAnsi="Times New Roman" w:cs="Times New Roman"/>
          <w:kern w:val="0"/>
          <w:lang w:eastAsia="en-IN"/>
          <w14:ligatures w14:val="none"/>
        </w:rPr>
        <w:t xml:space="preserve"> – Changes in interest rates that affect borrowing costs and investment returns </w:t>
      </w:r>
    </w:p>
    <w:p w14:paraId="5CAFB3A3" w14:textId="77777777" w:rsidR="006777E2" w:rsidRPr="006777E2" w:rsidRDefault="006777E2" w:rsidP="006777E2">
      <w:pPr>
        <w:numPr>
          <w:ilvl w:val="0"/>
          <w:numId w:val="13"/>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b/>
          <w:bCs/>
          <w:kern w:val="0"/>
          <w:lang w:eastAsia="en-IN"/>
          <w14:ligatures w14:val="none"/>
        </w:rPr>
        <w:t>Currency Risk</w:t>
      </w:r>
      <w:r w:rsidRPr="006777E2">
        <w:rPr>
          <w:rFonts w:ascii="Times New Roman" w:eastAsia="Times New Roman" w:hAnsi="Times New Roman" w:cs="Times New Roman"/>
          <w:kern w:val="0"/>
          <w:lang w:eastAsia="en-IN"/>
          <w14:ligatures w14:val="none"/>
        </w:rPr>
        <w:t xml:space="preserve"> – Variations in foreign exchange rates impacting international trade and transactions </w:t>
      </w:r>
    </w:p>
    <w:p w14:paraId="5B8B61E9" w14:textId="77777777" w:rsidR="006777E2" w:rsidRPr="006777E2" w:rsidRDefault="006777E2" w:rsidP="006777E2">
      <w:pPr>
        <w:numPr>
          <w:ilvl w:val="0"/>
          <w:numId w:val="13"/>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b/>
          <w:bCs/>
          <w:kern w:val="0"/>
          <w:lang w:eastAsia="en-IN"/>
          <w14:ligatures w14:val="none"/>
        </w:rPr>
        <w:lastRenderedPageBreak/>
        <w:t>Equity Risk</w:t>
      </w:r>
      <w:r w:rsidRPr="006777E2">
        <w:rPr>
          <w:rFonts w:ascii="Times New Roman" w:eastAsia="Times New Roman" w:hAnsi="Times New Roman" w:cs="Times New Roman"/>
          <w:kern w:val="0"/>
          <w:lang w:eastAsia="en-IN"/>
          <w14:ligatures w14:val="none"/>
        </w:rPr>
        <w:t xml:space="preserve"> – Fluctuations in stock prices affecting the value of investments </w:t>
      </w:r>
    </w:p>
    <w:p w14:paraId="0D37FE7D"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For instance, an increase in interest rates can raise loan repayment costs, while currency depreciation may reduce profits for businesses that rely on imports.</w:t>
      </w:r>
    </w:p>
    <w:p w14:paraId="382AC8E4" w14:textId="745E53AE" w:rsidR="006777E2" w:rsidRPr="006777E2" w:rsidRDefault="006777E2" w:rsidP="006777E2">
      <w:pPr>
        <w:rPr>
          <w:rFonts w:ascii="Times New Roman" w:eastAsia="Times New Roman" w:hAnsi="Times New Roman" w:cs="Times New Roman"/>
          <w:kern w:val="0"/>
          <w:lang w:eastAsia="en-IN"/>
          <w14:ligatures w14:val="none"/>
        </w:rPr>
      </w:pPr>
    </w:p>
    <w:p w14:paraId="5C69B79B"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2. Credit Risk</w:t>
      </w:r>
    </w:p>
    <w:p w14:paraId="5EB59AE9"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Credit risk arises when a borrower or customer fails to </w:t>
      </w:r>
      <w:proofErr w:type="spellStart"/>
      <w:r w:rsidRPr="006777E2">
        <w:rPr>
          <w:rFonts w:ascii="Times New Roman" w:eastAsia="Times New Roman" w:hAnsi="Times New Roman" w:cs="Times New Roman"/>
          <w:kern w:val="0"/>
          <w:lang w:eastAsia="en-IN"/>
          <w14:ligatures w14:val="none"/>
        </w:rPr>
        <w:t>fulfill</w:t>
      </w:r>
      <w:proofErr w:type="spellEnd"/>
      <w:r w:rsidRPr="006777E2">
        <w:rPr>
          <w:rFonts w:ascii="Times New Roman" w:eastAsia="Times New Roman" w:hAnsi="Times New Roman" w:cs="Times New Roman"/>
          <w:kern w:val="0"/>
          <w:lang w:eastAsia="en-IN"/>
          <w14:ligatures w14:val="none"/>
        </w:rPr>
        <w:t xml:space="preserve"> their financial obligations. This type of risk is especially common in banks, financial institutions, and businesses that offer credit facilities.</w:t>
      </w:r>
    </w:p>
    <w:p w14:paraId="7804C22B" w14:textId="77777777" w:rsidR="006777E2" w:rsidRPr="006777E2" w:rsidRDefault="006777E2" w:rsidP="006777E2">
      <w:pPr>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It can result in bad debts and revenue losses </w:t>
      </w:r>
    </w:p>
    <w:p w14:paraId="6999F08B" w14:textId="77777777" w:rsidR="006777E2" w:rsidRPr="006777E2" w:rsidRDefault="006777E2" w:rsidP="006777E2">
      <w:pPr>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It negatively impacts cash flow and profitability </w:t>
      </w:r>
    </w:p>
    <w:p w14:paraId="51ADE753" w14:textId="77777777" w:rsidR="006777E2" w:rsidRPr="006777E2" w:rsidRDefault="006777E2" w:rsidP="006777E2">
      <w:pPr>
        <w:numPr>
          <w:ilvl w:val="0"/>
          <w:numId w:val="14"/>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It may weaken trust with lenders and investors </w:t>
      </w:r>
    </w:p>
    <w:p w14:paraId="17904B66"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To manage credit risk, organizations implement credit evaluation systems, conduct background checks, and enforce strict lending policies.</w:t>
      </w:r>
    </w:p>
    <w:p w14:paraId="15A93F48" w14:textId="61BD20F0" w:rsidR="006777E2" w:rsidRPr="006777E2" w:rsidRDefault="006777E2" w:rsidP="006777E2">
      <w:pPr>
        <w:rPr>
          <w:rFonts w:ascii="Times New Roman" w:eastAsia="Times New Roman" w:hAnsi="Times New Roman" w:cs="Times New Roman"/>
          <w:kern w:val="0"/>
          <w:lang w:eastAsia="en-IN"/>
          <w14:ligatures w14:val="none"/>
        </w:rPr>
      </w:pPr>
    </w:p>
    <w:p w14:paraId="18ED5B9D"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3. Liquidity Risk</w:t>
      </w:r>
    </w:p>
    <w:p w14:paraId="64E06130"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Liquidity risk occurs when a company is unable to meet its short-term financial commitments due to a shortage of cash or easily convertible assets.</w:t>
      </w:r>
    </w:p>
    <w:p w14:paraId="0EFD4F66" w14:textId="77777777" w:rsidR="006777E2" w:rsidRPr="006777E2" w:rsidRDefault="006777E2" w:rsidP="006777E2">
      <w:pPr>
        <w:numPr>
          <w:ilvl w:val="0"/>
          <w:numId w:val="15"/>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Even profitable firms may face liquidity constraints </w:t>
      </w:r>
    </w:p>
    <w:p w14:paraId="26DBB12E" w14:textId="77777777" w:rsidR="006777E2" w:rsidRPr="006777E2" w:rsidRDefault="006777E2" w:rsidP="006777E2">
      <w:pPr>
        <w:numPr>
          <w:ilvl w:val="0"/>
          <w:numId w:val="15"/>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It can lead to delayed payments, penalties, or reduced credibility </w:t>
      </w:r>
    </w:p>
    <w:p w14:paraId="5529033B" w14:textId="77777777" w:rsidR="006777E2" w:rsidRPr="006777E2" w:rsidRDefault="006777E2" w:rsidP="006777E2">
      <w:pPr>
        <w:numPr>
          <w:ilvl w:val="0"/>
          <w:numId w:val="15"/>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In severe situations, it may result in insolvency </w:t>
      </w:r>
    </w:p>
    <w:p w14:paraId="216DE040"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Effective cash flow management and maintaining sufficient reserves are essential to control liquidity risk.</w:t>
      </w:r>
    </w:p>
    <w:p w14:paraId="0F40CDB8" w14:textId="2FA5723A" w:rsidR="006777E2" w:rsidRPr="006777E2" w:rsidRDefault="006777E2" w:rsidP="006777E2">
      <w:pPr>
        <w:rPr>
          <w:rFonts w:ascii="Times New Roman" w:eastAsia="Times New Roman" w:hAnsi="Times New Roman" w:cs="Times New Roman"/>
          <w:kern w:val="0"/>
          <w:lang w:eastAsia="en-IN"/>
          <w14:ligatures w14:val="none"/>
        </w:rPr>
      </w:pPr>
    </w:p>
    <w:p w14:paraId="4420D6D9"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4. Operational Risk</w:t>
      </w:r>
    </w:p>
    <w:p w14:paraId="3ADF15DA"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Operational risk stems from failures in internal processes, systems, or human errors.</w:t>
      </w:r>
    </w:p>
    <w:p w14:paraId="1B562FED" w14:textId="77777777" w:rsidR="006777E2" w:rsidRPr="006777E2" w:rsidRDefault="006777E2" w:rsidP="006777E2">
      <w:pPr>
        <w:numPr>
          <w:ilvl w:val="0"/>
          <w:numId w:val="16"/>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Examples include system failures, fraud, employee negligence, or cyberattacks </w:t>
      </w:r>
    </w:p>
    <w:p w14:paraId="547967DF" w14:textId="77777777" w:rsidR="006777E2" w:rsidRPr="006777E2" w:rsidRDefault="006777E2" w:rsidP="006777E2">
      <w:pPr>
        <w:numPr>
          <w:ilvl w:val="0"/>
          <w:numId w:val="16"/>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It can disrupt normal business operations and lead to financial losses </w:t>
      </w:r>
    </w:p>
    <w:p w14:paraId="5092A882" w14:textId="77777777" w:rsidR="006777E2" w:rsidRPr="006777E2" w:rsidRDefault="006777E2" w:rsidP="006777E2">
      <w:pPr>
        <w:numPr>
          <w:ilvl w:val="0"/>
          <w:numId w:val="16"/>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Weak internal controls increase exposure to this risk </w:t>
      </w:r>
    </w:p>
    <w:p w14:paraId="25575C8B"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Organizations can reduce operational risk through employee training, automation, internal audits, and efficient management systems.</w:t>
      </w:r>
    </w:p>
    <w:p w14:paraId="238607C1" w14:textId="791BE924" w:rsidR="006777E2" w:rsidRPr="006777E2" w:rsidRDefault="006777E2" w:rsidP="006777E2">
      <w:pPr>
        <w:rPr>
          <w:rFonts w:ascii="Times New Roman" w:eastAsia="Times New Roman" w:hAnsi="Times New Roman" w:cs="Times New Roman"/>
          <w:kern w:val="0"/>
          <w:lang w:eastAsia="en-IN"/>
          <w14:ligatures w14:val="none"/>
        </w:rPr>
      </w:pPr>
    </w:p>
    <w:p w14:paraId="67E446FC"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lastRenderedPageBreak/>
        <w:t>5. Legal Risk</w:t>
      </w:r>
    </w:p>
    <w:p w14:paraId="3B842383"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Legal risk refers to potential losses arising from legal actions or failure to comply with laws and regulations.</w:t>
      </w:r>
    </w:p>
    <w:p w14:paraId="57533CFE" w14:textId="77777777" w:rsidR="006777E2" w:rsidRPr="006777E2" w:rsidRDefault="006777E2" w:rsidP="006777E2">
      <w:pPr>
        <w:numPr>
          <w:ilvl w:val="0"/>
          <w:numId w:val="17"/>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Includes lawsuits, penalties, and regulatory fines </w:t>
      </w:r>
    </w:p>
    <w:p w14:paraId="2F57C566" w14:textId="77777777" w:rsidR="006777E2" w:rsidRPr="006777E2" w:rsidRDefault="006777E2" w:rsidP="006777E2">
      <w:pPr>
        <w:numPr>
          <w:ilvl w:val="0"/>
          <w:numId w:val="17"/>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May result from contract breaches or non-compliance with legal standards </w:t>
      </w:r>
    </w:p>
    <w:p w14:paraId="553CADD3" w14:textId="77777777" w:rsidR="006777E2" w:rsidRPr="006777E2" w:rsidRDefault="006777E2" w:rsidP="006777E2">
      <w:pPr>
        <w:numPr>
          <w:ilvl w:val="0"/>
          <w:numId w:val="17"/>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Can harm the organization’s reputation </w:t>
      </w:r>
    </w:p>
    <w:p w14:paraId="13E55457"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To manage legal risk, companies ensure regulatory compliance, maintain proper documentation, and seek professional legal guidance.</w:t>
      </w:r>
    </w:p>
    <w:p w14:paraId="5FE15B87" w14:textId="3ECC149F" w:rsidR="006777E2" w:rsidRPr="006777E2" w:rsidRDefault="006777E2" w:rsidP="006777E2">
      <w:pPr>
        <w:rPr>
          <w:rFonts w:ascii="Times New Roman" w:eastAsia="Times New Roman" w:hAnsi="Times New Roman" w:cs="Times New Roman"/>
          <w:kern w:val="0"/>
          <w:lang w:eastAsia="en-IN"/>
          <w14:ligatures w14:val="none"/>
        </w:rPr>
      </w:pPr>
    </w:p>
    <w:p w14:paraId="638146A6"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6. Natural and Environmental Risk</w:t>
      </w:r>
    </w:p>
    <w:p w14:paraId="71802AC3"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These risks arise from natural disasters or environmental factors that can disrupt business operations.</w:t>
      </w:r>
    </w:p>
    <w:p w14:paraId="5CF58096" w14:textId="77777777" w:rsidR="006777E2" w:rsidRPr="006777E2" w:rsidRDefault="006777E2" w:rsidP="006777E2">
      <w:pPr>
        <w:numPr>
          <w:ilvl w:val="0"/>
          <w:numId w:val="18"/>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Examples include earthquakes, floods, fires, and pandemics </w:t>
      </w:r>
    </w:p>
    <w:p w14:paraId="5152DD2C" w14:textId="77777777" w:rsidR="006777E2" w:rsidRPr="006777E2" w:rsidRDefault="006777E2" w:rsidP="006777E2">
      <w:pPr>
        <w:numPr>
          <w:ilvl w:val="0"/>
          <w:numId w:val="18"/>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They may damage assets, interrupt operations, and cause financial losses </w:t>
      </w:r>
    </w:p>
    <w:p w14:paraId="72FBC34A" w14:textId="77777777" w:rsidR="006777E2" w:rsidRPr="006777E2" w:rsidRDefault="006777E2" w:rsidP="006777E2">
      <w:pPr>
        <w:numPr>
          <w:ilvl w:val="0"/>
          <w:numId w:val="18"/>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Often unpredictable and difficult to control </w:t>
      </w:r>
    </w:p>
    <w:p w14:paraId="3F7FD3B6"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Businesses mitigate these risks through insurance coverage, disaster recovery plans, and emergency preparedness strategies.</w:t>
      </w:r>
    </w:p>
    <w:p w14:paraId="25E9C143" w14:textId="363FEC0F" w:rsidR="006777E2" w:rsidRPr="006777E2" w:rsidRDefault="006777E2" w:rsidP="006777E2">
      <w:pPr>
        <w:rPr>
          <w:rFonts w:ascii="Times New Roman" w:eastAsia="Times New Roman" w:hAnsi="Times New Roman" w:cs="Times New Roman"/>
          <w:kern w:val="0"/>
          <w:lang w:eastAsia="en-IN"/>
          <w14:ligatures w14:val="none"/>
        </w:rPr>
      </w:pPr>
    </w:p>
    <w:p w14:paraId="13A80082" w14:textId="77777777" w:rsidR="006777E2" w:rsidRPr="006777E2" w:rsidRDefault="006777E2" w:rsidP="006777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6777E2">
        <w:rPr>
          <w:rFonts w:ascii="Times New Roman" w:eastAsia="Times New Roman" w:hAnsi="Times New Roman" w:cs="Times New Roman"/>
          <w:b/>
          <w:bCs/>
          <w:kern w:val="0"/>
          <w:sz w:val="27"/>
          <w:szCs w:val="27"/>
          <w:lang w:eastAsia="en-IN"/>
          <w14:ligatures w14:val="none"/>
        </w:rPr>
        <w:t>7. Strategic Risk</w:t>
      </w:r>
    </w:p>
    <w:p w14:paraId="2F28348C"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Strategic risk arises from ineffective business decisions or the inability to adapt to changing market conditions.</w:t>
      </w:r>
    </w:p>
    <w:p w14:paraId="3474B6FA" w14:textId="77777777" w:rsidR="006777E2" w:rsidRPr="006777E2" w:rsidRDefault="006777E2" w:rsidP="006777E2">
      <w:pPr>
        <w:numPr>
          <w:ilvl w:val="0"/>
          <w:numId w:val="19"/>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Includes poor planning, lack of innovation, or failure to respond to competition </w:t>
      </w:r>
    </w:p>
    <w:p w14:paraId="7C9C5FAC" w14:textId="77777777" w:rsidR="006777E2" w:rsidRPr="006777E2" w:rsidRDefault="006777E2" w:rsidP="006777E2">
      <w:pPr>
        <w:numPr>
          <w:ilvl w:val="0"/>
          <w:numId w:val="19"/>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Can lead to reduced market share and declining profitability </w:t>
      </w:r>
    </w:p>
    <w:p w14:paraId="160F34EF" w14:textId="77777777" w:rsidR="006777E2" w:rsidRPr="006777E2" w:rsidRDefault="006777E2" w:rsidP="006777E2">
      <w:pPr>
        <w:numPr>
          <w:ilvl w:val="0"/>
          <w:numId w:val="19"/>
        </w:num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 xml:space="preserve">Often associated with long-term strategic failures </w:t>
      </w:r>
    </w:p>
    <w:p w14:paraId="606E7A95" w14:textId="77777777" w:rsidR="006777E2" w:rsidRPr="006777E2" w:rsidRDefault="006777E2" w:rsidP="006777E2">
      <w:pPr>
        <w:spacing w:before="100" w:beforeAutospacing="1" w:after="100" w:afterAutospacing="1"/>
        <w:rPr>
          <w:rFonts w:ascii="Times New Roman" w:eastAsia="Times New Roman" w:hAnsi="Times New Roman" w:cs="Times New Roman"/>
          <w:kern w:val="0"/>
          <w:lang w:eastAsia="en-IN"/>
          <w14:ligatures w14:val="none"/>
        </w:rPr>
      </w:pPr>
      <w:r w:rsidRPr="006777E2">
        <w:rPr>
          <w:rFonts w:ascii="Times New Roman" w:eastAsia="Times New Roman" w:hAnsi="Times New Roman" w:cs="Times New Roman"/>
          <w:kern w:val="0"/>
          <w:lang w:eastAsia="en-IN"/>
          <w14:ligatures w14:val="none"/>
        </w:rPr>
        <w:t>Organizations can minimize strategic risk through strong leadership, continuous market analysis, and innovation.</w:t>
      </w:r>
    </w:p>
    <w:p w14:paraId="436C2DA3" w14:textId="09618418" w:rsidR="00D7320E" w:rsidRPr="007A0842" w:rsidRDefault="00D7320E" w:rsidP="00BD1E76">
      <w:pPr>
        <w:rPr>
          <w:rFonts w:ascii="Times New Roman" w:hAnsi="Times New Roman" w:cs="Times New Roman"/>
        </w:rPr>
      </w:pPr>
    </w:p>
    <w:p w14:paraId="6FE0B64C" w14:textId="35BBBE1E" w:rsidR="009174A8" w:rsidRPr="009174A8" w:rsidRDefault="009174A8" w:rsidP="009174A8">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9174A8">
        <w:rPr>
          <w:rFonts w:ascii="Times New Roman" w:eastAsia="Times New Roman" w:hAnsi="Times New Roman" w:cs="Times New Roman"/>
          <w:b/>
          <w:bCs/>
          <w:kern w:val="0"/>
          <w:sz w:val="36"/>
          <w:szCs w:val="36"/>
          <w:lang w:eastAsia="en-IN"/>
          <w14:ligatures w14:val="none"/>
        </w:rPr>
        <w:t xml:space="preserve">PROCESS OF IDENTIFYING AND MANAGING FINANCIAL RISK </w:t>
      </w:r>
    </w:p>
    <w:p w14:paraId="1ABE639E"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Financial Risk Management is a systematic and continuous process that enables organizations to identify potential risks, evaluate their impact, and implement appropriate strategies to </w:t>
      </w:r>
      <w:r w:rsidRPr="009174A8">
        <w:rPr>
          <w:rFonts w:ascii="Times New Roman" w:eastAsia="Times New Roman" w:hAnsi="Times New Roman" w:cs="Times New Roman"/>
          <w:kern w:val="0"/>
          <w:lang w:eastAsia="en-IN"/>
          <w14:ligatures w14:val="none"/>
        </w:rPr>
        <w:lastRenderedPageBreak/>
        <w:t>control them. This structured approach helps businesses remain prepared for uncertainties and minimize financial losses. The key steps involved in this process are explained below:</w:t>
      </w:r>
    </w:p>
    <w:p w14:paraId="15006E5B" w14:textId="7E794E1A" w:rsidR="009174A8" w:rsidRPr="009174A8" w:rsidRDefault="009174A8" w:rsidP="009174A8">
      <w:pPr>
        <w:rPr>
          <w:rFonts w:ascii="Times New Roman" w:eastAsia="Times New Roman" w:hAnsi="Times New Roman" w:cs="Times New Roman"/>
          <w:kern w:val="0"/>
          <w:lang w:eastAsia="en-IN"/>
          <w14:ligatures w14:val="none"/>
        </w:rPr>
      </w:pPr>
    </w:p>
    <w:p w14:paraId="4C965740" w14:textId="77777777" w:rsidR="009174A8" w:rsidRPr="009174A8" w:rsidRDefault="009174A8" w:rsidP="009174A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9174A8">
        <w:rPr>
          <w:rFonts w:ascii="Times New Roman" w:eastAsia="Times New Roman" w:hAnsi="Times New Roman" w:cs="Times New Roman"/>
          <w:b/>
          <w:bCs/>
          <w:kern w:val="0"/>
          <w:sz w:val="27"/>
          <w:szCs w:val="27"/>
          <w:lang w:eastAsia="en-IN"/>
          <w14:ligatures w14:val="none"/>
        </w:rPr>
        <w:t>1. Risk Identification</w:t>
      </w:r>
    </w:p>
    <w:p w14:paraId="3E9E02F3"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Risk identification is the initial and most important stage of the risk management process. It involves recognizing all possible risks that may affect an organization’s financial performance.</w:t>
      </w:r>
    </w:p>
    <w:p w14:paraId="4EE3EFCE" w14:textId="77777777" w:rsidR="009174A8" w:rsidRPr="009174A8" w:rsidRDefault="009174A8" w:rsidP="009174A8">
      <w:pPr>
        <w:numPr>
          <w:ilvl w:val="0"/>
          <w:numId w:val="20"/>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Risks can be </w:t>
      </w:r>
      <w:r w:rsidRPr="009174A8">
        <w:rPr>
          <w:rFonts w:ascii="Times New Roman" w:eastAsia="Times New Roman" w:hAnsi="Times New Roman" w:cs="Times New Roman"/>
          <w:b/>
          <w:bCs/>
          <w:kern w:val="0"/>
          <w:lang w:eastAsia="en-IN"/>
          <w14:ligatures w14:val="none"/>
        </w:rPr>
        <w:t>internal</w:t>
      </w:r>
      <w:r w:rsidRPr="009174A8">
        <w:rPr>
          <w:rFonts w:ascii="Times New Roman" w:eastAsia="Times New Roman" w:hAnsi="Times New Roman" w:cs="Times New Roman"/>
          <w:kern w:val="0"/>
          <w:lang w:eastAsia="en-IN"/>
          <w14:ligatures w14:val="none"/>
        </w:rPr>
        <w:t xml:space="preserve">, such as operational inefficiencies, human errors, or system failures, or </w:t>
      </w:r>
      <w:r w:rsidRPr="009174A8">
        <w:rPr>
          <w:rFonts w:ascii="Times New Roman" w:eastAsia="Times New Roman" w:hAnsi="Times New Roman" w:cs="Times New Roman"/>
          <w:b/>
          <w:bCs/>
          <w:kern w:val="0"/>
          <w:lang w:eastAsia="en-IN"/>
          <w14:ligatures w14:val="none"/>
        </w:rPr>
        <w:t>external</w:t>
      </w:r>
      <w:r w:rsidRPr="009174A8">
        <w:rPr>
          <w:rFonts w:ascii="Times New Roman" w:eastAsia="Times New Roman" w:hAnsi="Times New Roman" w:cs="Times New Roman"/>
          <w:kern w:val="0"/>
          <w:lang w:eastAsia="en-IN"/>
          <w14:ligatures w14:val="none"/>
        </w:rPr>
        <w:t xml:space="preserve">, such as market fluctuations, economic downturns, legal challenges, and natural disasters. </w:t>
      </w:r>
    </w:p>
    <w:p w14:paraId="19738F46" w14:textId="77777777" w:rsidR="009174A8" w:rsidRPr="009174A8" w:rsidRDefault="009174A8" w:rsidP="009174A8">
      <w:pPr>
        <w:numPr>
          <w:ilvl w:val="0"/>
          <w:numId w:val="20"/>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Common techniques used include brainstorming sessions, SWOT analysis, analysis of past data, and expert opinions. </w:t>
      </w:r>
    </w:p>
    <w:p w14:paraId="014C3751" w14:textId="77777777" w:rsidR="009174A8" w:rsidRPr="009174A8" w:rsidRDefault="009174A8" w:rsidP="009174A8">
      <w:pPr>
        <w:numPr>
          <w:ilvl w:val="0"/>
          <w:numId w:val="20"/>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The objective is to develop a comprehensive list of risks to ensure that no significant threat is overlooked. </w:t>
      </w:r>
    </w:p>
    <w:p w14:paraId="63F2CB75"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A thorough understanding of risks at this stage lays the foundation for effective risk management.</w:t>
      </w:r>
    </w:p>
    <w:p w14:paraId="747427B6" w14:textId="0EB6270C" w:rsidR="009174A8" w:rsidRPr="009174A8" w:rsidRDefault="009174A8" w:rsidP="009174A8">
      <w:pPr>
        <w:rPr>
          <w:rFonts w:ascii="Times New Roman" w:eastAsia="Times New Roman" w:hAnsi="Times New Roman" w:cs="Times New Roman"/>
          <w:kern w:val="0"/>
          <w:lang w:eastAsia="en-IN"/>
          <w14:ligatures w14:val="none"/>
        </w:rPr>
      </w:pPr>
    </w:p>
    <w:p w14:paraId="27245F1D" w14:textId="77777777" w:rsidR="009174A8" w:rsidRPr="009174A8" w:rsidRDefault="009174A8" w:rsidP="009174A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9174A8">
        <w:rPr>
          <w:rFonts w:ascii="Times New Roman" w:eastAsia="Times New Roman" w:hAnsi="Times New Roman" w:cs="Times New Roman"/>
          <w:b/>
          <w:bCs/>
          <w:kern w:val="0"/>
          <w:sz w:val="27"/>
          <w:szCs w:val="27"/>
          <w:lang w:eastAsia="en-IN"/>
          <w14:ligatures w14:val="none"/>
        </w:rPr>
        <w:t>2. Risk Assessment</w:t>
      </w:r>
    </w:p>
    <w:p w14:paraId="3961A7E3"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After identifying risks, the next step is to evaluate them based on their likelihood and potential impact.</w:t>
      </w:r>
    </w:p>
    <w:p w14:paraId="72728CD3" w14:textId="77777777" w:rsidR="009174A8" w:rsidRPr="009174A8" w:rsidRDefault="009174A8" w:rsidP="009174A8">
      <w:pPr>
        <w:numPr>
          <w:ilvl w:val="0"/>
          <w:numId w:val="21"/>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Likelihood (Probability):</w:t>
      </w:r>
      <w:r w:rsidRPr="009174A8">
        <w:rPr>
          <w:rFonts w:ascii="Times New Roman" w:eastAsia="Times New Roman" w:hAnsi="Times New Roman" w:cs="Times New Roman"/>
          <w:kern w:val="0"/>
          <w:lang w:eastAsia="en-IN"/>
          <w14:ligatures w14:val="none"/>
        </w:rPr>
        <w:t xml:space="preserve"> The chances of the risk occurring </w:t>
      </w:r>
    </w:p>
    <w:p w14:paraId="2F9160EE" w14:textId="77777777" w:rsidR="009174A8" w:rsidRPr="009174A8" w:rsidRDefault="009174A8" w:rsidP="009174A8">
      <w:pPr>
        <w:numPr>
          <w:ilvl w:val="0"/>
          <w:numId w:val="21"/>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Impact (Severity):</w:t>
      </w:r>
      <w:r w:rsidRPr="009174A8">
        <w:rPr>
          <w:rFonts w:ascii="Times New Roman" w:eastAsia="Times New Roman" w:hAnsi="Times New Roman" w:cs="Times New Roman"/>
          <w:kern w:val="0"/>
          <w:lang w:eastAsia="en-IN"/>
          <w14:ligatures w14:val="none"/>
        </w:rPr>
        <w:t xml:space="preserve"> The extent of financial loss or damage it may cause </w:t>
      </w:r>
    </w:p>
    <w:p w14:paraId="7740620D" w14:textId="77777777" w:rsidR="009174A8" w:rsidRPr="009174A8" w:rsidRDefault="009174A8" w:rsidP="009174A8">
      <w:pPr>
        <w:numPr>
          <w:ilvl w:val="0"/>
          <w:numId w:val="21"/>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Tools such as risk matrices and scoring models are commonly used for evaluation </w:t>
      </w:r>
    </w:p>
    <w:p w14:paraId="7BFE7385" w14:textId="77777777" w:rsidR="009174A8" w:rsidRPr="009174A8" w:rsidRDefault="009174A8" w:rsidP="009174A8">
      <w:pPr>
        <w:numPr>
          <w:ilvl w:val="0"/>
          <w:numId w:val="21"/>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It also helps identify the most vulnerable areas within the organization </w:t>
      </w:r>
    </w:p>
    <w:p w14:paraId="6BA2BD9C"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This step enables businesses to distinguish between critical and less significant risks.</w:t>
      </w:r>
    </w:p>
    <w:p w14:paraId="5D50F318" w14:textId="3E18F185" w:rsidR="009174A8" w:rsidRPr="009174A8" w:rsidRDefault="009174A8" w:rsidP="009174A8">
      <w:pPr>
        <w:rPr>
          <w:rFonts w:ascii="Times New Roman" w:eastAsia="Times New Roman" w:hAnsi="Times New Roman" w:cs="Times New Roman"/>
          <w:kern w:val="0"/>
          <w:lang w:eastAsia="en-IN"/>
          <w14:ligatures w14:val="none"/>
        </w:rPr>
      </w:pPr>
    </w:p>
    <w:p w14:paraId="058ACF71" w14:textId="77777777" w:rsidR="009174A8" w:rsidRPr="009174A8" w:rsidRDefault="009174A8" w:rsidP="009174A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9174A8">
        <w:rPr>
          <w:rFonts w:ascii="Times New Roman" w:eastAsia="Times New Roman" w:hAnsi="Times New Roman" w:cs="Times New Roman"/>
          <w:b/>
          <w:bCs/>
          <w:kern w:val="0"/>
          <w:sz w:val="27"/>
          <w:szCs w:val="27"/>
          <w:lang w:eastAsia="en-IN"/>
          <w14:ligatures w14:val="none"/>
        </w:rPr>
        <w:t>3. Risk Analysis</w:t>
      </w:r>
    </w:p>
    <w:p w14:paraId="3944CEDC"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Risk analysis involves a deeper examination of each identified risk to understand its possible consequences and financial implications.</w:t>
      </w:r>
    </w:p>
    <w:p w14:paraId="1FC0993A" w14:textId="77777777" w:rsidR="009174A8" w:rsidRPr="009174A8" w:rsidRDefault="009174A8" w:rsidP="009174A8">
      <w:pPr>
        <w:numPr>
          <w:ilvl w:val="0"/>
          <w:numId w:val="22"/>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It includes </w:t>
      </w:r>
      <w:r w:rsidRPr="009174A8">
        <w:rPr>
          <w:rFonts w:ascii="Times New Roman" w:eastAsia="Times New Roman" w:hAnsi="Times New Roman" w:cs="Times New Roman"/>
          <w:b/>
          <w:bCs/>
          <w:kern w:val="0"/>
          <w:lang w:eastAsia="en-IN"/>
          <w14:ligatures w14:val="none"/>
        </w:rPr>
        <w:t>quantitative analysis</w:t>
      </w:r>
      <w:r w:rsidRPr="009174A8">
        <w:rPr>
          <w:rFonts w:ascii="Times New Roman" w:eastAsia="Times New Roman" w:hAnsi="Times New Roman" w:cs="Times New Roman"/>
          <w:kern w:val="0"/>
          <w:lang w:eastAsia="en-IN"/>
          <w14:ligatures w14:val="none"/>
        </w:rPr>
        <w:t xml:space="preserve"> (using numerical data, financial models, and simulations) and </w:t>
      </w:r>
      <w:r w:rsidRPr="009174A8">
        <w:rPr>
          <w:rFonts w:ascii="Times New Roman" w:eastAsia="Times New Roman" w:hAnsi="Times New Roman" w:cs="Times New Roman"/>
          <w:b/>
          <w:bCs/>
          <w:kern w:val="0"/>
          <w:lang w:eastAsia="en-IN"/>
          <w14:ligatures w14:val="none"/>
        </w:rPr>
        <w:t>qualitative analysis</w:t>
      </w:r>
      <w:r w:rsidRPr="009174A8">
        <w:rPr>
          <w:rFonts w:ascii="Times New Roman" w:eastAsia="Times New Roman" w:hAnsi="Times New Roman" w:cs="Times New Roman"/>
          <w:kern w:val="0"/>
          <w:lang w:eastAsia="en-IN"/>
          <w14:ligatures w14:val="none"/>
        </w:rPr>
        <w:t xml:space="preserve"> (based on experience and judgment) </w:t>
      </w:r>
    </w:p>
    <w:p w14:paraId="3AC30E9A" w14:textId="77777777" w:rsidR="009174A8" w:rsidRPr="009174A8" w:rsidRDefault="009174A8" w:rsidP="009174A8">
      <w:pPr>
        <w:numPr>
          <w:ilvl w:val="0"/>
          <w:numId w:val="22"/>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Techniques such as scenario analysis, sensitivity analysis, and forecasting are widely used </w:t>
      </w:r>
    </w:p>
    <w:p w14:paraId="6813FD30" w14:textId="77777777" w:rsidR="009174A8" w:rsidRPr="009174A8" w:rsidRDefault="009174A8" w:rsidP="009174A8">
      <w:pPr>
        <w:numPr>
          <w:ilvl w:val="0"/>
          <w:numId w:val="22"/>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This step estimates potential losses and evaluates how risks may affect profitability, cash flow, and overall performance </w:t>
      </w:r>
    </w:p>
    <w:p w14:paraId="61E51312"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lastRenderedPageBreak/>
        <w:t>Through proper analysis, organizations gain a clearer understanding of the seriousness of each risk.</w:t>
      </w:r>
    </w:p>
    <w:p w14:paraId="2C198450" w14:textId="5DF64C16" w:rsidR="009174A8" w:rsidRPr="009174A8" w:rsidRDefault="009174A8" w:rsidP="009174A8">
      <w:pPr>
        <w:rPr>
          <w:rFonts w:ascii="Times New Roman" w:eastAsia="Times New Roman" w:hAnsi="Times New Roman" w:cs="Times New Roman"/>
          <w:kern w:val="0"/>
          <w:lang w:eastAsia="en-IN"/>
          <w14:ligatures w14:val="none"/>
        </w:rPr>
      </w:pPr>
    </w:p>
    <w:p w14:paraId="69F5C4AE" w14:textId="77777777" w:rsidR="009174A8" w:rsidRPr="009174A8" w:rsidRDefault="009174A8" w:rsidP="009174A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9174A8">
        <w:rPr>
          <w:rFonts w:ascii="Times New Roman" w:eastAsia="Times New Roman" w:hAnsi="Times New Roman" w:cs="Times New Roman"/>
          <w:b/>
          <w:bCs/>
          <w:kern w:val="0"/>
          <w:sz w:val="27"/>
          <w:szCs w:val="27"/>
          <w:lang w:eastAsia="en-IN"/>
          <w14:ligatures w14:val="none"/>
        </w:rPr>
        <w:t>4. Risk Mitigation</w:t>
      </w:r>
    </w:p>
    <w:p w14:paraId="14873C54"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Risk mitigation focuses on developing and implementing strategies to reduce, control, or eliminate risks.</w:t>
      </w:r>
    </w:p>
    <w:p w14:paraId="23221252"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Common approaches include:</w:t>
      </w:r>
    </w:p>
    <w:p w14:paraId="6D25A948" w14:textId="77777777" w:rsidR="009174A8" w:rsidRPr="009174A8" w:rsidRDefault="009174A8" w:rsidP="009174A8">
      <w:pPr>
        <w:numPr>
          <w:ilvl w:val="0"/>
          <w:numId w:val="23"/>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Risk Avoidance</w:t>
      </w:r>
      <w:r w:rsidRPr="009174A8">
        <w:rPr>
          <w:rFonts w:ascii="Times New Roman" w:eastAsia="Times New Roman" w:hAnsi="Times New Roman" w:cs="Times New Roman"/>
          <w:kern w:val="0"/>
          <w:lang w:eastAsia="en-IN"/>
          <w14:ligatures w14:val="none"/>
        </w:rPr>
        <w:t xml:space="preserve"> – Eliminating activities that generate risk </w:t>
      </w:r>
    </w:p>
    <w:p w14:paraId="58DC12A9" w14:textId="77777777" w:rsidR="009174A8" w:rsidRPr="009174A8" w:rsidRDefault="009174A8" w:rsidP="009174A8">
      <w:pPr>
        <w:numPr>
          <w:ilvl w:val="0"/>
          <w:numId w:val="23"/>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Risk Reduction</w:t>
      </w:r>
      <w:r w:rsidRPr="009174A8">
        <w:rPr>
          <w:rFonts w:ascii="Times New Roman" w:eastAsia="Times New Roman" w:hAnsi="Times New Roman" w:cs="Times New Roman"/>
          <w:kern w:val="0"/>
          <w:lang w:eastAsia="en-IN"/>
          <w14:ligatures w14:val="none"/>
        </w:rPr>
        <w:t xml:space="preserve"> – Taking preventive measures to minimize impact (e.g., improved processes or safety controls) </w:t>
      </w:r>
    </w:p>
    <w:p w14:paraId="0DC4BFA1" w14:textId="77777777" w:rsidR="009174A8" w:rsidRPr="009174A8" w:rsidRDefault="009174A8" w:rsidP="009174A8">
      <w:pPr>
        <w:numPr>
          <w:ilvl w:val="0"/>
          <w:numId w:val="23"/>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Risk Transfer</w:t>
      </w:r>
      <w:r w:rsidRPr="009174A8">
        <w:rPr>
          <w:rFonts w:ascii="Times New Roman" w:eastAsia="Times New Roman" w:hAnsi="Times New Roman" w:cs="Times New Roman"/>
          <w:kern w:val="0"/>
          <w:lang w:eastAsia="en-IN"/>
          <w14:ligatures w14:val="none"/>
        </w:rPr>
        <w:t xml:space="preserve"> – Shifting risk through insurance or outsourcing </w:t>
      </w:r>
    </w:p>
    <w:p w14:paraId="4FF83BFC" w14:textId="77777777" w:rsidR="009174A8" w:rsidRPr="009174A8" w:rsidRDefault="009174A8" w:rsidP="009174A8">
      <w:pPr>
        <w:numPr>
          <w:ilvl w:val="0"/>
          <w:numId w:val="23"/>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b/>
          <w:bCs/>
          <w:kern w:val="0"/>
          <w:lang w:eastAsia="en-IN"/>
          <w14:ligatures w14:val="none"/>
        </w:rPr>
        <w:t>Risk Retention</w:t>
      </w:r>
      <w:r w:rsidRPr="009174A8">
        <w:rPr>
          <w:rFonts w:ascii="Times New Roman" w:eastAsia="Times New Roman" w:hAnsi="Times New Roman" w:cs="Times New Roman"/>
          <w:kern w:val="0"/>
          <w:lang w:eastAsia="en-IN"/>
          <w14:ligatures w14:val="none"/>
        </w:rPr>
        <w:t xml:space="preserve"> – Accepting risk when it is minimal or unavoidable </w:t>
      </w:r>
    </w:p>
    <w:p w14:paraId="01220ABE"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For example, a company may diversify its investments to reduce market risk or enforce strict credit policies to minimize credit risk.</w:t>
      </w:r>
    </w:p>
    <w:p w14:paraId="1202C67C" w14:textId="4CD1E0DA" w:rsidR="009174A8" w:rsidRPr="009174A8" w:rsidRDefault="009174A8" w:rsidP="009174A8">
      <w:pPr>
        <w:rPr>
          <w:rFonts w:ascii="Times New Roman" w:eastAsia="Times New Roman" w:hAnsi="Times New Roman" w:cs="Times New Roman"/>
          <w:kern w:val="0"/>
          <w:lang w:eastAsia="en-IN"/>
          <w14:ligatures w14:val="none"/>
        </w:rPr>
      </w:pPr>
    </w:p>
    <w:p w14:paraId="0F854404" w14:textId="77777777" w:rsidR="009174A8" w:rsidRPr="009174A8" w:rsidRDefault="009174A8" w:rsidP="009174A8">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9174A8">
        <w:rPr>
          <w:rFonts w:ascii="Times New Roman" w:eastAsia="Times New Roman" w:hAnsi="Times New Roman" w:cs="Times New Roman"/>
          <w:b/>
          <w:bCs/>
          <w:kern w:val="0"/>
          <w:sz w:val="27"/>
          <w:szCs w:val="27"/>
          <w:lang w:eastAsia="en-IN"/>
          <w14:ligatures w14:val="none"/>
        </w:rPr>
        <w:t>5. Risk Prioritization and Monitoring</w:t>
      </w:r>
    </w:p>
    <w:p w14:paraId="068EF894"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The final stage involves prioritizing risks and continuously monitoring them over time.</w:t>
      </w:r>
    </w:p>
    <w:p w14:paraId="35E2FA8E" w14:textId="77777777" w:rsidR="009174A8" w:rsidRPr="009174A8" w:rsidRDefault="009174A8" w:rsidP="009174A8">
      <w:pPr>
        <w:numPr>
          <w:ilvl w:val="0"/>
          <w:numId w:val="24"/>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Risks are ranked based on their severity and urgency </w:t>
      </w:r>
    </w:p>
    <w:p w14:paraId="5FB2DEEE" w14:textId="77777777" w:rsidR="009174A8" w:rsidRPr="009174A8" w:rsidRDefault="009174A8" w:rsidP="009174A8">
      <w:pPr>
        <w:numPr>
          <w:ilvl w:val="0"/>
          <w:numId w:val="24"/>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High-priority risks are addressed first, while lower-priority risks are monitored regularly </w:t>
      </w:r>
    </w:p>
    <w:p w14:paraId="6C1F419A" w14:textId="77777777" w:rsidR="009174A8" w:rsidRPr="009174A8" w:rsidRDefault="009174A8" w:rsidP="009174A8">
      <w:pPr>
        <w:numPr>
          <w:ilvl w:val="0"/>
          <w:numId w:val="24"/>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Continuous monitoring ensures that risk management strategies remain effective </w:t>
      </w:r>
    </w:p>
    <w:p w14:paraId="0624956E" w14:textId="77777777" w:rsidR="009174A8" w:rsidRPr="009174A8" w:rsidRDefault="009174A8" w:rsidP="009174A8">
      <w:pPr>
        <w:numPr>
          <w:ilvl w:val="0"/>
          <w:numId w:val="24"/>
        </w:num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 xml:space="preserve">Regular reviews help identify new risks and update existing strategies </w:t>
      </w:r>
    </w:p>
    <w:p w14:paraId="44854067" w14:textId="77777777" w:rsidR="009174A8" w:rsidRPr="009174A8" w:rsidRDefault="009174A8" w:rsidP="009174A8">
      <w:pPr>
        <w:spacing w:before="100" w:beforeAutospacing="1" w:after="100" w:afterAutospacing="1"/>
        <w:rPr>
          <w:rFonts w:ascii="Times New Roman" w:eastAsia="Times New Roman" w:hAnsi="Times New Roman" w:cs="Times New Roman"/>
          <w:kern w:val="0"/>
          <w:lang w:eastAsia="en-IN"/>
          <w14:ligatures w14:val="none"/>
        </w:rPr>
      </w:pPr>
      <w:r w:rsidRPr="009174A8">
        <w:rPr>
          <w:rFonts w:ascii="Times New Roman" w:eastAsia="Times New Roman" w:hAnsi="Times New Roman" w:cs="Times New Roman"/>
          <w:kern w:val="0"/>
          <w:lang w:eastAsia="en-IN"/>
          <w14:ligatures w14:val="none"/>
        </w:rPr>
        <w:t>This step ensures that risk management remains an ongoing and dynamic process rather than a one-time effort.</w:t>
      </w:r>
    </w:p>
    <w:p w14:paraId="4009FF74" w14:textId="3A0966CF" w:rsidR="00D7320E" w:rsidRPr="009174A8" w:rsidRDefault="00D7320E">
      <w:pPr>
        <w:rPr>
          <w:rFonts w:ascii="Times New Roman" w:hAnsi="Times New Roman" w:cs="Times New Roman"/>
        </w:rPr>
      </w:pPr>
    </w:p>
    <w:p w14:paraId="4548D911" w14:textId="7BA622D6" w:rsidR="00022559" w:rsidRPr="00022559" w:rsidRDefault="00022559" w:rsidP="00022559">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022559">
        <w:rPr>
          <w:rFonts w:ascii="Times New Roman" w:eastAsia="Times New Roman" w:hAnsi="Times New Roman" w:cs="Times New Roman"/>
          <w:b/>
          <w:bCs/>
          <w:kern w:val="0"/>
          <w:sz w:val="36"/>
          <w:szCs w:val="36"/>
          <w:lang w:eastAsia="en-IN"/>
          <w14:ligatures w14:val="none"/>
        </w:rPr>
        <w:t xml:space="preserve">STRATEGIES FOR MANAGING FINANCIAL RISK </w:t>
      </w:r>
    </w:p>
    <w:p w14:paraId="16BC3180"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Managing financial risk is crucial for safeguarding an organization against uncertainties that may affect its performance and profitability. Businesses adopt different strategies based on the type of risk, its potential impact, and the organization’s capacity to handle it. The four primary strategies—risk acceptance, risk transfer, risk avoidance, and risk reduction—are explained below:</w:t>
      </w:r>
    </w:p>
    <w:p w14:paraId="4CC3CA8D" w14:textId="2F937623" w:rsidR="00022559" w:rsidRPr="00022559" w:rsidRDefault="00022559" w:rsidP="00022559">
      <w:pPr>
        <w:rPr>
          <w:rFonts w:ascii="Times New Roman" w:eastAsia="Times New Roman" w:hAnsi="Times New Roman" w:cs="Times New Roman"/>
          <w:kern w:val="0"/>
          <w:lang w:eastAsia="en-IN"/>
          <w14:ligatures w14:val="none"/>
        </w:rPr>
      </w:pPr>
    </w:p>
    <w:p w14:paraId="0E3E4EE7" w14:textId="77777777" w:rsidR="00022559" w:rsidRPr="00022559" w:rsidRDefault="00022559" w:rsidP="0002255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022559">
        <w:rPr>
          <w:rFonts w:ascii="Times New Roman" w:eastAsia="Times New Roman" w:hAnsi="Times New Roman" w:cs="Times New Roman"/>
          <w:b/>
          <w:bCs/>
          <w:kern w:val="0"/>
          <w:sz w:val="27"/>
          <w:szCs w:val="27"/>
          <w:lang w:eastAsia="en-IN"/>
          <w14:ligatures w14:val="none"/>
        </w:rPr>
        <w:t>1. Risk Acceptance (Risk Retention)</w:t>
      </w:r>
    </w:p>
    <w:p w14:paraId="0765B8EE"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lastRenderedPageBreak/>
        <w:t>Risk acceptance involves recognizing the existence of a risk and deciding to bear its consequences without taking active steps to eliminate it.</w:t>
      </w:r>
    </w:p>
    <w:p w14:paraId="64744119" w14:textId="77777777" w:rsidR="00022559" w:rsidRPr="00022559" w:rsidRDefault="00022559" w:rsidP="00022559">
      <w:pPr>
        <w:numPr>
          <w:ilvl w:val="0"/>
          <w:numId w:val="25"/>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This approach is generally adopted when the cost of managing the risk exceeds the possible loss </w:t>
      </w:r>
    </w:p>
    <w:p w14:paraId="5AF25697" w14:textId="77777777" w:rsidR="00022559" w:rsidRPr="00022559" w:rsidRDefault="00022559" w:rsidP="00022559">
      <w:pPr>
        <w:numPr>
          <w:ilvl w:val="0"/>
          <w:numId w:val="25"/>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Organizations prepare by maintaining contingency funds or financial reserves </w:t>
      </w:r>
    </w:p>
    <w:p w14:paraId="1DF0B806" w14:textId="77777777" w:rsidR="00022559" w:rsidRPr="00022559" w:rsidRDefault="00022559" w:rsidP="00022559">
      <w:pPr>
        <w:numPr>
          <w:ilvl w:val="0"/>
          <w:numId w:val="25"/>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It is most suitable for risks that are minor or unavoidable </w:t>
      </w:r>
    </w:p>
    <w:p w14:paraId="36D07780"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For example, a company may choose to accept small fluctuations in exchange rates rather than invest heavily in hedging tools.</w:t>
      </w:r>
    </w:p>
    <w:p w14:paraId="7685419D"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Advantages:</w:t>
      </w:r>
    </w:p>
    <w:p w14:paraId="71331540" w14:textId="77777777" w:rsidR="00022559" w:rsidRPr="00022559" w:rsidRDefault="00022559" w:rsidP="00022559">
      <w:pPr>
        <w:numPr>
          <w:ilvl w:val="0"/>
          <w:numId w:val="26"/>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Cost-effective for low-level risks </w:t>
      </w:r>
    </w:p>
    <w:p w14:paraId="4FC323C5" w14:textId="77777777" w:rsidR="00022559" w:rsidRPr="00022559" w:rsidRDefault="00022559" w:rsidP="00022559">
      <w:pPr>
        <w:numPr>
          <w:ilvl w:val="0"/>
          <w:numId w:val="26"/>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Easy to implement </w:t>
      </w:r>
    </w:p>
    <w:p w14:paraId="0C402F96"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Disadvantages:</w:t>
      </w:r>
    </w:p>
    <w:p w14:paraId="156E3A01" w14:textId="77777777" w:rsidR="00022559" w:rsidRPr="00022559" w:rsidRDefault="00022559" w:rsidP="00022559">
      <w:pPr>
        <w:numPr>
          <w:ilvl w:val="0"/>
          <w:numId w:val="27"/>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May result in losses if the risk escalates </w:t>
      </w:r>
    </w:p>
    <w:p w14:paraId="40B3E7CB" w14:textId="77777777" w:rsidR="00022559" w:rsidRPr="00022559" w:rsidRDefault="00022559" w:rsidP="00022559">
      <w:pPr>
        <w:numPr>
          <w:ilvl w:val="0"/>
          <w:numId w:val="27"/>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Requires strong financial stability </w:t>
      </w:r>
    </w:p>
    <w:p w14:paraId="50D02FC3" w14:textId="4727E313" w:rsidR="00022559" w:rsidRPr="00022559" w:rsidRDefault="00022559" w:rsidP="00022559">
      <w:pPr>
        <w:rPr>
          <w:rFonts w:ascii="Times New Roman" w:eastAsia="Times New Roman" w:hAnsi="Times New Roman" w:cs="Times New Roman"/>
          <w:kern w:val="0"/>
          <w:lang w:eastAsia="en-IN"/>
          <w14:ligatures w14:val="none"/>
        </w:rPr>
      </w:pPr>
    </w:p>
    <w:p w14:paraId="5DC51D96" w14:textId="77777777" w:rsidR="00022559" w:rsidRPr="00022559" w:rsidRDefault="00022559" w:rsidP="0002255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022559">
        <w:rPr>
          <w:rFonts w:ascii="Times New Roman" w:eastAsia="Times New Roman" w:hAnsi="Times New Roman" w:cs="Times New Roman"/>
          <w:b/>
          <w:bCs/>
          <w:kern w:val="0"/>
          <w:sz w:val="27"/>
          <w:szCs w:val="27"/>
          <w:lang w:eastAsia="en-IN"/>
          <w14:ligatures w14:val="none"/>
        </w:rPr>
        <w:t>2. Risk Transfer</w:t>
      </w:r>
    </w:p>
    <w:p w14:paraId="6E0CE3D9"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Risk transfer involves shifting the financial responsibility of a risk to a third party.</w:t>
      </w:r>
    </w:p>
    <w:p w14:paraId="7F8DEC4C" w14:textId="77777777" w:rsidR="00022559" w:rsidRPr="00022559" w:rsidRDefault="00022559" w:rsidP="00022559">
      <w:pPr>
        <w:numPr>
          <w:ilvl w:val="0"/>
          <w:numId w:val="28"/>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Common methods include insurance, outsourcing, and contractual agreements </w:t>
      </w:r>
    </w:p>
    <w:p w14:paraId="02AF122E" w14:textId="77777777" w:rsidR="00022559" w:rsidRPr="00022559" w:rsidRDefault="00022559" w:rsidP="00022559">
      <w:pPr>
        <w:numPr>
          <w:ilvl w:val="0"/>
          <w:numId w:val="28"/>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Businesses pay a premium or fee to transfer potential losses </w:t>
      </w:r>
    </w:p>
    <w:p w14:paraId="115917DA" w14:textId="77777777" w:rsidR="00022559" w:rsidRPr="00022559" w:rsidRDefault="00022559" w:rsidP="00022559">
      <w:pPr>
        <w:numPr>
          <w:ilvl w:val="0"/>
          <w:numId w:val="28"/>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This strategy is widely used for risks that could lead to significant financial damage </w:t>
      </w:r>
    </w:p>
    <w:p w14:paraId="21F4AEF6"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For instance, companies insure their assets against risks like fire, theft, or natural disasters, thereby transferring the financial burden to an insurer.</w:t>
      </w:r>
    </w:p>
    <w:p w14:paraId="42E8D6A7"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Advantages:</w:t>
      </w:r>
    </w:p>
    <w:p w14:paraId="797FA2DA" w14:textId="77777777" w:rsidR="00022559" w:rsidRPr="00022559" w:rsidRDefault="00022559" w:rsidP="00022559">
      <w:pPr>
        <w:numPr>
          <w:ilvl w:val="0"/>
          <w:numId w:val="29"/>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Minimizes financial uncertainty </w:t>
      </w:r>
    </w:p>
    <w:p w14:paraId="30976B66" w14:textId="77777777" w:rsidR="00022559" w:rsidRPr="00022559" w:rsidRDefault="00022559" w:rsidP="00022559">
      <w:pPr>
        <w:numPr>
          <w:ilvl w:val="0"/>
          <w:numId w:val="29"/>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Provides protection against major losses </w:t>
      </w:r>
    </w:p>
    <w:p w14:paraId="3BFFF89A"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Disadvantages:</w:t>
      </w:r>
    </w:p>
    <w:p w14:paraId="65F10FE6" w14:textId="77777777" w:rsidR="00022559" w:rsidRPr="00022559" w:rsidRDefault="00022559" w:rsidP="00022559">
      <w:pPr>
        <w:numPr>
          <w:ilvl w:val="0"/>
          <w:numId w:val="30"/>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Involves additional costs such as insurance premiums </w:t>
      </w:r>
    </w:p>
    <w:p w14:paraId="6BFBD03B" w14:textId="77777777" w:rsidR="00022559" w:rsidRPr="00022559" w:rsidRDefault="00022559" w:rsidP="00022559">
      <w:pPr>
        <w:numPr>
          <w:ilvl w:val="0"/>
          <w:numId w:val="30"/>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Not all risks can be transferred </w:t>
      </w:r>
    </w:p>
    <w:p w14:paraId="367053EE" w14:textId="603F18E2" w:rsidR="00022559" w:rsidRPr="00022559" w:rsidRDefault="00022559" w:rsidP="00022559">
      <w:pPr>
        <w:rPr>
          <w:rFonts w:ascii="Times New Roman" w:eastAsia="Times New Roman" w:hAnsi="Times New Roman" w:cs="Times New Roman"/>
          <w:kern w:val="0"/>
          <w:lang w:eastAsia="en-IN"/>
          <w14:ligatures w14:val="none"/>
        </w:rPr>
      </w:pPr>
    </w:p>
    <w:p w14:paraId="0E50ABE7" w14:textId="77777777" w:rsidR="00022559" w:rsidRPr="00022559" w:rsidRDefault="00022559" w:rsidP="0002255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022559">
        <w:rPr>
          <w:rFonts w:ascii="Times New Roman" w:eastAsia="Times New Roman" w:hAnsi="Times New Roman" w:cs="Times New Roman"/>
          <w:b/>
          <w:bCs/>
          <w:kern w:val="0"/>
          <w:sz w:val="27"/>
          <w:szCs w:val="27"/>
          <w:lang w:eastAsia="en-IN"/>
          <w14:ligatures w14:val="none"/>
        </w:rPr>
        <w:t>3. Risk Avoidance</w:t>
      </w:r>
    </w:p>
    <w:p w14:paraId="47DF799C"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Risk avoidance refers to eliminating activities or decisions that expose the organization to risk.</w:t>
      </w:r>
    </w:p>
    <w:p w14:paraId="63493474" w14:textId="77777777" w:rsidR="00022559" w:rsidRPr="00022559" w:rsidRDefault="00022559" w:rsidP="00022559">
      <w:pPr>
        <w:numPr>
          <w:ilvl w:val="0"/>
          <w:numId w:val="31"/>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lastRenderedPageBreak/>
        <w:t xml:space="preserve">It involves choosing not to engage in high-risk ventures </w:t>
      </w:r>
    </w:p>
    <w:p w14:paraId="0A6E3DBB" w14:textId="77777777" w:rsidR="00022559" w:rsidRPr="00022559" w:rsidRDefault="00022559" w:rsidP="00022559">
      <w:pPr>
        <w:numPr>
          <w:ilvl w:val="0"/>
          <w:numId w:val="31"/>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Suitable when risks are extremely high and difficult to control </w:t>
      </w:r>
    </w:p>
    <w:p w14:paraId="4242DE83" w14:textId="77777777" w:rsidR="00022559" w:rsidRPr="00022559" w:rsidRDefault="00022559" w:rsidP="00022559">
      <w:pPr>
        <w:numPr>
          <w:ilvl w:val="0"/>
          <w:numId w:val="31"/>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Completely removes the possibility of loss associated with that activity </w:t>
      </w:r>
    </w:p>
    <w:p w14:paraId="1A5F2E8B"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For example, a company may avoid operating in a politically unstable region to prevent potential financial losses.</w:t>
      </w:r>
    </w:p>
    <w:p w14:paraId="50895400"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Advantages:</w:t>
      </w:r>
    </w:p>
    <w:p w14:paraId="3F68651C" w14:textId="77777777" w:rsidR="00022559" w:rsidRPr="00022559" w:rsidRDefault="00022559" w:rsidP="00022559">
      <w:pPr>
        <w:numPr>
          <w:ilvl w:val="0"/>
          <w:numId w:val="32"/>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Eliminates risk entirely </w:t>
      </w:r>
    </w:p>
    <w:p w14:paraId="22FBA63C" w14:textId="77777777" w:rsidR="00022559" w:rsidRPr="00022559" w:rsidRDefault="00022559" w:rsidP="00022559">
      <w:pPr>
        <w:numPr>
          <w:ilvl w:val="0"/>
          <w:numId w:val="32"/>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Ensures greater safety and stability </w:t>
      </w:r>
    </w:p>
    <w:p w14:paraId="2B251514"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Disadvantages:</w:t>
      </w:r>
    </w:p>
    <w:p w14:paraId="48A66C78" w14:textId="77777777" w:rsidR="00022559" w:rsidRPr="00022559" w:rsidRDefault="00022559" w:rsidP="00022559">
      <w:pPr>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May lead to missed business opportunities </w:t>
      </w:r>
    </w:p>
    <w:p w14:paraId="339C0705" w14:textId="77777777" w:rsidR="00022559" w:rsidRPr="00022559" w:rsidRDefault="00022559" w:rsidP="00022559">
      <w:pPr>
        <w:numPr>
          <w:ilvl w:val="0"/>
          <w:numId w:val="33"/>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Can restrict growth and innovation </w:t>
      </w:r>
    </w:p>
    <w:p w14:paraId="03C612FA" w14:textId="6FAA6CCA" w:rsidR="00022559" w:rsidRPr="00022559" w:rsidRDefault="00022559" w:rsidP="00022559">
      <w:pPr>
        <w:rPr>
          <w:rFonts w:ascii="Times New Roman" w:eastAsia="Times New Roman" w:hAnsi="Times New Roman" w:cs="Times New Roman"/>
          <w:kern w:val="0"/>
          <w:lang w:eastAsia="en-IN"/>
          <w14:ligatures w14:val="none"/>
        </w:rPr>
      </w:pPr>
    </w:p>
    <w:p w14:paraId="60D2B139" w14:textId="77777777" w:rsidR="00022559" w:rsidRPr="00022559" w:rsidRDefault="00022559" w:rsidP="00022559">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022559">
        <w:rPr>
          <w:rFonts w:ascii="Times New Roman" w:eastAsia="Times New Roman" w:hAnsi="Times New Roman" w:cs="Times New Roman"/>
          <w:b/>
          <w:bCs/>
          <w:kern w:val="0"/>
          <w:sz w:val="27"/>
          <w:szCs w:val="27"/>
          <w:lang w:eastAsia="en-IN"/>
          <w14:ligatures w14:val="none"/>
        </w:rPr>
        <w:t>4. Risk Reduction (Mitigation)</w:t>
      </w:r>
    </w:p>
    <w:p w14:paraId="0DE5BE96"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Risk reduction focuses on minimizing either the likelihood or the impact of risks rather than eliminating them completely.</w:t>
      </w:r>
    </w:p>
    <w:p w14:paraId="41CD4307" w14:textId="77777777" w:rsidR="00022559" w:rsidRPr="00022559" w:rsidRDefault="00022559" w:rsidP="00022559">
      <w:pPr>
        <w:numPr>
          <w:ilvl w:val="0"/>
          <w:numId w:val="34"/>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Involves implementing preventive measures and control systems </w:t>
      </w:r>
    </w:p>
    <w:p w14:paraId="7A9148C5" w14:textId="77777777" w:rsidR="00022559" w:rsidRPr="00022559" w:rsidRDefault="00022559" w:rsidP="00022559">
      <w:pPr>
        <w:numPr>
          <w:ilvl w:val="0"/>
          <w:numId w:val="34"/>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Common techniques include diversification, safety measures, quality control, and backup systems </w:t>
      </w:r>
    </w:p>
    <w:p w14:paraId="32A1969E" w14:textId="77777777" w:rsidR="00022559" w:rsidRPr="00022559" w:rsidRDefault="00022559" w:rsidP="00022559">
      <w:pPr>
        <w:numPr>
          <w:ilvl w:val="0"/>
          <w:numId w:val="34"/>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This is one of the most widely used strategies as it balances risk and opportunity </w:t>
      </w:r>
    </w:p>
    <w:p w14:paraId="7C1BF859"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For example, a company may diversify its investment portfolio to reduce market risk or install security systems to prevent theft.</w:t>
      </w:r>
    </w:p>
    <w:p w14:paraId="58135D13"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Advantages:</w:t>
      </w:r>
    </w:p>
    <w:p w14:paraId="79E68DB9" w14:textId="77777777" w:rsidR="00022559" w:rsidRPr="00022559" w:rsidRDefault="00022559" w:rsidP="00022559">
      <w:pPr>
        <w:numPr>
          <w:ilvl w:val="0"/>
          <w:numId w:val="35"/>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Helps in reducing potential losses </w:t>
      </w:r>
    </w:p>
    <w:p w14:paraId="1CD7DAA9" w14:textId="77777777" w:rsidR="00022559" w:rsidRPr="00022559" w:rsidRDefault="00022559" w:rsidP="00022559">
      <w:pPr>
        <w:numPr>
          <w:ilvl w:val="0"/>
          <w:numId w:val="35"/>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Allows continued business operations while managing risks </w:t>
      </w:r>
    </w:p>
    <w:p w14:paraId="1FEC40F7" w14:textId="77777777" w:rsidR="00022559" w:rsidRPr="00022559" w:rsidRDefault="00022559" w:rsidP="00022559">
      <w:p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b/>
          <w:bCs/>
          <w:kern w:val="0"/>
          <w:lang w:eastAsia="en-IN"/>
          <w14:ligatures w14:val="none"/>
        </w:rPr>
        <w:t>Disadvantages:</w:t>
      </w:r>
    </w:p>
    <w:p w14:paraId="458506B7" w14:textId="77777777" w:rsidR="00022559" w:rsidRPr="00022559" w:rsidRDefault="00022559" w:rsidP="00022559">
      <w:pPr>
        <w:numPr>
          <w:ilvl w:val="0"/>
          <w:numId w:val="36"/>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 xml:space="preserve">May involve additional implementation costs </w:t>
      </w:r>
    </w:p>
    <w:p w14:paraId="1B5F8328" w14:textId="77777777" w:rsidR="00022559" w:rsidRPr="00022559" w:rsidRDefault="00022559" w:rsidP="00022559">
      <w:pPr>
        <w:numPr>
          <w:ilvl w:val="0"/>
          <w:numId w:val="36"/>
        </w:numPr>
        <w:spacing w:before="100" w:beforeAutospacing="1" w:after="100" w:afterAutospacing="1"/>
        <w:rPr>
          <w:rFonts w:ascii="Times New Roman" w:eastAsia="Times New Roman" w:hAnsi="Times New Roman" w:cs="Times New Roman"/>
          <w:kern w:val="0"/>
          <w:lang w:eastAsia="en-IN"/>
          <w14:ligatures w14:val="none"/>
        </w:rPr>
      </w:pPr>
      <w:r w:rsidRPr="00022559">
        <w:rPr>
          <w:rFonts w:ascii="Times New Roman" w:eastAsia="Times New Roman" w:hAnsi="Times New Roman" w:cs="Times New Roman"/>
          <w:kern w:val="0"/>
          <w:lang w:eastAsia="en-IN"/>
          <w14:ligatures w14:val="none"/>
        </w:rPr>
        <w:t>Does not completely eliminate risk</w:t>
      </w:r>
    </w:p>
    <w:p w14:paraId="72B9F1F9" w14:textId="77777777" w:rsidR="00D7320E" w:rsidRDefault="00D7320E">
      <w:pPr>
        <w:rPr>
          <w:rFonts w:ascii="Times New Roman" w:hAnsi="Times New Roman" w:cs="Times New Roman"/>
          <w:b/>
          <w:bCs/>
          <w:u w:val="single"/>
        </w:rPr>
      </w:pPr>
    </w:p>
    <w:p w14:paraId="5FC1E372" w14:textId="77777777" w:rsidR="009174A8" w:rsidRDefault="009174A8">
      <w:pPr>
        <w:rPr>
          <w:rFonts w:ascii="Times New Roman" w:hAnsi="Times New Roman" w:cs="Times New Roman"/>
          <w:b/>
          <w:bCs/>
          <w:u w:val="single"/>
        </w:rPr>
      </w:pPr>
    </w:p>
    <w:p w14:paraId="18734F94" w14:textId="77777777" w:rsidR="009174A8" w:rsidRPr="009174A8" w:rsidRDefault="009174A8">
      <w:pPr>
        <w:rPr>
          <w:rFonts w:ascii="Times New Roman" w:hAnsi="Times New Roman" w:cs="Times New Roman"/>
        </w:rPr>
      </w:pPr>
    </w:p>
    <w:p w14:paraId="16DB71B6" w14:textId="77777777" w:rsidR="00022559" w:rsidRDefault="00022559">
      <w:pPr>
        <w:rPr>
          <w:rFonts w:ascii="Times New Roman" w:hAnsi="Times New Roman" w:cs="Times New Roman"/>
          <w:b/>
          <w:bCs/>
          <w:sz w:val="44"/>
          <w:szCs w:val="44"/>
          <w:u w:val="single"/>
        </w:rPr>
      </w:pPr>
    </w:p>
    <w:p w14:paraId="798CFEAF" w14:textId="77777777" w:rsidR="00022559" w:rsidRDefault="00022559">
      <w:pPr>
        <w:rPr>
          <w:rFonts w:ascii="Times New Roman" w:hAnsi="Times New Roman" w:cs="Times New Roman"/>
          <w:b/>
          <w:bCs/>
          <w:sz w:val="40"/>
          <w:szCs w:val="40"/>
        </w:rPr>
      </w:pPr>
    </w:p>
    <w:p w14:paraId="55C333E6" w14:textId="77777777" w:rsidR="00022559" w:rsidRDefault="00022559">
      <w:pPr>
        <w:rPr>
          <w:rFonts w:ascii="Times New Roman" w:hAnsi="Times New Roman" w:cs="Times New Roman"/>
          <w:b/>
          <w:bCs/>
          <w:sz w:val="40"/>
          <w:szCs w:val="40"/>
        </w:rPr>
      </w:pPr>
    </w:p>
    <w:p w14:paraId="2DB3749E" w14:textId="77777777" w:rsidR="00D7320E" w:rsidRPr="00BE6AD1" w:rsidRDefault="00D7320E">
      <w:pPr>
        <w:rPr>
          <w:rFonts w:ascii="Times New Roman" w:hAnsi="Times New Roman" w:cs="Times New Roman"/>
          <w:sz w:val="40"/>
          <w:szCs w:val="40"/>
        </w:rPr>
      </w:pPr>
    </w:p>
    <w:p w14:paraId="4375FEC5" w14:textId="48E7BF14" w:rsidR="00DF6529" w:rsidRPr="00DF6529" w:rsidRDefault="00DF6529" w:rsidP="00DF6529">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DF6529">
        <w:rPr>
          <w:rFonts w:ascii="Times New Roman" w:eastAsia="Times New Roman" w:hAnsi="Times New Roman" w:cs="Times New Roman"/>
          <w:b/>
          <w:bCs/>
          <w:kern w:val="0"/>
          <w:sz w:val="36"/>
          <w:szCs w:val="36"/>
          <w:lang w:eastAsia="en-IN"/>
          <w14:ligatures w14:val="none"/>
        </w:rPr>
        <w:t xml:space="preserve">NEED OF THE STUDY </w:t>
      </w:r>
    </w:p>
    <w:p w14:paraId="20BBAF99"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In the Indian financial system, investors are exposed to multiple risks due to market fluctuations and economic uncertainties while investing in various financial instruments. </w:t>
      </w:r>
    </w:p>
    <w:p w14:paraId="5B4C46DD"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There is a significant need to </w:t>
      </w:r>
      <w:proofErr w:type="spellStart"/>
      <w:r w:rsidRPr="00DF6529">
        <w:rPr>
          <w:rFonts w:ascii="Times New Roman" w:eastAsia="Times New Roman" w:hAnsi="Times New Roman" w:cs="Times New Roman"/>
          <w:kern w:val="0"/>
          <w:lang w:eastAsia="en-IN"/>
          <w14:ligatures w14:val="none"/>
        </w:rPr>
        <w:t>analyze</w:t>
      </w:r>
      <w:proofErr w:type="spellEnd"/>
      <w:r w:rsidRPr="00DF6529">
        <w:rPr>
          <w:rFonts w:ascii="Times New Roman" w:eastAsia="Times New Roman" w:hAnsi="Times New Roman" w:cs="Times New Roman"/>
          <w:kern w:val="0"/>
          <w:lang w:eastAsia="en-IN"/>
          <w14:ligatures w14:val="none"/>
        </w:rPr>
        <w:t xml:space="preserve"> how financial risks can be minimized or transferred by applying suitable risk management techniques. </w:t>
      </w:r>
    </w:p>
    <w:p w14:paraId="184774AA"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Since investors seek to achieve higher returns with lower risk, effective risk management becomes essential for making informed and sound investment decisions. </w:t>
      </w:r>
    </w:p>
    <w:p w14:paraId="08535236"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Financial Risk Management is an emerging and continuously evolving concept, particularly in India, where its scope and application are still expanding. </w:t>
      </w:r>
    </w:p>
    <w:p w14:paraId="7F859AC9"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This study helps in gaining a clear understanding of fundamental risk concepts, including the types of risks, their associated costs, and methods to manage them efficiently. </w:t>
      </w:r>
    </w:p>
    <w:p w14:paraId="43900190" w14:textId="77777777" w:rsidR="00DF6529" w:rsidRPr="00DF6529" w:rsidRDefault="00DF6529" w:rsidP="00DF6529">
      <w:pPr>
        <w:numPr>
          <w:ilvl w:val="0"/>
          <w:numId w:val="37"/>
        </w:numPr>
        <w:spacing w:before="100" w:beforeAutospacing="1" w:after="100" w:afterAutospacing="1"/>
        <w:rPr>
          <w:rFonts w:ascii="Times New Roman" w:eastAsia="Times New Roman" w:hAnsi="Times New Roman" w:cs="Times New Roman"/>
          <w:kern w:val="0"/>
          <w:lang w:eastAsia="en-IN"/>
          <w14:ligatures w14:val="none"/>
        </w:rPr>
      </w:pPr>
      <w:r w:rsidRPr="00DF6529">
        <w:rPr>
          <w:rFonts w:ascii="Times New Roman" w:eastAsia="Times New Roman" w:hAnsi="Times New Roman" w:cs="Times New Roman"/>
          <w:kern w:val="0"/>
          <w:lang w:eastAsia="en-IN"/>
          <w14:ligatures w14:val="none"/>
        </w:rPr>
        <w:t xml:space="preserve">It also aims to create awareness among investors and organizations about the importance of identifying, evaluating, and controlling financial risks to ensure long-term stability and growth. </w:t>
      </w:r>
    </w:p>
    <w:p w14:paraId="063766B4" w14:textId="77777777" w:rsidR="00D7320E" w:rsidRPr="00BE6AD1" w:rsidRDefault="00D7320E">
      <w:pPr>
        <w:rPr>
          <w:rFonts w:ascii="Times New Roman" w:hAnsi="Times New Roman" w:cs="Times New Roman"/>
          <w:sz w:val="40"/>
          <w:szCs w:val="40"/>
        </w:rPr>
      </w:pPr>
    </w:p>
    <w:p w14:paraId="3F98F50D" w14:textId="77777777" w:rsidR="00D7320E" w:rsidRPr="00BE6AD1" w:rsidRDefault="00D7320E">
      <w:pPr>
        <w:rPr>
          <w:rFonts w:ascii="Times New Roman" w:hAnsi="Times New Roman" w:cs="Times New Roman"/>
          <w:sz w:val="40"/>
          <w:szCs w:val="40"/>
        </w:rPr>
      </w:pPr>
    </w:p>
    <w:p w14:paraId="02CBFA64" w14:textId="77777777" w:rsidR="00022559" w:rsidRDefault="00022559">
      <w:pPr>
        <w:rPr>
          <w:rFonts w:ascii="Times New Roman" w:hAnsi="Times New Roman" w:cs="Times New Roman"/>
          <w:b/>
          <w:bCs/>
          <w:sz w:val="40"/>
          <w:szCs w:val="40"/>
        </w:rPr>
      </w:pPr>
    </w:p>
    <w:p w14:paraId="6040E9C2" w14:textId="77777777" w:rsidR="00022559" w:rsidRDefault="00022559">
      <w:pPr>
        <w:rPr>
          <w:rFonts w:ascii="Times New Roman" w:hAnsi="Times New Roman" w:cs="Times New Roman"/>
          <w:b/>
          <w:bCs/>
          <w:sz w:val="40"/>
          <w:szCs w:val="40"/>
        </w:rPr>
      </w:pPr>
    </w:p>
    <w:p w14:paraId="0B0F42CE" w14:textId="77777777" w:rsidR="00022559" w:rsidRDefault="00022559">
      <w:pPr>
        <w:rPr>
          <w:rFonts w:ascii="Times New Roman" w:hAnsi="Times New Roman" w:cs="Times New Roman"/>
          <w:b/>
          <w:bCs/>
          <w:sz w:val="40"/>
          <w:szCs w:val="40"/>
        </w:rPr>
      </w:pPr>
    </w:p>
    <w:p w14:paraId="22422B41" w14:textId="77777777" w:rsidR="00022559" w:rsidRDefault="00022559">
      <w:pPr>
        <w:rPr>
          <w:rFonts w:ascii="Times New Roman" w:hAnsi="Times New Roman" w:cs="Times New Roman"/>
          <w:b/>
          <w:bCs/>
          <w:sz w:val="40"/>
          <w:szCs w:val="40"/>
        </w:rPr>
      </w:pPr>
    </w:p>
    <w:p w14:paraId="1E17385B" w14:textId="77777777" w:rsidR="00022559" w:rsidRDefault="00022559">
      <w:pPr>
        <w:rPr>
          <w:rFonts w:ascii="Times New Roman" w:hAnsi="Times New Roman" w:cs="Times New Roman"/>
          <w:b/>
          <w:bCs/>
          <w:sz w:val="40"/>
          <w:szCs w:val="40"/>
        </w:rPr>
      </w:pPr>
    </w:p>
    <w:p w14:paraId="69098F70" w14:textId="77777777" w:rsidR="00022559" w:rsidRDefault="00022559">
      <w:pPr>
        <w:rPr>
          <w:rFonts w:ascii="Times New Roman" w:hAnsi="Times New Roman" w:cs="Times New Roman"/>
          <w:b/>
          <w:bCs/>
          <w:sz w:val="40"/>
          <w:szCs w:val="40"/>
        </w:rPr>
      </w:pPr>
    </w:p>
    <w:p w14:paraId="18B96C05" w14:textId="77777777" w:rsidR="00022559" w:rsidRDefault="00022559">
      <w:pPr>
        <w:rPr>
          <w:rFonts w:ascii="Times New Roman" w:hAnsi="Times New Roman" w:cs="Times New Roman"/>
          <w:b/>
          <w:bCs/>
          <w:sz w:val="40"/>
          <w:szCs w:val="40"/>
        </w:rPr>
      </w:pPr>
    </w:p>
    <w:p w14:paraId="52C5C63E" w14:textId="77777777" w:rsidR="00022559" w:rsidRDefault="00022559">
      <w:pPr>
        <w:rPr>
          <w:rFonts w:ascii="Times New Roman" w:hAnsi="Times New Roman" w:cs="Times New Roman"/>
          <w:b/>
          <w:bCs/>
          <w:sz w:val="40"/>
          <w:szCs w:val="40"/>
        </w:rPr>
      </w:pPr>
    </w:p>
    <w:p w14:paraId="75F44B74" w14:textId="77777777" w:rsidR="00022559" w:rsidRDefault="00022559">
      <w:pPr>
        <w:rPr>
          <w:rFonts w:ascii="Times New Roman" w:hAnsi="Times New Roman" w:cs="Times New Roman"/>
          <w:b/>
          <w:bCs/>
          <w:sz w:val="40"/>
          <w:szCs w:val="40"/>
        </w:rPr>
      </w:pPr>
    </w:p>
    <w:p w14:paraId="64CC3F7D" w14:textId="77777777" w:rsidR="00022559" w:rsidRDefault="00022559">
      <w:pPr>
        <w:rPr>
          <w:rFonts w:ascii="Times New Roman" w:hAnsi="Times New Roman" w:cs="Times New Roman"/>
          <w:b/>
          <w:bCs/>
          <w:sz w:val="40"/>
          <w:szCs w:val="40"/>
        </w:rPr>
      </w:pPr>
    </w:p>
    <w:p w14:paraId="1A3CAAFF" w14:textId="77777777" w:rsidR="00022559" w:rsidRDefault="00022559">
      <w:pPr>
        <w:rPr>
          <w:rFonts w:ascii="Times New Roman" w:hAnsi="Times New Roman" w:cs="Times New Roman"/>
          <w:b/>
          <w:bCs/>
          <w:sz w:val="40"/>
          <w:szCs w:val="40"/>
        </w:rPr>
      </w:pPr>
    </w:p>
    <w:p w14:paraId="221D3CAE" w14:textId="77777777" w:rsidR="00DF6529" w:rsidRDefault="00DF6529">
      <w:pPr>
        <w:rPr>
          <w:rFonts w:ascii="Times New Roman" w:hAnsi="Times New Roman" w:cs="Times New Roman"/>
          <w:b/>
          <w:bCs/>
          <w:sz w:val="40"/>
          <w:szCs w:val="40"/>
        </w:rPr>
      </w:pPr>
    </w:p>
    <w:p w14:paraId="217B9DF1" w14:textId="77777777" w:rsidR="00DF6529" w:rsidRDefault="00DF6529">
      <w:pPr>
        <w:rPr>
          <w:rFonts w:ascii="Times New Roman" w:hAnsi="Times New Roman" w:cs="Times New Roman"/>
          <w:b/>
          <w:bCs/>
          <w:sz w:val="40"/>
          <w:szCs w:val="40"/>
        </w:rPr>
      </w:pPr>
    </w:p>
    <w:p w14:paraId="701992E9" w14:textId="77777777" w:rsidR="00DF6529" w:rsidRDefault="00DF6529">
      <w:pPr>
        <w:rPr>
          <w:rFonts w:ascii="Times New Roman" w:hAnsi="Times New Roman" w:cs="Times New Roman"/>
          <w:b/>
          <w:bCs/>
          <w:sz w:val="40"/>
          <w:szCs w:val="40"/>
        </w:rPr>
      </w:pPr>
    </w:p>
    <w:p w14:paraId="6B9675EC" w14:textId="77777777" w:rsidR="00DF6529" w:rsidRDefault="00DF6529">
      <w:pPr>
        <w:rPr>
          <w:rFonts w:ascii="Times New Roman" w:hAnsi="Times New Roman" w:cs="Times New Roman"/>
          <w:b/>
          <w:bCs/>
          <w:sz w:val="40"/>
          <w:szCs w:val="40"/>
        </w:rPr>
      </w:pPr>
    </w:p>
    <w:p w14:paraId="6EF9DFEA" w14:textId="77777777" w:rsidR="008E18FE" w:rsidRPr="008E18FE" w:rsidRDefault="008E18FE" w:rsidP="008E18FE">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8E18FE">
        <w:rPr>
          <w:rFonts w:ascii="Times New Roman" w:eastAsia="Times New Roman" w:hAnsi="Times New Roman" w:cs="Times New Roman"/>
          <w:b/>
          <w:bCs/>
          <w:kern w:val="0"/>
          <w:sz w:val="36"/>
          <w:szCs w:val="36"/>
          <w:lang w:eastAsia="en-IN"/>
          <w14:ligatures w14:val="none"/>
        </w:rPr>
        <w:lastRenderedPageBreak/>
        <w:t>SCOPE OF THE STUDY</w:t>
      </w:r>
    </w:p>
    <w:p w14:paraId="03100B4C"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 xml:space="preserve">The present study focuses specifically on financial risk and return analysis within </w:t>
      </w:r>
      <w:r w:rsidRPr="008E18FE">
        <w:rPr>
          <w:rFonts w:ascii="Times New Roman" w:eastAsia="Times New Roman" w:hAnsi="Times New Roman" w:cs="Times New Roman"/>
          <w:b/>
          <w:bCs/>
          <w:kern w:val="0"/>
          <w:lang w:eastAsia="en-IN"/>
          <w14:ligatures w14:val="none"/>
        </w:rPr>
        <w:t>public sector banks</w:t>
      </w:r>
      <w:r w:rsidRPr="008E18FE">
        <w:rPr>
          <w:rFonts w:ascii="Times New Roman" w:eastAsia="Times New Roman" w:hAnsi="Times New Roman" w:cs="Times New Roman"/>
          <w:kern w:val="0"/>
          <w:lang w:eastAsia="en-IN"/>
          <w14:ligatures w14:val="none"/>
        </w:rPr>
        <w:t xml:space="preserve">. It is limited in scope to this segment of the banking industry in order to provide a clear and detailed understanding of investment </w:t>
      </w:r>
      <w:proofErr w:type="spellStart"/>
      <w:r w:rsidRPr="008E18FE">
        <w:rPr>
          <w:rFonts w:ascii="Times New Roman" w:eastAsia="Times New Roman" w:hAnsi="Times New Roman" w:cs="Times New Roman"/>
          <w:kern w:val="0"/>
          <w:lang w:eastAsia="en-IN"/>
          <w14:ligatures w14:val="none"/>
        </w:rPr>
        <w:t>behavior</w:t>
      </w:r>
      <w:proofErr w:type="spellEnd"/>
      <w:r w:rsidRPr="008E18FE">
        <w:rPr>
          <w:rFonts w:ascii="Times New Roman" w:eastAsia="Times New Roman" w:hAnsi="Times New Roman" w:cs="Times New Roman"/>
          <w:kern w:val="0"/>
          <w:lang w:eastAsia="en-IN"/>
          <w14:ligatures w14:val="none"/>
        </w:rPr>
        <w:t>, risk factors, and performance measurement in a controlled and defined environment. By concentrating only on public sector banks, the study avoids unnecessary complexity and allows for a more accurate and meaningful analysis.</w:t>
      </w:r>
    </w:p>
    <w:p w14:paraId="198E1CAE"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The study aims to understand the various factors that influence investment decisions in the banking sector. It examines the causes that lead investors to choose particular banking stocks or financial instruments, such as market trends, economic conditions, government policies, and the financial performance of banks. This helps in identifying the key drivers behind investment ideas and decision-making.</w:t>
      </w:r>
    </w:p>
    <w:p w14:paraId="7BEF1048"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 xml:space="preserve">Another important aspect of the study is to </w:t>
      </w:r>
      <w:proofErr w:type="spellStart"/>
      <w:r w:rsidRPr="008E18FE">
        <w:rPr>
          <w:rFonts w:ascii="Times New Roman" w:eastAsia="Times New Roman" w:hAnsi="Times New Roman" w:cs="Times New Roman"/>
          <w:kern w:val="0"/>
          <w:lang w:eastAsia="en-IN"/>
          <w14:ligatures w14:val="none"/>
        </w:rPr>
        <w:t>analyze</w:t>
      </w:r>
      <w:proofErr w:type="spellEnd"/>
      <w:r w:rsidRPr="008E18FE">
        <w:rPr>
          <w:rFonts w:ascii="Times New Roman" w:eastAsia="Times New Roman" w:hAnsi="Times New Roman" w:cs="Times New Roman"/>
          <w:kern w:val="0"/>
          <w:lang w:eastAsia="en-IN"/>
          <w14:ligatures w14:val="none"/>
        </w:rPr>
        <w:t xml:space="preserve"> the techniques used for investing in the banking sector. It explores different investment approaches, including risk assessment methods, portfolio selection strategies, and diversification practices. This enables investors to understand how to make informed decisions while balancing risk and return.</w:t>
      </w:r>
    </w:p>
    <w:p w14:paraId="1D509F88"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Furthermore, the study involves the application of important financial tools and statistical measures to evaluate risk and return. These include:</w:t>
      </w:r>
    </w:p>
    <w:p w14:paraId="3904E42C" w14:textId="77777777" w:rsidR="008E18FE" w:rsidRPr="008E18FE" w:rsidRDefault="008E18FE" w:rsidP="008E18FE">
      <w:pPr>
        <w:numPr>
          <w:ilvl w:val="0"/>
          <w:numId w:val="38"/>
        </w:num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b/>
          <w:bCs/>
          <w:kern w:val="0"/>
          <w:lang w:eastAsia="en-IN"/>
          <w14:ligatures w14:val="none"/>
        </w:rPr>
        <w:t>Returns</w:t>
      </w:r>
      <w:r w:rsidRPr="008E18FE">
        <w:rPr>
          <w:rFonts w:ascii="Times New Roman" w:eastAsia="Times New Roman" w:hAnsi="Times New Roman" w:cs="Times New Roman"/>
          <w:kern w:val="0"/>
          <w:lang w:eastAsia="en-IN"/>
          <w14:ligatures w14:val="none"/>
        </w:rPr>
        <w:t xml:space="preserve"> – to measure the profitability of investments </w:t>
      </w:r>
    </w:p>
    <w:p w14:paraId="0BB23591" w14:textId="77777777" w:rsidR="008E18FE" w:rsidRPr="008E18FE" w:rsidRDefault="008E18FE" w:rsidP="008E18FE">
      <w:pPr>
        <w:numPr>
          <w:ilvl w:val="0"/>
          <w:numId w:val="38"/>
        </w:num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b/>
          <w:bCs/>
          <w:kern w:val="0"/>
          <w:lang w:eastAsia="en-IN"/>
          <w14:ligatures w14:val="none"/>
        </w:rPr>
        <w:t>Standard Deviation</w:t>
      </w:r>
      <w:r w:rsidRPr="008E18FE">
        <w:rPr>
          <w:rFonts w:ascii="Times New Roman" w:eastAsia="Times New Roman" w:hAnsi="Times New Roman" w:cs="Times New Roman"/>
          <w:kern w:val="0"/>
          <w:lang w:eastAsia="en-IN"/>
          <w14:ligatures w14:val="none"/>
        </w:rPr>
        <w:t xml:space="preserve"> – to assess the volatility or risk associated with returns </w:t>
      </w:r>
    </w:p>
    <w:p w14:paraId="4EBDBD63" w14:textId="77777777" w:rsidR="008E18FE" w:rsidRPr="008E18FE" w:rsidRDefault="008E18FE" w:rsidP="008E18FE">
      <w:pPr>
        <w:numPr>
          <w:ilvl w:val="0"/>
          <w:numId w:val="38"/>
        </w:num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b/>
          <w:bCs/>
          <w:kern w:val="0"/>
          <w:lang w:eastAsia="en-IN"/>
          <w14:ligatures w14:val="none"/>
        </w:rPr>
        <w:t>Beta</w:t>
      </w:r>
      <w:r w:rsidRPr="008E18FE">
        <w:rPr>
          <w:rFonts w:ascii="Times New Roman" w:eastAsia="Times New Roman" w:hAnsi="Times New Roman" w:cs="Times New Roman"/>
          <w:kern w:val="0"/>
          <w:lang w:eastAsia="en-IN"/>
          <w14:ligatures w14:val="none"/>
        </w:rPr>
        <w:t xml:space="preserve"> – to measure the sensitivity of a stock in relation to market movements </w:t>
      </w:r>
    </w:p>
    <w:p w14:paraId="60176444" w14:textId="77777777" w:rsidR="008E18FE" w:rsidRPr="008E18FE" w:rsidRDefault="008E18FE" w:rsidP="008E18FE">
      <w:pPr>
        <w:numPr>
          <w:ilvl w:val="0"/>
          <w:numId w:val="38"/>
        </w:num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b/>
          <w:bCs/>
          <w:kern w:val="0"/>
          <w:lang w:eastAsia="en-IN"/>
          <w14:ligatures w14:val="none"/>
        </w:rPr>
        <w:t>Alpha</w:t>
      </w:r>
      <w:r w:rsidRPr="008E18FE">
        <w:rPr>
          <w:rFonts w:ascii="Times New Roman" w:eastAsia="Times New Roman" w:hAnsi="Times New Roman" w:cs="Times New Roman"/>
          <w:kern w:val="0"/>
          <w:lang w:eastAsia="en-IN"/>
          <w14:ligatures w14:val="none"/>
        </w:rPr>
        <w:t xml:space="preserve"> – to evaluate the excess return generated compared to the market </w:t>
      </w:r>
    </w:p>
    <w:p w14:paraId="7C6E74B8" w14:textId="77777777" w:rsidR="008E18FE" w:rsidRPr="008E18FE" w:rsidRDefault="008E18FE" w:rsidP="008E18FE">
      <w:pPr>
        <w:numPr>
          <w:ilvl w:val="0"/>
          <w:numId w:val="38"/>
        </w:num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b/>
          <w:bCs/>
          <w:kern w:val="0"/>
          <w:lang w:eastAsia="en-IN"/>
          <w14:ligatures w14:val="none"/>
        </w:rPr>
        <w:t>Covariance and Correlation</w:t>
      </w:r>
      <w:r w:rsidRPr="008E18FE">
        <w:rPr>
          <w:rFonts w:ascii="Times New Roman" w:eastAsia="Times New Roman" w:hAnsi="Times New Roman" w:cs="Times New Roman"/>
          <w:kern w:val="0"/>
          <w:lang w:eastAsia="en-IN"/>
          <w14:ligatures w14:val="none"/>
        </w:rPr>
        <w:t xml:space="preserve"> – to </w:t>
      </w:r>
      <w:proofErr w:type="spellStart"/>
      <w:r w:rsidRPr="008E18FE">
        <w:rPr>
          <w:rFonts w:ascii="Times New Roman" w:eastAsia="Times New Roman" w:hAnsi="Times New Roman" w:cs="Times New Roman"/>
          <w:kern w:val="0"/>
          <w:lang w:eastAsia="en-IN"/>
          <w14:ligatures w14:val="none"/>
        </w:rPr>
        <w:t>analyze</w:t>
      </w:r>
      <w:proofErr w:type="spellEnd"/>
      <w:r w:rsidRPr="008E18FE">
        <w:rPr>
          <w:rFonts w:ascii="Times New Roman" w:eastAsia="Times New Roman" w:hAnsi="Times New Roman" w:cs="Times New Roman"/>
          <w:kern w:val="0"/>
          <w:lang w:eastAsia="en-IN"/>
          <w14:ligatures w14:val="none"/>
        </w:rPr>
        <w:t xml:space="preserve"> the relationship between different securities </w:t>
      </w:r>
    </w:p>
    <w:p w14:paraId="3480A5E3"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By using these tools, the study provides a quantitative analysis of investment performance and risk levels in public sector banks.</w:t>
      </w:r>
    </w:p>
    <w:p w14:paraId="4668D6CC" w14:textId="77777777" w:rsidR="008E18FE" w:rsidRPr="008E18FE" w:rsidRDefault="008E18FE" w:rsidP="008E18FE">
      <w:pPr>
        <w:spacing w:before="100" w:beforeAutospacing="1" w:after="100" w:afterAutospacing="1"/>
        <w:rPr>
          <w:rFonts w:ascii="Times New Roman" w:eastAsia="Times New Roman" w:hAnsi="Times New Roman" w:cs="Times New Roman"/>
          <w:kern w:val="0"/>
          <w:lang w:eastAsia="en-IN"/>
          <w14:ligatures w14:val="none"/>
        </w:rPr>
      </w:pPr>
      <w:r w:rsidRPr="008E18FE">
        <w:rPr>
          <w:rFonts w:ascii="Times New Roman" w:eastAsia="Times New Roman" w:hAnsi="Times New Roman" w:cs="Times New Roman"/>
          <w:kern w:val="0"/>
          <w:lang w:eastAsia="en-IN"/>
          <w14:ligatures w14:val="none"/>
        </w:rPr>
        <w:t>However, the scope of the study is confined only to selected public sector banks and does not include private sector banks or other financial institutions. The findings are based on available data and specific time periods, which may limit their general applicability. Despite these limitations, the study offers valuable insights into risk management and investment strategies within the public banking sector.</w:t>
      </w:r>
    </w:p>
    <w:p w14:paraId="40BBED97" w14:textId="77777777" w:rsidR="00D7320E" w:rsidRPr="00BE6AD1" w:rsidRDefault="00D7320E">
      <w:pPr>
        <w:rPr>
          <w:rFonts w:ascii="Times New Roman" w:hAnsi="Times New Roman" w:cs="Times New Roman"/>
          <w:sz w:val="40"/>
          <w:szCs w:val="40"/>
        </w:rPr>
      </w:pPr>
    </w:p>
    <w:p w14:paraId="1C90A929" w14:textId="77777777" w:rsidR="00D7320E" w:rsidRPr="00BE6AD1" w:rsidRDefault="00D7320E">
      <w:pPr>
        <w:rPr>
          <w:rFonts w:ascii="Times New Roman" w:hAnsi="Times New Roman" w:cs="Times New Roman"/>
          <w:sz w:val="40"/>
          <w:szCs w:val="40"/>
        </w:rPr>
      </w:pPr>
    </w:p>
    <w:p w14:paraId="12A465EA" w14:textId="77777777" w:rsidR="00D7320E" w:rsidRPr="00BE6AD1" w:rsidRDefault="00D7320E">
      <w:pPr>
        <w:rPr>
          <w:rFonts w:ascii="Times New Roman" w:hAnsi="Times New Roman" w:cs="Times New Roman"/>
          <w:sz w:val="40"/>
          <w:szCs w:val="40"/>
        </w:rPr>
      </w:pPr>
    </w:p>
    <w:p w14:paraId="458C3967" w14:textId="77777777" w:rsidR="00022559" w:rsidRDefault="00022559">
      <w:pPr>
        <w:rPr>
          <w:rFonts w:ascii="Times New Roman" w:hAnsi="Times New Roman" w:cs="Times New Roman"/>
          <w:b/>
          <w:bCs/>
          <w:sz w:val="40"/>
          <w:szCs w:val="40"/>
        </w:rPr>
      </w:pPr>
    </w:p>
    <w:p w14:paraId="5169443D" w14:textId="77777777" w:rsidR="00022559" w:rsidRDefault="00022559">
      <w:pPr>
        <w:rPr>
          <w:rFonts w:ascii="Times New Roman" w:hAnsi="Times New Roman" w:cs="Times New Roman"/>
          <w:b/>
          <w:bCs/>
          <w:sz w:val="40"/>
          <w:szCs w:val="40"/>
        </w:rPr>
      </w:pPr>
    </w:p>
    <w:p w14:paraId="10D2B88D" w14:textId="77777777" w:rsidR="008E18FE" w:rsidRDefault="008E18FE">
      <w:pPr>
        <w:rPr>
          <w:rFonts w:ascii="Times New Roman" w:hAnsi="Times New Roman" w:cs="Times New Roman"/>
          <w:b/>
          <w:bCs/>
          <w:sz w:val="40"/>
          <w:szCs w:val="40"/>
        </w:rPr>
      </w:pPr>
    </w:p>
    <w:p w14:paraId="44604E89" w14:textId="77777777" w:rsidR="0083393A" w:rsidRDefault="0083393A" w:rsidP="0083393A">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83393A">
        <w:rPr>
          <w:rFonts w:ascii="Times New Roman" w:eastAsia="Times New Roman" w:hAnsi="Times New Roman" w:cs="Times New Roman"/>
          <w:b/>
          <w:bCs/>
          <w:kern w:val="0"/>
          <w:sz w:val="36"/>
          <w:szCs w:val="36"/>
          <w:lang w:eastAsia="en-IN"/>
          <w14:ligatures w14:val="none"/>
        </w:rPr>
        <w:lastRenderedPageBreak/>
        <w:t xml:space="preserve">OBJECTIVES OF THE STUDY </w:t>
      </w:r>
    </w:p>
    <w:p w14:paraId="00690444" w14:textId="32215901" w:rsidR="0083393A" w:rsidRPr="0083393A" w:rsidRDefault="0083393A" w:rsidP="0083393A">
      <w:pPr>
        <w:spacing w:before="100" w:beforeAutospacing="1" w:after="100" w:afterAutospacing="1"/>
        <w:outlineLvl w:val="1"/>
        <w:rPr>
          <w:rFonts w:ascii="Times New Roman" w:eastAsia="Times New Roman" w:hAnsi="Times New Roman" w:cs="Times New Roman"/>
          <w:kern w:val="0"/>
          <w:lang w:eastAsia="en-IN"/>
          <w14:ligatures w14:val="none"/>
        </w:rPr>
      </w:pPr>
      <w:r w:rsidRPr="0083393A">
        <w:rPr>
          <w:rFonts w:ascii="Times New Roman" w:eastAsia="Times New Roman" w:hAnsi="Times New Roman" w:cs="Times New Roman"/>
          <w:kern w:val="0"/>
          <w:lang w:eastAsia="en-IN"/>
          <w14:ligatures w14:val="none"/>
        </w:rPr>
        <w:t xml:space="preserve">To </w:t>
      </w:r>
      <w:proofErr w:type="spellStart"/>
      <w:r w:rsidRPr="0083393A">
        <w:rPr>
          <w:rFonts w:ascii="Times New Roman" w:eastAsia="Times New Roman" w:hAnsi="Times New Roman" w:cs="Times New Roman"/>
          <w:kern w:val="0"/>
          <w:lang w:eastAsia="en-IN"/>
          <w14:ligatures w14:val="none"/>
        </w:rPr>
        <w:t>analyze</w:t>
      </w:r>
      <w:proofErr w:type="spellEnd"/>
      <w:r w:rsidRPr="0083393A">
        <w:rPr>
          <w:rFonts w:ascii="Times New Roman" w:eastAsia="Times New Roman" w:hAnsi="Times New Roman" w:cs="Times New Roman"/>
          <w:kern w:val="0"/>
          <w:lang w:eastAsia="en-IN"/>
          <w14:ligatures w14:val="none"/>
        </w:rPr>
        <w:t xml:space="preserve"> the financial risk associated with securities listed under the BSE </w:t>
      </w:r>
      <w:proofErr w:type="spellStart"/>
      <w:r w:rsidRPr="0083393A">
        <w:rPr>
          <w:rFonts w:ascii="Times New Roman" w:eastAsia="Times New Roman" w:hAnsi="Times New Roman" w:cs="Times New Roman"/>
          <w:kern w:val="0"/>
          <w:lang w:eastAsia="en-IN"/>
          <w14:ligatures w14:val="none"/>
        </w:rPr>
        <w:t>Bankex</w:t>
      </w:r>
      <w:proofErr w:type="spellEnd"/>
      <w:r w:rsidRPr="0083393A">
        <w:rPr>
          <w:rFonts w:ascii="Times New Roman" w:eastAsia="Times New Roman" w:hAnsi="Times New Roman" w:cs="Times New Roman"/>
          <w:kern w:val="0"/>
          <w:lang w:eastAsia="en-IN"/>
          <w14:ligatures w14:val="none"/>
        </w:rPr>
        <w:t xml:space="preserve">, focusing on volatility and return fluctuations. </w:t>
      </w:r>
    </w:p>
    <w:p w14:paraId="57D55029" w14:textId="77777777" w:rsidR="0083393A" w:rsidRPr="0083393A" w:rsidRDefault="0083393A" w:rsidP="0083393A">
      <w:pPr>
        <w:numPr>
          <w:ilvl w:val="0"/>
          <w:numId w:val="39"/>
        </w:numPr>
        <w:spacing w:before="100" w:beforeAutospacing="1" w:after="100" w:afterAutospacing="1"/>
        <w:rPr>
          <w:rFonts w:ascii="Times New Roman" w:eastAsia="Times New Roman" w:hAnsi="Times New Roman" w:cs="Times New Roman"/>
          <w:kern w:val="0"/>
          <w:lang w:eastAsia="en-IN"/>
          <w14:ligatures w14:val="none"/>
        </w:rPr>
      </w:pPr>
      <w:r w:rsidRPr="0083393A">
        <w:rPr>
          <w:rFonts w:ascii="Times New Roman" w:eastAsia="Times New Roman" w:hAnsi="Times New Roman" w:cs="Times New Roman"/>
          <w:kern w:val="0"/>
          <w:lang w:eastAsia="en-IN"/>
          <w14:ligatures w14:val="none"/>
        </w:rPr>
        <w:t xml:space="preserve">To study the relationship between individual bank returns and the overall index by </w:t>
      </w:r>
      <w:proofErr w:type="spellStart"/>
      <w:r w:rsidRPr="0083393A">
        <w:rPr>
          <w:rFonts w:ascii="Times New Roman" w:eastAsia="Times New Roman" w:hAnsi="Times New Roman" w:cs="Times New Roman"/>
          <w:kern w:val="0"/>
          <w:lang w:eastAsia="en-IN"/>
          <w14:ligatures w14:val="none"/>
        </w:rPr>
        <w:t>analyzing</w:t>
      </w:r>
      <w:proofErr w:type="spellEnd"/>
      <w:r w:rsidRPr="0083393A">
        <w:rPr>
          <w:rFonts w:ascii="Times New Roman" w:eastAsia="Times New Roman" w:hAnsi="Times New Roman" w:cs="Times New Roman"/>
          <w:kern w:val="0"/>
          <w:lang w:eastAsia="en-IN"/>
          <w14:ligatures w14:val="none"/>
        </w:rPr>
        <w:t xml:space="preserve"> the correlation with the BSE </w:t>
      </w:r>
      <w:proofErr w:type="spellStart"/>
      <w:r w:rsidRPr="0083393A">
        <w:rPr>
          <w:rFonts w:ascii="Times New Roman" w:eastAsia="Times New Roman" w:hAnsi="Times New Roman" w:cs="Times New Roman"/>
          <w:kern w:val="0"/>
          <w:lang w:eastAsia="en-IN"/>
          <w14:ligatures w14:val="none"/>
        </w:rPr>
        <w:t>Bankex</w:t>
      </w:r>
      <w:proofErr w:type="spellEnd"/>
      <w:r w:rsidRPr="0083393A">
        <w:rPr>
          <w:rFonts w:ascii="Times New Roman" w:eastAsia="Times New Roman" w:hAnsi="Times New Roman" w:cs="Times New Roman"/>
          <w:kern w:val="0"/>
          <w:lang w:eastAsia="en-IN"/>
          <w14:ligatures w14:val="none"/>
        </w:rPr>
        <w:t xml:space="preserve">. </w:t>
      </w:r>
    </w:p>
    <w:p w14:paraId="2D711C39" w14:textId="77777777" w:rsidR="0083393A" w:rsidRPr="0083393A" w:rsidRDefault="0083393A" w:rsidP="0083393A">
      <w:pPr>
        <w:numPr>
          <w:ilvl w:val="0"/>
          <w:numId w:val="39"/>
        </w:numPr>
        <w:spacing w:before="100" w:beforeAutospacing="1" w:after="100" w:afterAutospacing="1"/>
        <w:rPr>
          <w:rFonts w:ascii="Times New Roman" w:eastAsia="Times New Roman" w:hAnsi="Times New Roman" w:cs="Times New Roman"/>
          <w:kern w:val="0"/>
          <w:lang w:eastAsia="en-IN"/>
          <w14:ligatures w14:val="none"/>
        </w:rPr>
      </w:pPr>
      <w:r w:rsidRPr="0083393A">
        <w:rPr>
          <w:rFonts w:ascii="Times New Roman" w:eastAsia="Times New Roman" w:hAnsi="Times New Roman" w:cs="Times New Roman"/>
          <w:kern w:val="0"/>
          <w:lang w:eastAsia="en-IN"/>
          <w14:ligatures w14:val="none"/>
        </w:rPr>
        <w:t xml:space="preserve">To examine and evaluate the growth prospects of banking sector securities included in the BSE </w:t>
      </w:r>
      <w:proofErr w:type="spellStart"/>
      <w:r w:rsidRPr="0083393A">
        <w:rPr>
          <w:rFonts w:ascii="Times New Roman" w:eastAsia="Times New Roman" w:hAnsi="Times New Roman" w:cs="Times New Roman"/>
          <w:kern w:val="0"/>
          <w:lang w:eastAsia="en-IN"/>
          <w14:ligatures w14:val="none"/>
        </w:rPr>
        <w:t>Bankex</w:t>
      </w:r>
      <w:proofErr w:type="spellEnd"/>
      <w:r w:rsidRPr="0083393A">
        <w:rPr>
          <w:rFonts w:ascii="Times New Roman" w:eastAsia="Times New Roman" w:hAnsi="Times New Roman" w:cs="Times New Roman"/>
          <w:kern w:val="0"/>
          <w:lang w:eastAsia="en-IN"/>
          <w14:ligatures w14:val="none"/>
        </w:rPr>
        <w:t xml:space="preserve">. </w:t>
      </w:r>
    </w:p>
    <w:p w14:paraId="67548B13" w14:textId="77777777" w:rsidR="0083393A" w:rsidRPr="0083393A" w:rsidRDefault="0083393A" w:rsidP="0083393A">
      <w:pPr>
        <w:numPr>
          <w:ilvl w:val="0"/>
          <w:numId w:val="39"/>
        </w:numPr>
        <w:spacing w:before="100" w:beforeAutospacing="1" w:after="100" w:afterAutospacing="1"/>
        <w:rPr>
          <w:rFonts w:ascii="Times New Roman" w:eastAsia="Times New Roman" w:hAnsi="Times New Roman" w:cs="Times New Roman"/>
          <w:kern w:val="0"/>
          <w:lang w:eastAsia="en-IN"/>
          <w14:ligatures w14:val="none"/>
        </w:rPr>
      </w:pPr>
      <w:r w:rsidRPr="0083393A">
        <w:rPr>
          <w:rFonts w:ascii="Times New Roman" w:eastAsia="Times New Roman" w:hAnsi="Times New Roman" w:cs="Times New Roman"/>
          <w:kern w:val="0"/>
          <w:lang w:eastAsia="en-IN"/>
          <w14:ligatures w14:val="none"/>
        </w:rPr>
        <w:t xml:space="preserve">To identify and evaluate profitable investment opportunities in banking sector stocks based on risk-return analysis. </w:t>
      </w:r>
    </w:p>
    <w:p w14:paraId="316845F9" w14:textId="77777777" w:rsidR="0083393A" w:rsidRPr="0083393A" w:rsidRDefault="0083393A" w:rsidP="0083393A">
      <w:pPr>
        <w:numPr>
          <w:ilvl w:val="0"/>
          <w:numId w:val="39"/>
        </w:numPr>
        <w:spacing w:before="100" w:beforeAutospacing="1" w:after="100" w:afterAutospacing="1"/>
        <w:rPr>
          <w:rFonts w:ascii="Times New Roman" w:eastAsia="Times New Roman" w:hAnsi="Times New Roman" w:cs="Times New Roman"/>
          <w:kern w:val="0"/>
          <w:lang w:eastAsia="en-IN"/>
          <w14:ligatures w14:val="none"/>
        </w:rPr>
      </w:pPr>
      <w:r w:rsidRPr="0083393A">
        <w:rPr>
          <w:rFonts w:ascii="Times New Roman" w:eastAsia="Times New Roman" w:hAnsi="Times New Roman" w:cs="Times New Roman"/>
          <w:kern w:val="0"/>
          <w:lang w:eastAsia="en-IN"/>
          <w14:ligatures w14:val="none"/>
        </w:rPr>
        <w:t>To provide insights that help investors make informed investment decisions by balancing risk and return in the banking sector.</w:t>
      </w:r>
    </w:p>
    <w:p w14:paraId="3180C30C" w14:textId="1F122FC6" w:rsidR="003C70E1" w:rsidRDefault="003C70E1">
      <w:pPr>
        <w:rPr>
          <w:rFonts w:ascii="Times New Roman" w:hAnsi="Times New Roman" w:cs="Times New Roman"/>
          <w:sz w:val="40"/>
          <w:szCs w:val="40"/>
        </w:rPr>
      </w:pPr>
    </w:p>
    <w:p w14:paraId="79969A3C" w14:textId="77777777" w:rsidR="003C70E1" w:rsidRDefault="003C70E1">
      <w:pPr>
        <w:rPr>
          <w:rFonts w:ascii="Times New Roman" w:hAnsi="Times New Roman" w:cs="Times New Roman"/>
          <w:sz w:val="40"/>
          <w:szCs w:val="40"/>
        </w:rPr>
      </w:pPr>
      <w:r>
        <w:rPr>
          <w:rFonts w:ascii="Times New Roman" w:hAnsi="Times New Roman" w:cs="Times New Roman"/>
          <w:sz w:val="40"/>
          <w:szCs w:val="40"/>
        </w:rPr>
        <w:br w:type="page"/>
      </w:r>
    </w:p>
    <w:p w14:paraId="060C69A2" w14:textId="77777777" w:rsidR="00FA0A45" w:rsidRPr="00FA0A45" w:rsidRDefault="00FA0A45" w:rsidP="00FA0A45">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FA0A45">
        <w:rPr>
          <w:rFonts w:ascii="Times New Roman" w:eastAsia="Times New Roman" w:hAnsi="Times New Roman" w:cs="Times New Roman"/>
          <w:b/>
          <w:bCs/>
          <w:kern w:val="36"/>
          <w:sz w:val="48"/>
          <w:szCs w:val="48"/>
          <w:lang w:eastAsia="en-IN"/>
          <w14:ligatures w14:val="none"/>
        </w:rPr>
        <w:lastRenderedPageBreak/>
        <w:t>RESEARCH METHODOLOGY</w:t>
      </w:r>
    </w:p>
    <w:p w14:paraId="253D209A" w14:textId="77777777" w:rsidR="00FA0A45" w:rsidRPr="00FA0A45" w:rsidRDefault="00FA0A45" w:rsidP="00FA0A45">
      <w:p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Research methodology refers to the systematic process used to collect, </w:t>
      </w:r>
      <w:proofErr w:type="spellStart"/>
      <w:r w:rsidRPr="00FA0A45">
        <w:rPr>
          <w:rFonts w:ascii="Times New Roman" w:eastAsia="Times New Roman" w:hAnsi="Times New Roman" w:cs="Times New Roman"/>
          <w:kern w:val="0"/>
          <w:lang w:eastAsia="en-IN"/>
          <w14:ligatures w14:val="none"/>
        </w:rPr>
        <w:t>analyze</w:t>
      </w:r>
      <w:proofErr w:type="spellEnd"/>
      <w:r w:rsidRPr="00FA0A45">
        <w:rPr>
          <w:rFonts w:ascii="Times New Roman" w:eastAsia="Times New Roman" w:hAnsi="Times New Roman" w:cs="Times New Roman"/>
          <w:kern w:val="0"/>
          <w:lang w:eastAsia="en-IN"/>
          <w14:ligatures w14:val="none"/>
        </w:rPr>
        <w:t xml:space="preserve">, and interpret information for achieving the objectives of the study. In the present project titled </w:t>
      </w:r>
      <w:r w:rsidRPr="00FA0A45">
        <w:rPr>
          <w:rFonts w:ascii="Times New Roman" w:eastAsia="Times New Roman" w:hAnsi="Times New Roman" w:cs="Times New Roman"/>
          <w:b/>
          <w:bCs/>
          <w:kern w:val="0"/>
          <w:lang w:eastAsia="en-IN"/>
          <w14:ligatures w14:val="none"/>
        </w:rPr>
        <w:t>“A Study on Financial Risk Management”</w:t>
      </w:r>
      <w:r w:rsidRPr="00FA0A45">
        <w:rPr>
          <w:rFonts w:ascii="Times New Roman" w:eastAsia="Times New Roman" w:hAnsi="Times New Roman" w:cs="Times New Roman"/>
          <w:kern w:val="0"/>
          <w:lang w:eastAsia="en-IN"/>
          <w14:ligatures w14:val="none"/>
        </w:rPr>
        <w:t xml:space="preserve">, the methodology adopted is based entirely on </w:t>
      </w:r>
      <w:r w:rsidRPr="00FA0A45">
        <w:rPr>
          <w:rFonts w:ascii="Times New Roman" w:eastAsia="Times New Roman" w:hAnsi="Times New Roman" w:cs="Times New Roman"/>
          <w:b/>
          <w:bCs/>
          <w:kern w:val="0"/>
          <w:lang w:eastAsia="en-IN"/>
          <w14:ligatures w14:val="none"/>
        </w:rPr>
        <w:t>secondary data</w:t>
      </w:r>
      <w:r w:rsidRPr="00FA0A45">
        <w:rPr>
          <w:rFonts w:ascii="Times New Roman" w:eastAsia="Times New Roman" w:hAnsi="Times New Roman" w:cs="Times New Roman"/>
          <w:kern w:val="0"/>
          <w:lang w:eastAsia="en-IN"/>
          <w14:ligatures w14:val="none"/>
        </w:rPr>
        <w:t>. This approach helps in understanding theoretical concepts, industry practices, and existing frameworks related to financial risk management.</w:t>
      </w:r>
    </w:p>
    <w:p w14:paraId="351888FD" w14:textId="77777777" w:rsidR="00FA0A45" w:rsidRPr="00FA0A45" w:rsidRDefault="00FA0A45" w:rsidP="00FA0A45">
      <w:p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The methodology adopted for this study consists of the following components:</w:t>
      </w:r>
    </w:p>
    <w:p w14:paraId="094C31F9" w14:textId="2A0BECBA" w:rsidR="00FA0A45" w:rsidRPr="00FA0A45" w:rsidRDefault="00FA0A45" w:rsidP="00FA0A45">
      <w:pPr>
        <w:rPr>
          <w:rFonts w:ascii="Times New Roman" w:eastAsia="Times New Roman" w:hAnsi="Times New Roman" w:cs="Times New Roman"/>
          <w:kern w:val="0"/>
          <w:lang w:eastAsia="en-IN"/>
          <w14:ligatures w14:val="none"/>
        </w:rPr>
      </w:pPr>
    </w:p>
    <w:p w14:paraId="4B25CBB0" w14:textId="77777777" w:rsidR="00FA0A45" w:rsidRPr="00FA0A45" w:rsidRDefault="00FA0A45" w:rsidP="00FA0A4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FA0A45">
        <w:rPr>
          <w:rFonts w:ascii="Times New Roman" w:eastAsia="Times New Roman" w:hAnsi="Times New Roman" w:cs="Times New Roman"/>
          <w:b/>
          <w:bCs/>
          <w:kern w:val="0"/>
          <w:sz w:val="36"/>
          <w:szCs w:val="36"/>
          <w:lang w:eastAsia="en-IN"/>
          <w14:ligatures w14:val="none"/>
        </w:rPr>
        <w:t>1. Data Collection (Secondary Data Only)</w:t>
      </w:r>
    </w:p>
    <w:p w14:paraId="0403FB8E" w14:textId="77777777" w:rsidR="00FA0A45" w:rsidRPr="00FA0A45" w:rsidRDefault="00FA0A45" w:rsidP="00FA0A45">
      <w:p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Secondary data refers to information that has already been collected, </w:t>
      </w:r>
      <w:proofErr w:type="spellStart"/>
      <w:r w:rsidRPr="00FA0A45">
        <w:rPr>
          <w:rFonts w:ascii="Times New Roman" w:eastAsia="Times New Roman" w:hAnsi="Times New Roman" w:cs="Times New Roman"/>
          <w:kern w:val="0"/>
          <w:lang w:eastAsia="en-IN"/>
          <w14:ligatures w14:val="none"/>
        </w:rPr>
        <w:t>analyzed</w:t>
      </w:r>
      <w:proofErr w:type="spellEnd"/>
      <w:r w:rsidRPr="00FA0A45">
        <w:rPr>
          <w:rFonts w:ascii="Times New Roman" w:eastAsia="Times New Roman" w:hAnsi="Times New Roman" w:cs="Times New Roman"/>
          <w:kern w:val="0"/>
          <w:lang w:eastAsia="en-IN"/>
          <w14:ligatures w14:val="none"/>
        </w:rPr>
        <w:t>, and published by various sources. For this study, all the required data has been gathered from reliable and authentic secondary sources.</w:t>
      </w:r>
    </w:p>
    <w:p w14:paraId="27D6172E" w14:textId="77777777" w:rsidR="00FA0A45" w:rsidRPr="00FA0A45" w:rsidRDefault="00FA0A45" w:rsidP="00FA0A4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A0A45">
        <w:rPr>
          <w:rFonts w:ascii="Times New Roman" w:eastAsia="Times New Roman" w:hAnsi="Times New Roman" w:cs="Times New Roman"/>
          <w:b/>
          <w:bCs/>
          <w:kern w:val="0"/>
          <w:sz w:val="27"/>
          <w:szCs w:val="27"/>
          <w:lang w:eastAsia="en-IN"/>
          <w14:ligatures w14:val="none"/>
        </w:rPr>
        <w:t>Sources of Secondary Data:</w:t>
      </w:r>
    </w:p>
    <w:p w14:paraId="5B441A13" w14:textId="77777777" w:rsidR="00FA0A45" w:rsidRPr="00FA0A45" w:rsidRDefault="00FA0A45" w:rsidP="00FA0A45">
      <w:pPr>
        <w:numPr>
          <w:ilvl w:val="0"/>
          <w:numId w:val="40"/>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Books and Academic Journals:</w:t>
      </w:r>
      <w:r w:rsidRPr="00FA0A45">
        <w:rPr>
          <w:rFonts w:ascii="Times New Roman" w:eastAsia="Times New Roman" w:hAnsi="Times New Roman" w:cs="Times New Roman"/>
          <w:kern w:val="0"/>
          <w:lang w:eastAsia="en-IN"/>
          <w14:ligatures w14:val="none"/>
        </w:rPr>
        <w:br/>
        <w:t xml:space="preserve">To understand the fundamental concepts, theories, and principles of financial risk management </w:t>
      </w:r>
    </w:p>
    <w:p w14:paraId="5EA926FD" w14:textId="77777777" w:rsidR="00FA0A45" w:rsidRPr="00FA0A45" w:rsidRDefault="00FA0A45" w:rsidP="00FA0A45">
      <w:pPr>
        <w:numPr>
          <w:ilvl w:val="0"/>
          <w:numId w:val="40"/>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Company Reports and Financial Statements:</w:t>
      </w:r>
      <w:r w:rsidRPr="00FA0A45">
        <w:rPr>
          <w:rFonts w:ascii="Times New Roman" w:eastAsia="Times New Roman" w:hAnsi="Times New Roman" w:cs="Times New Roman"/>
          <w:kern w:val="0"/>
          <w:lang w:eastAsia="en-IN"/>
          <w14:ligatures w14:val="none"/>
        </w:rPr>
        <w:br/>
        <w:t xml:space="preserve">To study real-world financial risk practices adopted by organizations </w:t>
      </w:r>
    </w:p>
    <w:p w14:paraId="1A499AD1" w14:textId="77777777" w:rsidR="00FA0A45" w:rsidRPr="00FA0A45" w:rsidRDefault="00FA0A45" w:rsidP="00FA0A45">
      <w:pPr>
        <w:numPr>
          <w:ilvl w:val="0"/>
          <w:numId w:val="40"/>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Websites and Online Databases:</w:t>
      </w:r>
      <w:r w:rsidRPr="00FA0A45">
        <w:rPr>
          <w:rFonts w:ascii="Times New Roman" w:eastAsia="Times New Roman" w:hAnsi="Times New Roman" w:cs="Times New Roman"/>
          <w:kern w:val="0"/>
          <w:lang w:eastAsia="en-IN"/>
          <w14:ligatures w14:val="none"/>
        </w:rPr>
        <w:br/>
        <w:t xml:space="preserve">To obtain updated information, industry trends, and statistical data </w:t>
      </w:r>
    </w:p>
    <w:p w14:paraId="14C514C7" w14:textId="77777777" w:rsidR="00FA0A45" w:rsidRPr="00FA0A45" w:rsidRDefault="00FA0A45" w:rsidP="00FA0A45">
      <w:pPr>
        <w:numPr>
          <w:ilvl w:val="0"/>
          <w:numId w:val="40"/>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Publications of Recognized Organizations:</w:t>
      </w:r>
      <w:r w:rsidRPr="00FA0A45">
        <w:rPr>
          <w:rFonts w:ascii="Times New Roman" w:eastAsia="Times New Roman" w:hAnsi="Times New Roman" w:cs="Times New Roman"/>
          <w:kern w:val="0"/>
          <w:lang w:eastAsia="en-IN"/>
          <w14:ligatures w14:val="none"/>
        </w:rPr>
        <w:br/>
        <w:t xml:space="preserve">Such as the International Organization for Standardization and the Project Management Institute, which provide globally accepted standards and guidelines </w:t>
      </w:r>
    </w:p>
    <w:p w14:paraId="67BAC964" w14:textId="77777777" w:rsidR="00FA0A45" w:rsidRPr="00FA0A45" w:rsidRDefault="00FA0A45" w:rsidP="00FA0A45">
      <w:pPr>
        <w:numPr>
          <w:ilvl w:val="0"/>
          <w:numId w:val="40"/>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Government and Regulatory Reports:</w:t>
      </w:r>
      <w:r w:rsidRPr="00FA0A45">
        <w:rPr>
          <w:rFonts w:ascii="Times New Roman" w:eastAsia="Times New Roman" w:hAnsi="Times New Roman" w:cs="Times New Roman"/>
          <w:kern w:val="0"/>
          <w:lang w:eastAsia="en-IN"/>
          <w14:ligatures w14:val="none"/>
        </w:rPr>
        <w:br/>
        <w:t xml:space="preserve">To understand policies, regulations, and compliance requirements </w:t>
      </w:r>
    </w:p>
    <w:p w14:paraId="03CCFCE4" w14:textId="77777777" w:rsidR="00FA0A45" w:rsidRPr="00FA0A45" w:rsidRDefault="00FA0A45" w:rsidP="00FA0A4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A0A45">
        <w:rPr>
          <w:rFonts w:ascii="Times New Roman" w:eastAsia="Times New Roman" w:hAnsi="Times New Roman" w:cs="Times New Roman"/>
          <w:b/>
          <w:bCs/>
          <w:kern w:val="0"/>
          <w:sz w:val="27"/>
          <w:szCs w:val="27"/>
          <w:lang w:eastAsia="en-IN"/>
          <w14:ligatures w14:val="none"/>
        </w:rPr>
        <w:t>Purpose of Using Secondary Data:</w:t>
      </w:r>
    </w:p>
    <w:p w14:paraId="6A0E5818" w14:textId="77777777" w:rsidR="00FA0A45" w:rsidRPr="00FA0A45" w:rsidRDefault="00FA0A45" w:rsidP="00FA0A45">
      <w:pPr>
        <w:numPr>
          <w:ilvl w:val="0"/>
          <w:numId w:val="41"/>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To gain in-depth theoretical knowledge </w:t>
      </w:r>
    </w:p>
    <w:p w14:paraId="4356836F" w14:textId="77777777" w:rsidR="00FA0A45" w:rsidRPr="00FA0A45" w:rsidRDefault="00FA0A45" w:rsidP="00FA0A45">
      <w:pPr>
        <w:numPr>
          <w:ilvl w:val="0"/>
          <w:numId w:val="41"/>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To </w:t>
      </w:r>
      <w:proofErr w:type="spellStart"/>
      <w:r w:rsidRPr="00FA0A45">
        <w:rPr>
          <w:rFonts w:ascii="Times New Roman" w:eastAsia="Times New Roman" w:hAnsi="Times New Roman" w:cs="Times New Roman"/>
          <w:kern w:val="0"/>
          <w:lang w:eastAsia="en-IN"/>
          <w14:ligatures w14:val="none"/>
        </w:rPr>
        <w:t>analyze</w:t>
      </w:r>
      <w:proofErr w:type="spellEnd"/>
      <w:r w:rsidRPr="00FA0A45">
        <w:rPr>
          <w:rFonts w:ascii="Times New Roman" w:eastAsia="Times New Roman" w:hAnsi="Times New Roman" w:cs="Times New Roman"/>
          <w:kern w:val="0"/>
          <w:lang w:eastAsia="en-IN"/>
          <w14:ligatures w14:val="none"/>
        </w:rPr>
        <w:t xml:space="preserve"> existing financial risk management practices </w:t>
      </w:r>
    </w:p>
    <w:p w14:paraId="68FD16AF" w14:textId="77777777" w:rsidR="00FA0A45" w:rsidRPr="00FA0A45" w:rsidRDefault="00FA0A45" w:rsidP="00FA0A45">
      <w:pPr>
        <w:numPr>
          <w:ilvl w:val="0"/>
          <w:numId w:val="41"/>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To compare different approaches and strategies </w:t>
      </w:r>
    </w:p>
    <w:p w14:paraId="505C1DDA" w14:textId="77777777" w:rsidR="00FA0A45" w:rsidRPr="00FA0A45" w:rsidRDefault="00FA0A45" w:rsidP="00FA0A45">
      <w:pPr>
        <w:numPr>
          <w:ilvl w:val="0"/>
          <w:numId w:val="41"/>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To support findings with established research </w:t>
      </w:r>
    </w:p>
    <w:p w14:paraId="78F20BB5" w14:textId="2B45A65C" w:rsidR="00FA0A45" w:rsidRPr="00FA0A45" w:rsidRDefault="00FA0A45" w:rsidP="00FA0A45">
      <w:pPr>
        <w:rPr>
          <w:rFonts w:ascii="Times New Roman" w:eastAsia="Times New Roman" w:hAnsi="Times New Roman" w:cs="Times New Roman"/>
          <w:kern w:val="0"/>
          <w:lang w:eastAsia="en-IN"/>
          <w14:ligatures w14:val="none"/>
        </w:rPr>
      </w:pPr>
    </w:p>
    <w:p w14:paraId="78B824F3" w14:textId="77777777" w:rsidR="00FA0A45" w:rsidRPr="00FA0A45" w:rsidRDefault="00FA0A45" w:rsidP="00FA0A45">
      <w:pPr>
        <w:spacing w:before="100" w:beforeAutospacing="1" w:after="100" w:afterAutospacing="1"/>
        <w:outlineLvl w:val="1"/>
        <w:rPr>
          <w:rFonts w:ascii="Times New Roman" w:eastAsia="Times New Roman" w:hAnsi="Times New Roman" w:cs="Times New Roman"/>
          <w:b/>
          <w:bCs/>
          <w:kern w:val="0"/>
          <w:sz w:val="36"/>
          <w:szCs w:val="36"/>
          <w:lang w:eastAsia="en-IN"/>
          <w14:ligatures w14:val="none"/>
        </w:rPr>
      </w:pPr>
      <w:r w:rsidRPr="00FA0A45">
        <w:rPr>
          <w:rFonts w:ascii="Times New Roman" w:eastAsia="Times New Roman" w:hAnsi="Times New Roman" w:cs="Times New Roman"/>
          <w:b/>
          <w:bCs/>
          <w:kern w:val="0"/>
          <w:sz w:val="36"/>
          <w:szCs w:val="36"/>
          <w:lang w:eastAsia="en-IN"/>
          <w14:ligatures w14:val="none"/>
        </w:rPr>
        <w:t>2. Data Analysis</w:t>
      </w:r>
    </w:p>
    <w:p w14:paraId="4B6E6467" w14:textId="77777777" w:rsidR="00FA0A45" w:rsidRPr="00FA0A45" w:rsidRDefault="00FA0A45" w:rsidP="00FA0A45">
      <w:p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Data analysis involves examining and interpreting the collected secondary data to derive meaningful insights.</w:t>
      </w:r>
    </w:p>
    <w:p w14:paraId="650EB36F" w14:textId="77777777" w:rsidR="00FA0A45" w:rsidRPr="00FA0A45" w:rsidRDefault="00FA0A45" w:rsidP="00FA0A4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A0A45">
        <w:rPr>
          <w:rFonts w:ascii="Times New Roman" w:eastAsia="Times New Roman" w:hAnsi="Times New Roman" w:cs="Times New Roman"/>
          <w:b/>
          <w:bCs/>
          <w:kern w:val="0"/>
          <w:sz w:val="27"/>
          <w:szCs w:val="27"/>
          <w:lang w:eastAsia="en-IN"/>
          <w14:ligatures w14:val="none"/>
        </w:rPr>
        <w:t>Techniques Used:</w:t>
      </w:r>
    </w:p>
    <w:p w14:paraId="0006985F" w14:textId="77777777" w:rsidR="00FA0A45" w:rsidRPr="00FA0A45" w:rsidRDefault="00FA0A45" w:rsidP="00FA0A45">
      <w:pPr>
        <w:numPr>
          <w:ilvl w:val="0"/>
          <w:numId w:val="42"/>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lastRenderedPageBreak/>
        <w:t>Descriptive Analysis:</w:t>
      </w:r>
      <w:r w:rsidRPr="00FA0A45">
        <w:rPr>
          <w:rFonts w:ascii="Times New Roman" w:eastAsia="Times New Roman" w:hAnsi="Times New Roman" w:cs="Times New Roman"/>
          <w:kern w:val="0"/>
          <w:lang w:eastAsia="en-IN"/>
          <w14:ligatures w14:val="none"/>
        </w:rPr>
        <w:br/>
        <w:t xml:space="preserve">To explain concepts, types of risks, and management strategies </w:t>
      </w:r>
    </w:p>
    <w:p w14:paraId="18102F55" w14:textId="77777777" w:rsidR="00FA0A45" w:rsidRPr="00FA0A45" w:rsidRDefault="00FA0A45" w:rsidP="00FA0A45">
      <w:pPr>
        <w:numPr>
          <w:ilvl w:val="0"/>
          <w:numId w:val="42"/>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Comparative Analysis:</w:t>
      </w:r>
      <w:r w:rsidRPr="00FA0A45">
        <w:rPr>
          <w:rFonts w:ascii="Times New Roman" w:eastAsia="Times New Roman" w:hAnsi="Times New Roman" w:cs="Times New Roman"/>
          <w:kern w:val="0"/>
          <w:lang w:eastAsia="en-IN"/>
          <w14:ligatures w14:val="none"/>
        </w:rPr>
        <w:br/>
        <w:t xml:space="preserve">To compare different risk management practices across organizations or sectors </w:t>
      </w:r>
    </w:p>
    <w:p w14:paraId="3FF499E9" w14:textId="77777777" w:rsidR="00FA0A45" w:rsidRPr="00FA0A45" w:rsidRDefault="00FA0A45" w:rsidP="00FA0A45">
      <w:pPr>
        <w:numPr>
          <w:ilvl w:val="0"/>
          <w:numId w:val="42"/>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b/>
          <w:bCs/>
          <w:kern w:val="0"/>
          <w:lang w:eastAsia="en-IN"/>
          <w14:ligatures w14:val="none"/>
        </w:rPr>
        <w:t>Conceptual Analysis:</w:t>
      </w:r>
      <w:r w:rsidRPr="00FA0A45">
        <w:rPr>
          <w:rFonts w:ascii="Times New Roman" w:eastAsia="Times New Roman" w:hAnsi="Times New Roman" w:cs="Times New Roman"/>
          <w:kern w:val="0"/>
          <w:lang w:eastAsia="en-IN"/>
          <w14:ligatures w14:val="none"/>
        </w:rPr>
        <w:br/>
        <w:t xml:space="preserve">To interpret theories and frameworks related to financial risk management </w:t>
      </w:r>
    </w:p>
    <w:p w14:paraId="25C15276" w14:textId="77777777" w:rsidR="00FA0A45" w:rsidRPr="00FA0A45" w:rsidRDefault="00FA0A45" w:rsidP="00FA0A45">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FA0A45">
        <w:rPr>
          <w:rFonts w:ascii="Times New Roman" w:eastAsia="Times New Roman" w:hAnsi="Times New Roman" w:cs="Times New Roman"/>
          <w:b/>
          <w:bCs/>
          <w:kern w:val="0"/>
          <w:sz w:val="27"/>
          <w:szCs w:val="27"/>
          <w:lang w:eastAsia="en-IN"/>
          <w14:ligatures w14:val="none"/>
        </w:rPr>
        <w:t>Approach:</w:t>
      </w:r>
    </w:p>
    <w:p w14:paraId="04853FD4" w14:textId="77777777" w:rsidR="00FA0A45" w:rsidRPr="00FA0A45" w:rsidRDefault="00FA0A45" w:rsidP="00FA0A45">
      <w:pPr>
        <w:numPr>
          <w:ilvl w:val="0"/>
          <w:numId w:val="43"/>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Collected data is carefully reviewed and organized </w:t>
      </w:r>
    </w:p>
    <w:p w14:paraId="06EE5C05" w14:textId="77777777" w:rsidR="00FA0A45" w:rsidRPr="00FA0A45" w:rsidRDefault="00FA0A45" w:rsidP="00FA0A45">
      <w:pPr>
        <w:numPr>
          <w:ilvl w:val="0"/>
          <w:numId w:val="43"/>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Relevant information is classified into different sections </w:t>
      </w:r>
    </w:p>
    <w:p w14:paraId="014CE18B" w14:textId="77777777" w:rsidR="00FA0A45" w:rsidRPr="00FA0A45" w:rsidRDefault="00FA0A45" w:rsidP="00FA0A45">
      <w:pPr>
        <w:numPr>
          <w:ilvl w:val="0"/>
          <w:numId w:val="43"/>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 xml:space="preserve">Key points are summarized and interpreted </w:t>
      </w:r>
    </w:p>
    <w:p w14:paraId="7D754E09" w14:textId="77777777" w:rsidR="00FA0A45" w:rsidRPr="00FA0A45" w:rsidRDefault="00FA0A45" w:rsidP="00FA0A45">
      <w:pPr>
        <w:numPr>
          <w:ilvl w:val="0"/>
          <w:numId w:val="43"/>
        </w:numPr>
        <w:spacing w:before="100" w:beforeAutospacing="1" w:after="100" w:afterAutospacing="1"/>
        <w:rPr>
          <w:rFonts w:ascii="Times New Roman" w:eastAsia="Times New Roman" w:hAnsi="Times New Roman" w:cs="Times New Roman"/>
          <w:kern w:val="0"/>
          <w:lang w:eastAsia="en-IN"/>
          <w14:ligatures w14:val="none"/>
        </w:rPr>
      </w:pPr>
      <w:r w:rsidRPr="00FA0A45">
        <w:rPr>
          <w:rFonts w:ascii="Times New Roman" w:eastAsia="Times New Roman" w:hAnsi="Times New Roman" w:cs="Times New Roman"/>
          <w:kern w:val="0"/>
          <w:lang w:eastAsia="en-IN"/>
          <w14:ligatures w14:val="none"/>
        </w:rPr>
        <w:t>Findings are presented in a clear and logical manner</w:t>
      </w:r>
    </w:p>
    <w:p w14:paraId="4C070159" w14:textId="77777777" w:rsidR="00022559" w:rsidRPr="00FA0A45" w:rsidRDefault="00022559">
      <w:pPr>
        <w:rPr>
          <w:rFonts w:ascii="Times New Roman" w:hAnsi="Times New Roman" w:cs="Times New Roman"/>
          <w:b/>
          <w:bCs/>
        </w:rPr>
      </w:pPr>
    </w:p>
    <w:p w14:paraId="72BFE4FB" w14:textId="77777777" w:rsidR="00022559" w:rsidRDefault="00022559" w:rsidP="00022559">
      <w:pPr>
        <w:rPr>
          <w:rFonts w:ascii="Times New Roman" w:hAnsi="Times New Roman" w:cs="Times New Roman"/>
          <w:b/>
          <w:bCs/>
          <w:sz w:val="40"/>
          <w:szCs w:val="40"/>
        </w:rPr>
      </w:pPr>
    </w:p>
    <w:p w14:paraId="5F57B9E2" w14:textId="77777777" w:rsidR="00022559" w:rsidRDefault="00022559" w:rsidP="00022559">
      <w:pPr>
        <w:rPr>
          <w:rFonts w:ascii="Times New Roman" w:hAnsi="Times New Roman" w:cs="Times New Roman"/>
          <w:b/>
          <w:bCs/>
          <w:sz w:val="40"/>
          <w:szCs w:val="40"/>
        </w:rPr>
      </w:pPr>
    </w:p>
    <w:p w14:paraId="1377AC51" w14:textId="77777777" w:rsidR="00022559" w:rsidRDefault="00022559" w:rsidP="00022559">
      <w:pPr>
        <w:rPr>
          <w:rFonts w:ascii="Times New Roman" w:hAnsi="Times New Roman" w:cs="Times New Roman"/>
          <w:b/>
          <w:bCs/>
          <w:sz w:val="40"/>
          <w:szCs w:val="40"/>
        </w:rPr>
      </w:pPr>
    </w:p>
    <w:p w14:paraId="1BBA04C5" w14:textId="77777777" w:rsidR="00022559" w:rsidRDefault="00022559" w:rsidP="00022559">
      <w:pPr>
        <w:rPr>
          <w:rFonts w:ascii="Times New Roman" w:hAnsi="Times New Roman" w:cs="Times New Roman"/>
          <w:b/>
          <w:bCs/>
          <w:sz w:val="40"/>
          <w:szCs w:val="40"/>
        </w:rPr>
      </w:pPr>
    </w:p>
    <w:p w14:paraId="57DBA2A0" w14:textId="77777777" w:rsidR="00022559" w:rsidRDefault="00022559" w:rsidP="00022559">
      <w:pPr>
        <w:rPr>
          <w:rFonts w:ascii="Times New Roman" w:hAnsi="Times New Roman" w:cs="Times New Roman"/>
          <w:b/>
          <w:bCs/>
          <w:sz w:val="40"/>
          <w:szCs w:val="40"/>
        </w:rPr>
      </w:pPr>
    </w:p>
    <w:p w14:paraId="733ABCFF" w14:textId="77777777" w:rsidR="00022559" w:rsidRDefault="00022559" w:rsidP="00022559">
      <w:pPr>
        <w:rPr>
          <w:rFonts w:ascii="Times New Roman" w:hAnsi="Times New Roman" w:cs="Times New Roman"/>
          <w:b/>
          <w:bCs/>
          <w:sz w:val="40"/>
          <w:szCs w:val="40"/>
        </w:rPr>
      </w:pPr>
    </w:p>
    <w:p w14:paraId="307046F5" w14:textId="77777777" w:rsidR="00022559" w:rsidRDefault="00022559" w:rsidP="00022559">
      <w:pPr>
        <w:rPr>
          <w:rFonts w:ascii="Times New Roman" w:hAnsi="Times New Roman" w:cs="Times New Roman"/>
          <w:b/>
          <w:bCs/>
          <w:sz w:val="40"/>
          <w:szCs w:val="40"/>
        </w:rPr>
      </w:pPr>
    </w:p>
    <w:p w14:paraId="7BF0A6D2" w14:textId="77777777" w:rsidR="00022559" w:rsidRDefault="00022559" w:rsidP="00022559">
      <w:pPr>
        <w:rPr>
          <w:rFonts w:ascii="Times New Roman" w:hAnsi="Times New Roman" w:cs="Times New Roman"/>
          <w:b/>
          <w:bCs/>
          <w:sz w:val="40"/>
          <w:szCs w:val="40"/>
        </w:rPr>
      </w:pPr>
    </w:p>
    <w:p w14:paraId="67B48BA9" w14:textId="77777777" w:rsidR="00022559" w:rsidRDefault="00022559" w:rsidP="00022559">
      <w:pPr>
        <w:rPr>
          <w:rFonts w:ascii="Times New Roman" w:hAnsi="Times New Roman" w:cs="Times New Roman"/>
          <w:b/>
          <w:bCs/>
          <w:sz w:val="40"/>
          <w:szCs w:val="40"/>
        </w:rPr>
      </w:pPr>
    </w:p>
    <w:p w14:paraId="11BCCC0C" w14:textId="77777777" w:rsidR="00022559" w:rsidRDefault="00022559" w:rsidP="00022559">
      <w:pPr>
        <w:rPr>
          <w:rFonts w:ascii="Times New Roman" w:hAnsi="Times New Roman" w:cs="Times New Roman"/>
          <w:b/>
          <w:bCs/>
          <w:sz w:val="40"/>
          <w:szCs w:val="40"/>
        </w:rPr>
      </w:pPr>
    </w:p>
    <w:p w14:paraId="19799A0C" w14:textId="77777777" w:rsidR="00022559" w:rsidRDefault="00022559" w:rsidP="00022559">
      <w:pPr>
        <w:rPr>
          <w:rFonts w:ascii="Times New Roman" w:hAnsi="Times New Roman" w:cs="Times New Roman"/>
          <w:b/>
          <w:bCs/>
          <w:sz w:val="40"/>
          <w:szCs w:val="40"/>
        </w:rPr>
      </w:pPr>
    </w:p>
    <w:p w14:paraId="4556FAD1" w14:textId="77777777" w:rsidR="00022559" w:rsidRDefault="00022559" w:rsidP="00022559">
      <w:pPr>
        <w:rPr>
          <w:rFonts w:ascii="Times New Roman" w:hAnsi="Times New Roman" w:cs="Times New Roman"/>
          <w:b/>
          <w:bCs/>
          <w:sz w:val="40"/>
          <w:szCs w:val="40"/>
        </w:rPr>
      </w:pPr>
    </w:p>
    <w:p w14:paraId="36BBF6A5" w14:textId="77777777" w:rsidR="00022559" w:rsidRDefault="00022559" w:rsidP="00022559">
      <w:pPr>
        <w:rPr>
          <w:rFonts w:ascii="Times New Roman" w:hAnsi="Times New Roman" w:cs="Times New Roman"/>
          <w:b/>
          <w:bCs/>
          <w:sz w:val="40"/>
          <w:szCs w:val="40"/>
        </w:rPr>
      </w:pPr>
    </w:p>
    <w:p w14:paraId="4FD3257F" w14:textId="77777777" w:rsidR="00022559" w:rsidRDefault="00022559" w:rsidP="00022559">
      <w:pPr>
        <w:rPr>
          <w:rFonts w:ascii="Times New Roman" w:hAnsi="Times New Roman" w:cs="Times New Roman"/>
          <w:b/>
          <w:bCs/>
          <w:sz w:val="40"/>
          <w:szCs w:val="40"/>
        </w:rPr>
      </w:pPr>
    </w:p>
    <w:p w14:paraId="5D375C1E" w14:textId="77777777" w:rsidR="00022559" w:rsidRDefault="00022559" w:rsidP="00022559">
      <w:pPr>
        <w:rPr>
          <w:rFonts w:ascii="Times New Roman" w:hAnsi="Times New Roman" w:cs="Times New Roman"/>
          <w:b/>
          <w:bCs/>
          <w:sz w:val="40"/>
          <w:szCs w:val="40"/>
        </w:rPr>
      </w:pPr>
    </w:p>
    <w:p w14:paraId="393F3D6F" w14:textId="77777777" w:rsidR="00022559" w:rsidRDefault="00022559" w:rsidP="00022559">
      <w:pPr>
        <w:rPr>
          <w:rFonts w:ascii="Times New Roman" w:hAnsi="Times New Roman" w:cs="Times New Roman"/>
          <w:b/>
          <w:bCs/>
          <w:sz w:val="40"/>
          <w:szCs w:val="40"/>
        </w:rPr>
      </w:pPr>
    </w:p>
    <w:p w14:paraId="78D5E577" w14:textId="77777777" w:rsidR="00022559" w:rsidRDefault="00022559" w:rsidP="00022559">
      <w:pPr>
        <w:rPr>
          <w:rFonts w:ascii="Times New Roman" w:hAnsi="Times New Roman" w:cs="Times New Roman"/>
          <w:b/>
          <w:bCs/>
          <w:sz w:val="40"/>
          <w:szCs w:val="40"/>
        </w:rPr>
      </w:pPr>
    </w:p>
    <w:p w14:paraId="2B4A4098" w14:textId="77777777" w:rsidR="00022559" w:rsidRDefault="00022559" w:rsidP="00022559">
      <w:pPr>
        <w:rPr>
          <w:rFonts w:ascii="Times New Roman" w:hAnsi="Times New Roman" w:cs="Times New Roman"/>
          <w:b/>
          <w:bCs/>
          <w:sz w:val="40"/>
          <w:szCs w:val="40"/>
        </w:rPr>
      </w:pPr>
    </w:p>
    <w:p w14:paraId="4CB28DCE" w14:textId="77777777" w:rsidR="00022559" w:rsidRDefault="00022559" w:rsidP="00022559">
      <w:pPr>
        <w:rPr>
          <w:rFonts w:ascii="Times New Roman" w:hAnsi="Times New Roman" w:cs="Times New Roman"/>
          <w:b/>
          <w:bCs/>
          <w:sz w:val="40"/>
          <w:szCs w:val="40"/>
        </w:rPr>
      </w:pPr>
    </w:p>
    <w:p w14:paraId="36659737" w14:textId="77777777" w:rsidR="00022559" w:rsidRDefault="00022559" w:rsidP="00022559">
      <w:pPr>
        <w:rPr>
          <w:rFonts w:ascii="Times New Roman" w:hAnsi="Times New Roman" w:cs="Times New Roman"/>
          <w:b/>
          <w:bCs/>
          <w:sz w:val="40"/>
          <w:szCs w:val="40"/>
        </w:rPr>
      </w:pPr>
    </w:p>
    <w:p w14:paraId="73362BAE" w14:textId="77777777" w:rsidR="00022559" w:rsidRDefault="00022559" w:rsidP="00022559">
      <w:pPr>
        <w:rPr>
          <w:rFonts w:ascii="Times New Roman" w:hAnsi="Times New Roman" w:cs="Times New Roman"/>
          <w:b/>
          <w:bCs/>
          <w:sz w:val="40"/>
          <w:szCs w:val="40"/>
        </w:rPr>
      </w:pPr>
    </w:p>
    <w:p w14:paraId="52807C59" w14:textId="77777777" w:rsidR="00F111B7" w:rsidRPr="00F111B7" w:rsidRDefault="00F111B7" w:rsidP="00F111B7">
      <w:pPr>
        <w:spacing w:before="100" w:beforeAutospacing="1" w:after="100" w:afterAutospacing="1"/>
        <w:outlineLvl w:val="0"/>
        <w:rPr>
          <w:rFonts w:ascii="Times New Roman" w:eastAsia="Times New Roman" w:hAnsi="Times New Roman" w:cs="Times New Roman"/>
          <w:b/>
          <w:bCs/>
          <w:kern w:val="36"/>
          <w:sz w:val="48"/>
          <w:szCs w:val="48"/>
          <w:lang w:eastAsia="en-IN"/>
          <w14:ligatures w14:val="none"/>
        </w:rPr>
      </w:pPr>
      <w:r w:rsidRPr="00F111B7">
        <w:rPr>
          <w:rFonts w:ascii="Times New Roman" w:eastAsia="Times New Roman" w:hAnsi="Times New Roman" w:cs="Times New Roman"/>
          <w:b/>
          <w:bCs/>
          <w:kern w:val="36"/>
          <w:sz w:val="48"/>
          <w:szCs w:val="48"/>
          <w:lang w:eastAsia="en-IN"/>
          <w14:ligatures w14:val="none"/>
        </w:rPr>
        <w:lastRenderedPageBreak/>
        <w:t>LIMITATIONS OF THE STUDY</w:t>
      </w:r>
    </w:p>
    <w:p w14:paraId="262F50A1" w14:textId="77777777" w:rsidR="00F111B7" w:rsidRPr="00F111B7" w:rsidRDefault="00F111B7" w:rsidP="00F111B7">
      <w:p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Every research study has certain limitations that may affect the scope and accuracy of its findings. The present study on </w:t>
      </w:r>
      <w:r w:rsidRPr="00F111B7">
        <w:rPr>
          <w:rFonts w:ascii="Times New Roman" w:eastAsia="Times New Roman" w:hAnsi="Times New Roman" w:cs="Times New Roman"/>
          <w:b/>
          <w:bCs/>
          <w:kern w:val="0"/>
          <w:lang w:eastAsia="en-IN"/>
          <w14:ligatures w14:val="none"/>
        </w:rPr>
        <w:t>“Financial Risk Management”</w:t>
      </w:r>
      <w:r w:rsidRPr="00F111B7">
        <w:rPr>
          <w:rFonts w:ascii="Times New Roman" w:eastAsia="Times New Roman" w:hAnsi="Times New Roman" w:cs="Times New Roman"/>
          <w:kern w:val="0"/>
          <w:lang w:eastAsia="en-IN"/>
          <w14:ligatures w14:val="none"/>
        </w:rPr>
        <w:t xml:space="preserve"> is subject to the following limitations:</w:t>
      </w:r>
    </w:p>
    <w:p w14:paraId="0034F25B"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A large number of explanatory variables are required to accurately assess financial risk and share price movements. However, due to time constraints, a detailed analysis of each variable and each bank could not be undertaken. </w:t>
      </w:r>
    </w:p>
    <w:p w14:paraId="0A423393"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The study is based on a </w:t>
      </w:r>
      <w:r w:rsidRPr="00F111B7">
        <w:rPr>
          <w:rFonts w:ascii="Times New Roman" w:eastAsia="Times New Roman" w:hAnsi="Times New Roman" w:cs="Times New Roman"/>
          <w:b/>
          <w:bCs/>
          <w:kern w:val="0"/>
          <w:lang w:eastAsia="en-IN"/>
          <w14:ligatures w14:val="none"/>
        </w:rPr>
        <w:t>one-time analysis</w:t>
      </w:r>
      <w:r w:rsidRPr="00F111B7">
        <w:rPr>
          <w:rFonts w:ascii="Times New Roman" w:eastAsia="Times New Roman" w:hAnsi="Times New Roman" w:cs="Times New Roman"/>
          <w:kern w:val="0"/>
          <w:lang w:eastAsia="en-IN"/>
          <w14:ligatures w14:val="none"/>
        </w:rPr>
        <w:t xml:space="preserve">, and therefore, it does not capture changes or trends over a longer period. </w:t>
      </w:r>
    </w:p>
    <w:p w14:paraId="28C14FD1"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The scope of the study is limited to the </w:t>
      </w:r>
      <w:r w:rsidRPr="00F111B7">
        <w:rPr>
          <w:rFonts w:ascii="Times New Roman" w:eastAsia="Times New Roman" w:hAnsi="Times New Roman" w:cs="Times New Roman"/>
          <w:b/>
          <w:bCs/>
          <w:kern w:val="0"/>
          <w:lang w:eastAsia="en-IN"/>
          <w14:ligatures w14:val="none"/>
        </w:rPr>
        <w:t>BSE BANKEX</w:t>
      </w:r>
      <w:r w:rsidRPr="00F111B7">
        <w:rPr>
          <w:rFonts w:ascii="Times New Roman" w:eastAsia="Times New Roman" w:hAnsi="Times New Roman" w:cs="Times New Roman"/>
          <w:kern w:val="0"/>
          <w:lang w:eastAsia="en-IN"/>
          <w14:ligatures w14:val="none"/>
        </w:rPr>
        <w:t xml:space="preserve">, which may not represent the entire banking sector or financial market. </w:t>
      </w:r>
    </w:p>
    <w:p w14:paraId="1B1FDCBC"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During the period of study, the stock market was in a </w:t>
      </w:r>
      <w:r w:rsidRPr="00F111B7">
        <w:rPr>
          <w:rFonts w:ascii="Times New Roman" w:eastAsia="Times New Roman" w:hAnsi="Times New Roman" w:cs="Times New Roman"/>
          <w:b/>
          <w:bCs/>
          <w:kern w:val="0"/>
          <w:lang w:eastAsia="en-IN"/>
          <w14:ligatures w14:val="none"/>
        </w:rPr>
        <w:t>bullish phase</w:t>
      </w:r>
      <w:r w:rsidRPr="00F111B7">
        <w:rPr>
          <w:rFonts w:ascii="Times New Roman" w:eastAsia="Times New Roman" w:hAnsi="Times New Roman" w:cs="Times New Roman"/>
          <w:kern w:val="0"/>
          <w:lang w:eastAsia="en-IN"/>
          <w14:ligatures w14:val="none"/>
        </w:rPr>
        <w:t xml:space="preserve">, which may have influenced the results and interpretations. </w:t>
      </w:r>
    </w:p>
    <w:p w14:paraId="3063DE65"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Access to certain data was restricted due to </w:t>
      </w:r>
      <w:r w:rsidRPr="00F111B7">
        <w:rPr>
          <w:rFonts w:ascii="Times New Roman" w:eastAsia="Times New Roman" w:hAnsi="Times New Roman" w:cs="Times New Roman"/>
          <w:b/>
          <w:bCs/>
          <w:kern w:val="0"/>
          <w:lang w:eastAsia="en-IN"/>
          <w14:ligatures w14:val="none"/>
        </w:rPr>
        <w:t>confidentiality and organizational constraints</w:t>
      </w:r>
      <w:r w:rsidRPr="00F111B7">
        <w:rPr>
          <w:rFonts w:ascii="Times New Roman" w:eastAsia="Times New Roman" w:hAnsi="Times New Roman" w:cs="Times New Roman"/>
          <w:kern w:val="0"/>
          <w:lang w:eastAsia="en-IN"/>
          <w14:ligatures w14:val="none"/>
        </w:rPr>
        <w:t xml:space="preserve">, which limited the depth of analysis. </w:t>
      </w:r>
    </w:p>
    <w:p w14:paraId="02578C78"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The analysis and suggestions provided are based on the researcher’s understanding of complex financial concepts, and there may be limitations in interpreting all aspects with complete accuracy. </w:t>
      </w:r>
    </w:p>
    <w:p w14:paraId="73B48329" w14:textId="77777777" w:rsidR="00F111B7" w:rsidRPr="00F111B7" w:rsidRDefault="00F111B7" w:rsidP="00F111B7">
      <w:pPr>
        <w:numPr>
          <w:ilvl w:val="0"/>
          <w:numId w:val="44"/>
        </w:numPr>
        <w:spacing w:before="100" w:beforeAutospacing="1" w:after="100" w:afterAutospacing="1"/>
        <w:rPr>
          <w:rFonts w:ascii="Times New Roman" w:eastAsia="Times New Roman" w:hAnsi="Times New Roman" w:cs="Times New Roman"/>
          <w:kern w:val="0"/>
          <w:lang w:eastAsia="en-IN"/>
          <w14:ligatures w14:val="none"/>
        </w:rPr>
      </w:pPr>
      <w:r w:rsidRPr="00F111B7">
        <w:rPr>
          <w:rFonts w:ascii="Times New Roman" w:eastAsia="Times New Roman" w:hAnsi="Times New Roman" w:cs="Times New Roman"/>
          <w:kern w:val="0"/>
          <w:lang w:eastAsia="en-IN"/>
          <w14:ligatures w14:val="none"/>
        </w:rPr>
        <w:t xml:space="preserve">The observations and suggestions made in this study are specific to the selected data and context, and therefore </w:t>
      </w:r>
      <w:r w:rsidRPr="00F111B7">
        <w:rPr>
          <w:rFonts w:ascii="Times New Roman" w:eastAsia="Times New Roman" w:hAnsi="Times New Roman" w:cs="Times New Roman"/>
          <w:b/>
          <w:bCs/>
          <w:kern w:val="0"/>
          <w:lang w:eastAsia="en-IN"/>
          <w14:ligatures w14:val="none"/>
        </w:rPr>
        <w:t>cannot be generalized</w:t>
      </w:r>
      <w:r w:rsidRPr="00F111B7">
        <w:rPr>
          <w:rFonts w:ascii="Times New Roman" w:eastAsia="Times New Roman" w:hAnsi="Times New Roman" w:cs="Times New Roman"/>
          <w:kern w:val="0"/>
          <w:lang w:eastAsia="en-IN"/>
          <w14:ligatures w14:val="none"/>
        </w:rPr>
        <w:t xml:space="preserve"> to all situations or sectors. </w:t>
      </w:r>
    </w:p>
    <w:p w14:paraId="76B54426" w14:textId="392A191D" w:rsidR="003C70E1" w:rsidRPr="00F111B7" w:rsidRDefault="003C70E1">
      <w:pPr>
        <w:rPr>
          <w:rFonts w:ascii="Times New Roman" w:hAnsi="Times New Roman" w:cs="Times New Roman"/>
        </w:rPr>
      </w:pPr>
    </w:p>
    <w:p w14:paraId="63595935" w14:textId="77777777" w:rsidR="003C70E1" w:rsidRDefault="003C70E1">
      <w:pPr>
        <w:rPr>
          <w:rFonts w:ascii="Times New Roman" w:hAnsi="Times New Roman" w:cs="Times New Roman"/>
          <w:sz w:val="36"/>
          <w:szCs w:val="36"/>
        </w:rPr>
      </w:pPr>
      <w:r>
        <w:rPr>
          <w:rFonts w:ascii="Times New Roman" w:hAnsi="Times New Roman" w:cs="Times New Roman"/>
          <w:sz w:val="36"/>
          <w:szCs w:val="36"/>
        </w:rPr>
        <w:br w:type="page"/>
      </w:r>
    </w:p>
    <w:p w14:paraId="0A26AC4D" w14:textId="1B625D2A" w:rsidR="00D7320E" w:rsidRPr="003C70E1" w:rsidRDefault="00D7320E">
      <w:pPr>
        <w:rPr>
          <w:rFonts w:ascii="Times New Roman" w:hAnsi="Times New Roman" w:cs="Times New Roman"/>
          <w:sz w:val="144"/>
          <w:szCs w:val="144"/>
        </w:rPr>
      </w:pPr>
    </w:p>
    <w:sectPr w:rsidR="00D7320E" w:rsidRPr="003C70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5199B"/>
    <w:multiLevelType w:val="multilevel"/>
    <w:tmpl w:val="F45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90E5D"/>
    <w:multiLevelType w:val="multilevel"/>
    <w:tmpl w:val="93DCE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B77787"/>
    <w:multiLevelType w:val="multilevel"/>
    <w:tmpl w:val="6CDA4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14F52"/>
    <w:multiLevelType w:val="multilevel"/>
    <w:tmpl w:val="91CA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249EA"/>
    <w:multiLevelType w:val="multilevel"/>
    <w:tmpl w:val="B3626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D3F4A"/>
    <w:multiLevelType w:val="multilevel"/>
    <w:tmpl w:val="8D5EE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54EDB"/>
    <w:multiLevelType w:val="multilevel"/>
    <w:tmpl w:val="B852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CA06A8"/>
    <w:multiLevelType w:val="multilevel"/>
    <w:tmpl w:val="15D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562A0B"/>
    <w:multiLevelType w:val="multilevel"/>
    <w:tmpl w:val="42763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E61A07"/>
    <w:multiLevelType w:val="multilevel"/>
    <w:tmpl w:val="4CB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FF6453"/>
    <w:multiLevelType w:val="multilevel"/>
    <w:tmpl w:val="471ED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C56C3"/>
    <w:multiLevelType w:val="multilevel"/>
    <w:tmpl w:val="5B64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F04BD2"/>
    <w:multiLevelType w:val="multilevel"/>
    <w:tmpl w:val="D9287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416C1B"/>
    <w:multiLevelType w:val="multilevel"/>
    <w:tmpl w:val="4874E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23486D"/>
    <w:multiLevelType w:val="multilevel"/>
    <w:tmpl w:val="8476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3105E7"/>
    <w:multiLevelType w:val="multilevel"/>
    <w:tmpl w:val="2C448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12822"/>
    <w:multiLevelType w:val="multilevel"/>
    <w:tmpl w:val="C19E4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903203"/>
    <w:multiLevelType w:val="multilevel"/>
    <w:tmpl w:val="9C608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5A505D"/>
    <w:multiLevelType w:val="multilevel"/>
    <w:tmpl w:val="712AB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244AC1"/>
    <w:multiLevelType w:val="multilevel"/>
    <w:tmpl w:val="409A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190A9D"/>
    <w:multiLevelType w:val="multilevel"/>
    <w:tmpl w:val="B030D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755990"/>
    <w:multiLevelType w:val="multilevel"/>
    <w:tmpl w:val="560A3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C1856"/>
    <w:multiLevelType w:val="multilevel"/>
    <w:tmpl w:val="C3D67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A84CE3"/>
    <w:multiLevelType w:val="multilevel"/>
    <w:tmpl w:val="A75E5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E4671F"/>
    <w:multiLevelType w:val="multilevel"/>
    <w:tmpl w:val="CB38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3862E6"/>
    <w:multiLevelType w:val="multilevel"/>
    <w:tmpl w:val="AEB6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A70CD1"/>
    <w:multiLevelType w:val="multilevel"/>
    <w:tmpl w:val="A8FE8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F21369"/>
    <w:multiLevelType w:val="multilevel"/>
    <w:tmpl w:val="BC22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7F7E52"/>
    <w:multiLevelType w:val="multilevel"/>
    <w:tmpl w:val="E3A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E9327D"/>
    <w:multiLevelType w:val="multilevel"/>
    <w:tmpl w:val="2E9A5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9252373"/>
    <w:multiLevelType w:val="multilevel"/>
    <w:tmpl w:val="6DB4F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AA367D4"/>
    <w:multiLevelType w:val="multilevel"/>
    <w:tmpl w:val="0278F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0D93A00"/>
    <w:multiLevelType w:val="multilevel"/>
    <w:tmpl w:val="A4F00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67F612E"/>
    <w:multiLevelType w:val="multilevel"/>
    <w:tmpl w:val="E4E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DE7975"/>
    <w:multiLevelType w:val="multilevel"/>
    <w:tmpl w:val="AA5C0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91224C4"/>
    <w:multiLevelType w:val="multilevel"/>
    <w:tmpl w:val="4594C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187C54"/>
    <w:multiLevelType w:val="multilevel"/>
    <w:tmpl w:val="F72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DF3FC9"/>
    <w:multiLevelType w:val="multilevel"/>
    <w:tmpl w:val="A4FA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B6977F7"/>
    <w:multiLevelType w:val="multilevel"/>
    <w:tmpl w:val="4118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0E0BC0"/>
    <w:multiLevelType w:val="multilevel"/>
    <w:tmpl w:val="FE42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6141EF"/>
    <w:multiLevelType w:val="multilevel"/>
    <w:tmpl w:val="5EC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810D1A"/>
    <w:multiLevelType w:val="multilevel"/>
    <w:tmpl w:val="88361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2F7928"/>
    <w:multiLevelType w:val="multilevel"/>
    <w:tmpl w:val="8AB8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F872F5B"/>
    <w:multiLevelType w:val="multilevel"/>
    <w:tmpl w:val="C088B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2691759">
    <w:abstractNumId w:val="20"/>
  </w:num>
  <w:num w:numId="2" w16cid:durableId="1433235551">
    <w:abstractNumId w:val="37"/>
  </w:num>
  <w:num w:numId="3" w16cid:durableId="1114833037">
    <w:abstractNumId w:val="18"/>
  </w:num>
  <w:num w:numId="4" w16cid:durableId="995113627">
    <w:abstractNumId w:val="21"/>
  </w:num>
  <w:num w:numId="5" w16cid:durableId="1153378180">
    <w:abstractNumId w:val="4"/>
  </w:num>
  <w:num w:numId="6" w16cid:durableId="1349479011">
    <w:abstractNumId w:val="16"/>
  </w:num>
  <w:num w:numId="7" w16cid:durableId="896549746">
    <w:abstractNumId w:val="35"/>
  </w:num>
  <w:num w:numId="8" w16cid:durableId="2015380531">
    <w:abstractNumId w:val="17"/>
  </w:num>
  <w:num w:numId="9" w16cid:durableId="1253779208">
    <w:abstractNumId w:val="9"/>
  </w:num>
  <w:num w:numId="10" w16cid:durableId="2053381635">
    <w:abstractNumId w:val="6"/>
  </w:num>
  <w:num w:numId="11" w16cid:durableId="1366758468">
    <w:abstractNumId w:val="43"/>
  </w:num>
  <w:num w:numId="12" w16cid:durableId="1263565611">
    <w:abstractNumId w:val="10"/>
  </w:num>
  <w:num w:numId="13" w16cid:durableId="1125076749">
    <w:abstractNumId w:val="22"/>
  </w:num>
  <w:num w:numId="14" w16cid:durableId="1996255073">
    <w:abstractNumId w:val="32"/>
  </w:num>
  <w:num w:numId="15" w16cid:durableId="1086538471">
    <w:abstractNumId w:val="14"/>
  </w:num>
  <w:num w:numId="16" w16cid:durableId="661082125">
    <w:abstractNumId w:val="34"/>
  </w:num>
  <w:num w:numId="17" w16cid:durableId="472212358">
    <w:abstractNumId w:val="27"/>
  </w:num>
  <w:num w:numId="18" w16cid:durableId="343678506">
    <w:abstractNumId w:val="31"/>
  </w:num>
  <w:num w:numId="19" w16cid:durableId="276909484">
    <w:abstractNumId w:val="30"/>
  </w:num>
  <w:num w:numId="20" w16cid:durableId="1971548361">
    <w:abstractNumId w:val="42"/>
  </w:num>
  <w:num w:numId="21" w16cid:durableId="235631502">
    <w:abstractNumId w:val="12"/>
  </w:num>
  <w:num w:numId="22" w16cid:durableId="53893549">
    <w:abstractNumId w:val="38"/>
  </w:num>
  <w:num w:numId="23" w16cid:durableId="1829858281">
    <w:abstractNumId w:val="1"/>
  </w:num>
  <w:num w:numId="24" w16cid:durableId="61175148">
    <w:abstractNumId w:val="2"/>
  </w:num>
  <w:num w:numId="25" w16cid:durableId="93333260">
    <w:abstractNumId w:val="0"/>
  </w:num>
  <w:num w:numId="26" w16cid:durableId="2031563280">
    <w:abstractNumId w:val="11"/>
  </w:num>
  <w:num w:numId="27" w16cid:durableId="1439566031">
    <w:abstractNumId w:val="23"/>
  </w:num>
  <w:num w:numId="28" w16cid:durableId="467435158">
    <w:abstractNumId w:val="5"/>
  </w:num>
  <w:num w:numId="29" w16cid:durableId="322974922">
    <w:abstractNumId w:val="3"/>
  </w:num>
  <w:num w:numId="30" w16cid:durableId="561790128">
    <w:abstractNumId w:val="33"/>
  </w:num>
  <w:num w:numId="31" w16cid:durableId="1510877007">
    <w:abstractNumId w:val="39"/>
  </w:num>
  <w:num w:numId="32" w16cid:durableId="833452159">
    <w:abstractNumId w:val="24"/>
  </w:num>
  <w:num w:numId="33" w16cid:durableId="306402496">
    <w:abstractNumId w:val="36"/>
  </w:num>
  <w:num w:numId="34" w16cid:durableId="106318457">
    <w:abstractNumId w:val="7"/>
  </w:num>
  <w:num w:numId="35" w16cid:durableId="1433010735">
    <w:abstractNumId w:val="25"/>
  </w:num>
  <w:num w:numId="36" w16cid:durableId="1632442557">
    <w:abstractNumId w:val="40"/>
  </w:num>
  <w:num w:numId="37" w16cid:durableId="206528388">
    <w:abstractNumId w:val="19"/>
  </w:num>
  <w:num w:numId="38" w16cid:durableId="110976908">
    <w:abstractNumId w:val="13"/>
  </w:num>
  <w:num w:numId="39" w16cid:durableId="1187719021">
    <w:abstractNumId w:val="8"/>
  </w:num>
  <w:num w:numId="40" w16cid:durableId="1952282459">
    <w:abstractNumId w:val="41"/>
  </w:num>
  <w:num w:numId="41" w16cid:durableId="48455718">
    <w:abstractNumId w:val="15"/>
  </w:num>
  <w:num w:numId="42" w16cid:durableId="2135100204">
    <w:abstractNumId w:val="29"/>
  </w:num>
  <w:num w:numId="43" w16cid:durableId="102580397">
    <w:abstractNumId w:val="28"/>
  </w:num>
  <w:num w:numId="44" w16cid:durableId="129788921">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320E"/>
    <w:rsid w:val="00022559"/>
    <w:rsid w:val="00053330"/>
    <w:rsid w:val="001A1316"/>
    <w:rsid w:val="001F2823"/>
    <w:rsid w:val="002E3BFB"/>
    <w:rsid w:val="00372E12"/>
    <w:rsid w:val="003C70E1"/>
    <w:rsid w:val="00421D0A"/>
    <w:rsid w:val="00423E81"/>
    <w:rsid w:val="006777E2"/>
    <w:rsid w:val="007A0842"/>
    <w:rsid w:val="007A7AD8"/>
    <w:rsid w:val="007E4342"/>
    <w:rsid w:val="008122DD"/>
    <w:rsid w:val="0083393A"/>
    <w:rsid w:val="008B1C73"/>
    <w:rsid w:val="008E18FE"/>
    <w:rsid w:val="009174A8"/>
    <w:rsid w:val="00A22142"/>
    <w:rsid w:val="00A57299"/>
    <w:rsid w:val="00BD1E76"/>
    <w:rsid w:val="00BE6AD1"/>
    <w:rsid w:val="00D7320E"/>
    <w:rsid w:val="00D8359F"/>
    <w:rsid w:val="00DF6529"/>
    <w:rsid w:val="00F111B7"/>
    <w:rsid w:val="00F52892"/>
    <w:rsid w:val="00FA0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09FEF"/>
  <w15:chartTrackingRefBased/>
  <w15:docId w15:val="{8A33E9B0-1D77-0F4A-A61A-2C09629BA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3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3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32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32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32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320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320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320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320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32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32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32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32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32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32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32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32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320E"/>
    <w:rPr>
      <w:rFonts w:eastAsiaTheme="majorEastAsia" w:cstheme="majorBidi"/>
      <w:color w:val="272727" w:themeColor="text1" w:themeTint="D8"/>
    </w:rPr>
  </w:style>
  <w:style w:type="paragraph" w:styleId="Title">
    <w:name w:val="Title"/>
    <w:basedOn w:val="Normal"/>
    <w:next w:val="Normal"/>
    <w:link w:val="TitleChar"/>
    <w:uiPriority w:val="10"/>
    <w:qFormat/>
    <w:rsid w:val="00D7320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32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320E"/>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32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320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320E"/>
    <w:rPr>
      <w:i/>
      <w:iCs/>
      <w:color w:val="404040" w:themeColor="text1" w:themeTint="BF"/>
    </w:rPr>
  </w:style>
  <w:style w:type="paragraph" w:styleId="ListParagraph">
    <w:name w:val="List Paragraph"/>
    <w:basedOn w:val="Normal"/>
    <w:uiPriority w:val="34"/>
    <w:qFormat/>
    <w:rsid w:val="00D7320E"/>
    <w:pPr>
      <w:ind w:left="720"/>
      <w:contextualSpacing/>
    </w:pPr>
  </w:style>
  <w:style w:type="character" w:styleId="IntenseEmphasis">
    <w:name w:val="Intense Emphasis"/>
    <w:basedOn w:val="DefaultParagraphFont"/>
    <w:uiPriority w:val="21"/>
    <w:qFormat/>
    <w:rsid w:val="00D7320E"/>
    <w:rPr>
      <w:i/>
      <w:iCs/>
      <w:color w:val="0F4761" w:themeColor="accent1" w:themeShade="BF"/>
    </w:rPr>
  </w:style>
  <w:style w:type="paragraph" w:styleId="IntenseQuote">
    <w:name w:val="Intense Quote"/>
    <w:basedOn w:val="Normal"/>
    <w:next w:val="Normal"/>
    <w:link w:val="IntenseQuoteChar"/>
    <w:uiPriority w:val="30"/>
    <w:qFormat/>
    <w:rsid w:val="00D732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320E"/>
    <w:rPr>
      <w:i/>
      <w:iCs/>
      <w:color w:val="0F4761" w:themeColor="accent1" w:themeShade="BF"/>
    </w:rPr>
  </w:style>
  <w:style w:type="character" w:styleId="IntenseReference">
    <w:name w:val="Intense Reference"/>
    <w:basedOn w:val="DefaultParagraphFont"/>
    <w:uiPriority w:val="32"/>
    <w:qFormat/>
    <w:rsid w:val="00D732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18</Pages>
  <Words>3925</Words>
  <Characters>22375</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Sravani Tadishetty</dc:creator>
  <cp:keywords/>
  <dc:description/>
  <cp:lastModifiedBy>Sharigudam varshitha</cp:lastModifiedBy>
  <cp:revision>21</cp:revision>
  <dcterms:created xsi:type="dcterms:W3CDTF">2025-11-20T16:48:00Z</dcterms:created>
  <dcterms:modified xsi:type="dcterms:W3CDTF">2026-04-22T06:13:00Z</dcterms:modified>
</cp:coreProperties>
</file>