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A7354" w14:textId="77777777" w:rsidR="005B1197" w:rsidRPr="005B1197" w:rsidRDefault="005B1197" w:rsidP="005B11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19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65370A65" w14:textId="77777777" w:rsidR="005B1197" w:rsidRPr="005B1197" w:rsidRDefault="005B1197" w:rsidP="005B11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19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14:paraId="0B96BD54" w14:textId="77777777" w:rsidR="005B1197" w:rsidRPr="005B1197" w:rsidRDefault="005B1197" w:rsidP="005B1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6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752"/>
      </w:tblGrid>
      <w:tr w:rsidR="005B1197" w:rsidRPr="005B1197" w14:paraId="11955799" w14:textId="77777777" w:rsidTr="005B1197">
        <w:trPr>
          <w:trHeight w:val="3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A03E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56EB8" w14:textId="7D617C6B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5B1197" w:rsidRPr="005B1197" w14:paraId="054F8303" w14:textId="77777777" w:rsidTr="005B1197">
        <w:trPr>
          <w:trHeight w:val="41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3863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60375" w14:textId="00F1CEC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5B1197" w:rsidRPr="005B1197" w14:paraId="5483C47A" w14:textId="77777777" w:rsidTr="005B1197">
        <w:trPr>
          <w:trHeight w:val="36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1C5F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426DC" w14:textId="51725E33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5B1197" w:rsidRPr="005B1197" w14:paraId="61A09FA7" w14:textId="77777777" w:rsidTr="005B1197">
        <w:trPr>
          <w:trHeight w:val="36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54E3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6824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7962FDEA" w14:textId="77777777" w:rsidR="005B1197" w:rsidRDefault="005B1197">
      <w:pPr>
        <w:rPr>
          <w:b/>
          <w:bCs/>
        </w:rPr>
      </w:pPr>
    </w:p>
    <w:p w14:paraId="4A8BDB7C" w14:textId="59F72568" w:rsidR="00055A78" w:rsidRPr="005B1197" w:rsidRDefault="005B1197">
      <w:pPr>
        <w:rPr>
          <w:b/>
          <w:bCs/>
        </w:rPr>
      </w:pPr>
      <w:r w:rsidRPr="005B1197">
        <w:rPr>
          <w:b/>
          <w:bCs/>
        </w:rPr>
        <w:t>Technical Architecture (3-Tier Cloud Architecture)</w:t>
      </w:r>
    </w:p>
    <w:p w14:paraId="685D18FB" w14:textId="65B3F2DD" w:rsidR="005B1197" w:rsidRDefault="005B1197" w:rsidP="005B1197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Deliverable shall include the architectural diagram as below and the information as per the table1 &amp; table 2</w:t>
      </w:r>
    </w:p>
    <w:p w14:paraId="7A05A32C" w14:textId="3561DE9C" w:rsidR="005B1197" w:rsidRDefault="005B1197" w:rsidP="005B1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Type:</w:t>
      </w:r>
      <w:r w:rsidRPr="005B1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Cloud-based 3-Tier Architecture</w:t>
      </w:r>
    </w:p>
    <w:p w14:paraId="06A5CC6F" w14:textId="57A2C0C6" w:rsidR="005B1197" w:rsidRPr="005B1197" w:rsidRDefault="005B1197" w:rsidP="005B1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19CA4DA4" wp14:editId="5BA1E8C6">
            <wp:extent cx="6479540" cy="4304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D6E8" w14:textId="3B807AB3" w:rsidR="005B1197" w:rsidRPr="005B1197" w:rsidRDefault="005B1197" w:rsidP="005B1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AE48F0" w14:textId="77777777" w:rsidR="005B1197" w:rsidRPr="005B1197" w:rsidRDefault="005B1197" w:rsidP="005B1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Table-1: Components &amp; Technologies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89"/>
        <w:gridCol w:w="4477"/>
        <w:gridCol w:w="2866"/>
      </w:tblGrid>
      <w:tr w:rsidR="005B1197" w:rsidRPr="005B1197" w14:paraId="69D5BA0F" w14:textId="77777777" w:rsidTr="005B1197">
        <w:trPr>
          <w:tblHeader/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31040B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F74E05A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CFCC0A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D37254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B1197" w:rsidRPr="005B1197" w14:paraId="05614A94" w14:textId="77777777" w:rsidTr="005B1197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4FBE78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4AE67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778FF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interface where users enter artifact name or upload 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DB97F4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HTML, CSS</w:t>
            </w:r>
          </w:p>
        </w:tc>
      </w:tr>
      <w:tr w:rsidR="005B1197" w:rsidRPr="005B1197" w14:paraId="7F8C0518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0076C8A4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FBE9E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4866A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user input validation and request processing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9815D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5B1197" w:rsidRPr="005B1197" w14:paraId="34B72404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39AC57F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3B6738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7A8D4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prompts and interacts with AI model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8AE6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Generative AI SDK</w:t>
            </w:r>
          </w:p>
        </w:tc>
      </w:tr>
      <w:tr w:rsidR="005B1197" w:rsidRPr="005B1197" w14:paraId="17303465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70ED724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473E2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27548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 and formats AI response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E27F0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5B1197" w:rsidRPr="005B1197" w14:paraId="339EA107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2F56BC0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78B21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53CEE8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user data and history of generated descriptions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354B8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 / MySQL</w:t>
            </w:r>
          </w:p>
        </w:tc>
      </w:tr>
      <w:tr w:rsidR="005B1197" w:rsidRPr="005B1197" w14:paraId="7D90BB8E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67946B7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EBEA4E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C889B03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Cloud-hosted structured storage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AF926A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Firebase </w:t>
            </w:r>
            <w:proofErr w:type="spellStart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Firestore</w:t>
            </w:r>
            <w:proofErr w:type="spellEnd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Cloud SQL</w:t>
            </w:r>
          </w:p>
        </w:tc>
      </w:tr>
      <w:tr w:rsidR="005B1197" w:rsidRPr="005B1197" w14:paraId="249DFAC8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347828A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BB6DA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16A45E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uploaded artifact images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07BB0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 System / Cloud Storage</w:t>
            </w:r>
          </w:p>
        </w:tc>
      </w:tr>
      <w:tr w:rsidR="005B1197" w:rsidRPr="005B1197" w14:paraId="36FB8D82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5BAA8B8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B838E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6ABA0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 API for content generation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6E569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1.5 Flash API</w:t>
            </w:r>
          </w:p>
        </w:tc>
      </w:tr>
      <w:tr w:rsidR="005B1197" w:rsidRPr="005B1197" w14:paraId="54E81486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6B707AB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21553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CEED6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services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77759E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OAuth API</w:t>
            </w:r>
          </w:p>
        </w:tc>
      </w:tr>
      <w:tr w:rsidR="005B1197" w:rsidRPr="005B1197" w14:paraId="5CD21580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666848B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B9C3B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95D7E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Generates artifact descriptions and </w:t>
            </w:r>
            <w:proofErr w:type="spellStart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analyzes</w:t>
            </w:r>
            <w:proofErr w:type="spellEnd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images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89DC3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Multimodal AI Model</w:t>
            </w:r>
          </w:p>
        </w:tc>
      </w:tr>
      <w:tr w:rsidR="005B1197" w:rsidRPr="005B1197" w14:paraId="39ACB401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8FC28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2614D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F9B873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 environment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5DD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/ Google Cloud Platform</w:t>
            </w:r>
          </w:p>
        </w:tc>
      </w:tr>
    </w:tbl>
    <w:p w14:paraId="31826B8C" w14:textId="77777777" w:rsidR="005B1197" w:rsidRPr="005B1197" w:rsidRDefault="005B1197" w:rsidP="005B1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1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97336">
          <v:rect id="_x0000_i1026" style="width:0;height:1.5pt" o:hralign="center" o:hrstd="t" o:hr="t" fillcolor="#a0a0a0" stroked="f"/>
        </w:pict>
      </w:r>
    </w:p>
    <w:p w14:paraId="7364A3E3" w14:textId="77777777" w:rsidR="005B1197" w:rsidRPr="005B1197" w:rsidRDefault="005B1197" w:rsidP="005B1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150"/>
        <w:gridCol w:w="4379"/>
        <w:gridCol w:w="3093"/>
      </w:tblGrid>
      <w:tr w:rsidR="005B1197" w:rsidRPr="005B1197" w14:paraId="01843A6E" w14:textId="77777777" w:rsidTr="005B119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F026FC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14848F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2E5B43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6FCFCF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B1197" w:rsidRPr="005B1197" w14:paraId="6610281A" w14:textId="77777777" w:rsidTr="005B11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C2359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8F0BC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C44E8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 used for rapid web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064EF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Python</w:t>
            </w:r>
          </w:p>
        </w:tc>
      </w:tr>
      <w:tr w:rsidR="005B1197" w:rsidRPr="005B1197" w14:paraId="1A58EE7C" w14:textId="77777777" w:rsidTr="005B11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F6D8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788B3C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825E6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encryption, secure API keys, authentication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6D6F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HTTPS, OAuth 2.0, SHA-256 Hashing</w:t>
            </w:r>
          </w:p>
        </w:tc>
      </w:tr>
      <w:tr w:rsidR="005B1197" w:rsidRPr="005B1197" w14:paraId="2FDCAD26" w14:textId="77777777" w:rsidTr="005B11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C1D9F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D2FD0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441761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cloud-based design allowing scaling of application and API services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5B4E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Deployment, Microservices Architecture</w:t>
            </w:r>
          </w:p>
        </w:tc>
      </w:tr>
      <w:tr w:rsidR="005B1197" w:rsidRPr="005B1197" w14:paraId="2458421C" w14:textId="77777777" w:rsidTr="005B11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EB66D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D43BD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D09624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hosted on cloud with minimal downtime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0B30B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/ GCP</w:t>
            </w:r>
          </w:p>
        </w:tc>
      </w:tr>
      <w:tr w:rsidR="005B1197" w:rsidRPr="005B1197" w14:paraId="438D9B07" w14:textId="77777777" w:rsidTr="005B11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E20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B0D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C94F0B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AI response handling, optimized prompt design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E35054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Infrastructure, API Optimization</w:t>
            </w:r>
          </w:p>
        </w:tc>
      </w:tr>
    </w:tbl>
    <w:p w14:paraId="4379080A" w14:textId="77777777" w:rsidR="005B1197" w:rsidRDefault="005B1197" w:rsidP="005B1197">
      <w:pPr>
        <w:pStyle w:val="NormalWeb"/>
        <w:spacing w:before="0" w:beforeAutospacing="0" w:after="160" w:afterAutospacing="0"/>
      </w:pPr>
    </w:p>
    <w:p w14:paraId="74130CFB" w14:textId="77777777" w:rsidR="005B1197" w:rsidRDefault="005B1197"/>
    <w:sectPr w:rsidR="005B1197" w:rsidSect="005B1197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97"/>
    <w:rsid w:val="005B1197"/>
    <w:rsid w:val="007B256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BAFF"/>
  <w15:chartTrackingRefBased/>
  <w15:docId w15:val="{168A5944-4DFD-48D2-AD96-6E452AB2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B11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1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2026-02-17T07:53:00Z</dcterms:created>
  <dcterms:modified xsi:type="dcterms:W3CDTF">2026-02-17T07:57:00Z</dcterms:modified>
</cp:coreProperties>
</file>