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4E1A6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4E1A6F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D" w14:textId="09EB5EEC" w:rsidR="00173A24" w:rsidRDefault="004E1A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25A53963" w14:textId="77777777" w:rsidR="004E1A6F" w:rsidRDefault="004E1A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4E1A6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4E1A6F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765817D" w:rsidR="00173A24" w:rsidRDefault="004E1A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505AFF2" w:rsidR="00173A24" w:rsidRDefault="004E1A6F" w:rsidP="004E1A6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Creates sections of code</w:t>
      </w:r>
    </w:p>
    <w:p w14:paraId="263BCE47" w14:textId="576C05C3" w:rsidR="004E1A6F" w:rsidRPr="004E1A6F" w:rsidRDefault="004E1A6F" w:rsidP="004E1A6F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Allows styling to the whole section in DIV tag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625EF9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8656752" w14:textId="7D1540A7" w:rsidR="004E1A6F" w:rsidRDefault="004E1A6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uses </w:t>
      </w:r>
      <w:r w:rsidR="00A6425F">
        <w:rPr>
          <w:rFonts w:ascii="Muli" w:eastAsia="Muli" w:hAnsi="Muli" w:cs="Muli"/>
          <w:b/>
          <w:sz w:val="24"/>
          <w:szCs w:val="24"/>
        </w:rPr>
        <w:t xml:space="preserve">another </w:t>
      </w:r>
      <w:r>
        <w:rPr>
          <w:rFonts w:ascii="Muli" w:eastAsia="Muli" w:hAnsi="Muli" w:cs="Muli"/>
          <w:b/>
          <w:sz w:val="24"/>
          <w:szCs w:val="24"/>
        </w:rPr>
        <w:t xml:space="preserve">object </w:t>
      </w:r>
      <w:r w:rsidR="00A6425F">
        <w:rPr>
          <w:rFonts w:ascii="Muli" w:eastAsia="Muli" w:hAnsi="Muli" w:cs="Muli"/>
          <w:b/>
          <w:sz w:val="24"/>
          <w:szCs w:val="24"/>
        </w:rPr>
        <w:t xml:space="preserve">to position itself while in absolute position it’s based on its past position. 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35E507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419A34" w14:textId="1BC70A13" w:rsidR="00A6425F" w:rsidRDefault="00A642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used to lower or heighten the object’s transparency. It is often used in hover effects.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DDA4D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ACF7BC1" w14:textId="64BBDF59" w:rsidR="00A6425F" w:rsidRDefault="00A6425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lastRenderedPageBreak/>
        <w:t>Javascript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and HTML.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39B8955D" w:rsidR="00173A24" w:rsidRDefault="00A642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707AD5C" w:rsidR="00173A24" w:rsidRDefault="00A6425F" w:rsidP="00A6425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A6425F">
        <w:rPr>
          <w:rFonts w:ascii="Muli" w:eastAsia="Muli" w:hAnsi="Muli" w:cs="Muli"/>
          <w:sz w:val="24"/>
          <w:szCs w:val="24"/>
        </w:rPr>
        <w:t>You have to first pull up the QR code on the website</w:t>
      </w:r>
    </w:p>
    <w:p w14:paraId="66511B92" w14:textId="009CD4B4" w:rsidR="00A6425F" w:rsidRDefault="00A6425F" w:rsidP="00A6425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on your phone</w:t>
      </w:r>
    </w:p>
    <w:p w14:paraId="1B98B78A" w14:textId="10D5B6FF" w:rsidR="00A6425F" w:rsidRPr="00A6425F" w:rsidRDefault="00A6425F" w:rsidP="00A6425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Check to see if it works on phone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0B6E9171" w:rsidR="00173A24" w:rsidRDefault="00A642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displays </w:t>
      </w:r>
      <w:r w:rsidR="00DB1DDA">
        <w:rPr>
          <w:rFonts w:ascii="Muli" w:eastAsia="Muli" w:hAnsi="Muli" w:cs="Muli"/>
          <w:sz w:val="24"/>
          <w:szCs w:val="24"/>
        </w:rPr>
        <w:t>whatever the return function returns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26A3BEC" w:rsidR="00173A24" w:rsidRDefault="00DB1D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the value to the render.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B794450" w:rsidR="00173A24" w:rsidRDefault="00DB1D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Text and View.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B25"/>
    <w:multiLevelType w:val="hybridMultilevel"/>
    <w:tmpl w:val="1EC0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EA38F2"/>
    <w:multiLevelType w:val="hybridMultilevel"/>
    <w:tmpl w:val="BB06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741143">
    <w:abstractNumId w:val="2"/>
  </w:num>
  <w:num w:numId="2" w16cid:durableId="1661301500">
    <w:abstractNumId w:val="1"/>
  </w:num>
  <w:num w:numId="3" w16cid:durableId="1658223175">
    <w:abstractNumId w:val="3"/>
  </w:num>
  <w:num w:numId="4" w16cid:durableId="210791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E1A6F"/>
    <w:rsid w:val="009526BB"/>
    <w:rsid w:val="00A6425F"/>
    <w:rsid w:val="00DB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E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Varshitha Karthik</cp:lastModifiedBy>
  <cp:revision>3</cp:revision>
  <dcterms:created xsi:type="dcterms:W3CDTF">2021-01-06T05:46:00Z</dcterms:created>
  <dcterms:modified xsi:type="dcterms:W3CDTF">2022-09-04T23:57:00Z</dcterms:modified>
</cp:coreProperties>
</file>