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9C4ACE" w14:textId="77777777" w:rsidR="006F4C86" w:rsidRDefault="006F4C86">
      <w:pPr>
        <w:pStyle w:val="BodyText"/>
        <w:spacing w:before="244"/>
        <w:rPr>
          <w:rFonts w:ascii="Times New Roman"/>
          <w:sz w:val="24"/>
        </w:rPr>
      </w:pPr>
    </w:p>
    <w:p w14:paraId="6EEE7AAE" w14:textId="77777777" w:rsidR="006F4C86" w:rsidRDefault="00AC6C75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DE547BE" w14:textId="77777777" w:rsidR="006F4C86" w:rsidRDefault="00AC6C75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FE1877" w14:textId="77777777" w:rsidR="006F4C86" w:rsidRDefault="006F4C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6F4C8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6F4C86" w:rsidRDefault="00AC6C75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57B606A" w14:textId="2104C625" w:rsidR="006F4C86" w:rsidRDefault="00AE7C67">
            <w:pPr>
              <w:pStyle w:val="TableParagraph"/>
              <w:spacing w:before="0" w:line="234" w:lineRule="exact"/>
              <w:ind w:left="107"/>
              <w:jc w:val="left"/>
            </w:pPr>
            <w:r w:rsidRPr="00AE7C67">
              <w:t>15 February 2026</w:t>
            </w:r>
          </w:p>
        </w:tc>
      </w:tr>
      <w:tr w:rsidR="006F4C8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6F4C86" w:rsidRDefault="00AC6C75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00D0DE9" w14:textId="01DB49D2" w:rsidR="006F4C86" w:rsidRPr="00AC6C75" w:rsidRDefault="00AC6C75" w:rsidP="00AC6C75">
            <w:pPr>
              <w:widowControl/>
              <w:autoSpaceDE/>
              <w:autoSpaceDN/>
              <w:spacing w:line="276" w:lineRule="auto"/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</w:rPr>
              <w:t xml:space="preserve">  </w:t>
            </w:r>
            <w:bookmarkStart w:id="0" w:name="_GoBack"/>
            <w:bookmarkEnd w:id="0"/>
            <w:r w:rsidRPr="00AC6C75">
              <w:rPr>
                <w:rFonts w:ascii="Times New Roman" w:eastAsia="Times New Roman" w:hAnsi="Times New Roman" w:cs="Times New Roman"/>
                <w:bCs/>
                <w:color w:val="000000"/>
              </w:rPr>
              <w:t>LTVIP2026TMIDS80397</w:t>
            </w:r>
          </w:p>
        </w:tc>
      </w:tr>
      <w:tr w:rsidR="006F4C8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6F4C86" w:rsidRDefault="00AC6C75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06F00EF" w14:textId="7C5401C6" w:rsidR="006F4C86" w:rsidRDefault="00190F29">
            <w:pPr>
              <w:pStyle w:val="TableParagraph"/>
              <w:spacing w:before="0" w:line="234" w:lineRule="exact"/>
              <w:ind w:left="107"/>
              <w:jc w:val="left"/>
            </w:pPr>
            <w:r w:rsidRPr="00190F29">
              <w:t>Weather-Based Prediction of Wind Turbine Energy Output: A Next-Generation Approach to Renewable Energy Management</w:t>
            </w:r>
          </w:p>
        </w:tc>
      </w:tr>
      <w:tr w:rsidR="006F4C8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6F4C86" w:rsidRDefault="00AC6C75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37B8D2D" w14:textId="77777777" w:rsidR="006F4C86" w:rsidRDefault="00AC6C75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A9B8E15" w14:textId="08F5BDB8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 w:rsidRPr="00190F29"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190F29" w:rsidRPr="00190F29" w:rsidRDefault="00AC6C75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404AC188">
          <v:rect id="_x0000_i1025" style="width:0;height:1.5pt" o:hralign="center" o:hrstd="t" o:hr="t" fillcolor="#a0a0a0" stroked="f"/>
        </w:pict>
      </w:r>
    </w:p>
    <w:p w14:paraId="3C5E62B4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190F29" w:rsidRPr="00190F29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318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2ADD1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13F8FB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7E78E8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7F6CDCA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E59C2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190F29" w:rsidRPr="00190F29" w14:paraId="709A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B7A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1A9598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678E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59ED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238B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744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4D86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E84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373B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604C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15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9471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87AA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190F29" w:rsidRPr="00190F29" w14:paraId="0C38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79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7A827D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E54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F7EF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45C0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970C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1674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D80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5AC5E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BEE69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05D1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0CE9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170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25</w:t>
            </w:r>
          </w:p>
        </w:tc>
      </w:tr>
      <w:tr w:rsidR="00190F29" w:rsidRPr="00190F29" w14:paraId="322A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CB3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21AE116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EE2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0B84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97C4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110B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190F29" w:rsidRPr="00190F29" w14:paraId="6407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B8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175FD48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6804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7D84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39FC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53B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03C6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B5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BEAAC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EB471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20B7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4F18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BC1C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6E00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3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2BC961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9E1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38E1B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36FC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7AB8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51</w:t>
            </w:r>
          </w:p>
        </w:tc>
      </w:tr>
    </w:tbl>
    <w:p w14:paraId="311FB47E" w14:textId="77777777" w:rsidR="00190F29" w:rsidRPr="00190F29" w:rsidRDefault="00AC6C75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0EEF6489">
          <v:rect id="_x0000_i1026" style="width:0;height:1.5pt" o:hralign="center" o:hrstd="t" o:hr="t" fillcolor="#a0a0a0" stroked="f"/>
        </w:pict>
      </w:r>
    </w:p>
    <w:p w14:paraId="285C199F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34"/>
        <w:gridCol w:w="1108"/>
        <w:gridCol w:w="393"/>
        <w:gridCol w:w="495"/>
      </w:tblGrid>
      <w:tr w:rsidR="00190F29" w:rsidRPr="00190F29" w14:paraId="1C7B0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30E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3A718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0C21D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9E406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BE2F2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90F29" w:rsidRPr="00190F29" w14:paraId="7876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913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2C2D6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AA25A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3B87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7848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</w:tr>
      <w:tr w:rsidR="00190F29" w:rsidRPr="00190F29" w14:paraId="4AD4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D9B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  <w:hideMark/>
          </w:tcPr>
          <w:p w14:paraId="2DC914F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36BB8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5DCF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A301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90F29" w:rsidRPr="00190F29" w14:paraId="5C15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7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219C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71A9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488C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01B5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7</w:t>
            </w:r>
          </w:p>
        </w:tc>
      </w:tr>
      <w:tr w:rsidR="00190F29" w:rsidRPr="00190F29" w14:paraId="6F5B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2B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5AFC5A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31A82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DA3E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6DCA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77DB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86A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  <w:hideMark/>
          </w:tcPr>
          <w:p w14:paraId="2251767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B5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D9087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2587E7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</w:tr>
      <w:tr w:rsidR="00190F29" w:rsidRPr="00190F29" w14:paraId="146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1B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  <w:hideMark/>
          </w:tcPr>
          <w:p w14:paraId="1DF8714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F05B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C060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09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69C3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E63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DCAC4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96F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D73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07E40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</w:tbl>
    <w:p w14:paraId="75BEA2B8" w14:textId="1D0FF9FA" w:rsidR="00A41698" w:rsidRPr="00190F29" w:rsidRDefault="00A41698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sectPr w:rsidR="00A41698" w:rsidRPr="00190F29" w:rsidSect="00190F29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930262"/>
    <w:multiLevelType w:val="hybridMultilevel"/>
    <w:tmpl w:val="FD4A9F34"/>
    <w:lvl w:ilvl="0" w:tplc="3D485D6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0AEB39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2D6B2A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620B6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3F6042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D66965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2C18003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D8449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C607E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abstractNum w:abstractNumId="1">
    <w:nsid w:val="42B901AA"/>
    <w:multiLevelType w:val="multilevel"/>
    <w:tmpl w:val="FF9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F4C86"/>
    <w:rsid w:val="00190F29"/>
    <w:rsid w:val="006F4C86"/>
    <w:rsid w:val="007C03F6"/>
    <w:rsid w:val="00A41698"/>
    <w:rsid w:val="00AC6C75"/>
    <w:rsid w:val="00AE7C67"/>
    <w:rsid w:val="00DE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02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7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DELL</cp:lastModifiedBy>
  <cp:revision>4</cp:revision>
  <dcterms:created xsi:type="dcterms:W3CDTF">2026-02-14T15:46:00Z</dcterms:created>
  <dcterms:modified xsi:type="dcterms:W3CDTF">2026-02-19T11:04:00Z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</Properties>
</file>