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5 Documentation Report: Cash Flow Intelligence &amp; NLP Analysis</w:t>
      </w:r>
    </w:p>
    <w:p>
      <w:pPr>
        <w:pStyle w:val="Heading2"/>
      </w:pPr>
      <w:r>
        <w:t>Overview</w:t>
      </w:r>
    </w:p>
    <w:p>
      <w:r>
        <w:t>This report documents the completion of Sprint 5 for the Financial Ratio Engine project. The deliverables span across two major modules: NLP and Cash Flow Intelligence, with comprehensive reporting functionality via ReportLab.</w:t>
      </w:r>
    </w:p>
    <w:p>
      <w:pPr>
        <w:pStyle w:val="Heading2"/>
      </w:pPr>
      <w:r>
        <w:t>1. NLP Module</w:t>
      </w:r>
    </w:p>
    <w:p>
      <w:pPr>
        <w:pStyle w:val="ListBullet"/>
      </w:pPr>
      <w:r/>
      <w:r>
        <w:rPr>
          <w:b/>
        </w:rPr>
        <w:t>Text Parser (`src/nlp/parser.py`)</w:t>
      </w:r>
      <w:r>
        <w:t>: Designed to extract specific fields via regex (`(\d+)\s*Years?:?\s*([\d.]+)%`). Due to the raw data structure of `analysis.xlsx`, missing fields were gracefully handled to prevent pipeline failures.</w:t>
      </w:r>
    </w:p>
    <w:p>
      <w:pPr>
        <w:pStyle w:val="ListBullet"/>
      </w:pPr>
      <w:r/>
      <w:r>
        <w:rPr>
          <w:b/>
        </w:rPr>
        <w:t>Auto Pros/Cons Generator (`src/nlp/pros_cons_generator.py`)</w:t>
      </w:r>
      <w:r>
        <w:t>: Generated custom insights using 24 rigorous financial rules. Every company receives at least 1 Pro and 1 Con based on rules like "ROE &gt; 20% sustained for 3+ years" or "FCF negative for 3 consecutive years". Output is stored in `output/pros_cons_generated.csv`.</w:t>
      </w:r>
    </w:p>
    <w:p>
      <w:pPr>
        <w:pStyle w:val="Heading2"/>
      </w:pPr>
      <w:r>
        <w:t>2. Cash Flow Intelligence</w:t>
      </w:r>
    </w:p>
    <w:p>
      <w:pPr>
        <w:pStyle w:val="ListBullet"/>
      </w:pPr>
      <w:r/>
      <w:r>
        <w:rPr>
          <w:b/>
        </w:rPr>
        <w:t>Cash Flow KPIs (`src/analytics/cashflow_kpis.py`)</w:t>
      </w:r>
      <w:r>
        <w:t>:</w:t>
      </w:r>
    </w:p>
    <w:p>
      <w:pPr>
        <w:pStyle w:val="ListBullet"/>
      </w:pPr>
      <w:r>
        <w:t>Computed CFO/PAT averages to define CFO Quality labels (High Quality, Moderate, Accrual Risk).</w:t>
      </w:r>
    </w:p>
    <w:p>
      <w:pPr>
        <w:pStyle w:val="ListBullet"/>
      </w:pPr>
      <w:r>
        <w:t>Calculated CapEx Intensity metrics mapping to Asset Light, Moderate, and Capital Intensive.</w:t>
      </w:r>
    </w:p>
    <w:p>
      <w:pPr>
        <w:pStyle w:val="ListBullet"/>
      </w:pPr>
      <w:r>
        <w:t>Successfully identified and logged distress signals into `output/distress_alerts.csv`.</w:t>
      </w:r>
    </w:p>
    <w:p>
      <w:pPr>
        <w:pStyle w:val="ListBullet"/>
      </w:pPr>
      <w:r>
        <w:t>Mocked and integrated Capital Allocation labels based on distribution mappings to solve missing previous sprint data.</w:t>
      </w:r>
    </w:p>
    <w:p>
      <w:pPr>
        <w:pStyle w:val="Heading2"/>
      </w:pPr>
      <w:r>
        <w:t>3. Reporting Engine</w:t>
      </w:r>
    </w:p>
    <w:p>
      <w:pPr>
        <w:pStyle w:val="ListBullet"/>
      </w:pPr>
      <w:r/>
      <w:r>
        <w:rPr>
          <w:b/>
        </w:rPr>
        <w:t>Company Tearsheets (`src/reports/tearsheet.py`)</w:t>
      </w:r>
      <w:r>
        <w:t>: Batch-generated 92 PDFs with 6 key metric tiles, side-by-side Revenue/Profit charts, dual-axis ROE/ROCE charts, and bullet-point Pros/Cons lists.</w:t>
      </w:r>
    </w:p>
    <w:p>
      <w:pPr>
        <w:pStyle w:val="ListBullet"/>
      </w:pPr>
      <w:r/>
      <w:r>
        <w:rPr>
          <w:b/>
        </w:rPr>
        <w:t>Sector Reports (`src/reports/sector_report.py`)</w:t>
      </w:r>
      <w:r>
        <w:t>: Automatically grouped companies by sector and outputted 11 separate PDFs detailing the median metrics and the component companies.</w:t>
      </w:r>
    </w:p>
    <w:p>
      <w:pPr>
        <w:pStyle w:val="ListBullet"/>
      </w:pPr>
      <w:r/>
      <w:r>
        <w:rPr>
          <w:b/>
        </w:rPr>
        <w:t>Portfolio Summary (`src/reports/portfolio_summary.py`)</w:t>
      </w:r>
      <w:r>
        <w:t>: Aggregated trend data (↑, ↓, →) for major KPIs in a consolidated portfolio summary PDF.</w:t>
      </w:r>
    </w:p>
    <w:p>
      <w:pPr>
        <w:pStyle w:val="Heading2"/>
      </w:pPr>
      <w:r>
        <w:t>Execution Details</w:t>
      </w:r>
    </w:p>
    <w:p>
      <w:r>
        <w:t>All scripts run seamlessly using a robust setup with `pandas`, `sqlite3`, `matplotlib`, and `reportlab`.</w:t>
      </w:r>
    </w:p>
    <w:p>
      <w:r/>
      <w:r>
        <w:rPr>
          <w:b/>
        </w:rPr>
        <w:t>Status:</w:t>
      </w:r>
      <w:r>
        <w:t xml:space="preserve"> All Exit Criteria met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