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087D" w14:textId="77777777" w:rsidR="005C08B7" w:rsidRPr="00A36814" w:rsidRDefault="00000000" w:rsidP="003E1290">
      <w:pPr>
        <w:spacing w:before="3600"/>
        <w:jc w:val="center"/>
        <w:rPr>
          <w:rFonts w:ascii="Cambria" w:hAnsi="Cambria"/>
          <w:color w:val="E23744"/>
        </w:rPr>
      </w:pPr>
      <w:r w:rsidRPr="00A36814">
        <w:rPr>
          <w:rFonts w:ascii="Cambria" w:hAnsi="Cambria"/>
          <w:b/>
          <w:bCs/>
          <w:color w:val="E23744"/>
          <w:sz w:val="64"/>
          <w:szCs w:val="64"/>
        </w:rPr>
        <w:t>ZOMATHON 2025</w:t>
      </w:r>
    </w:p>
    <w:p w14:paraId="05BC8053" w14:textId="77777777" w:rsidR="005C08B7" w:rsidRPr="00A36814" w:rsidRDefault="005C08B7">
      <w:pPr>
        <w:pBdr>
          <w:bottom w:val="single" w:sz="12" w:space="1" w:color="E23744"/>
        </w:pBdr>
        <w:spacing w:before="80"/>
        <w:jc w:val="center"/>
        <w:rPr>
          <w:rFonts w:ascii="Cambria" w:hAnsi="Cambria"/>
        </w:rPr>
      </w:pPr>
    </w:p>
    <w:p w14:paraId="5F24055B" w14:textId="7D178B46" w:rsidR="003E1290" w:rsidRPr="00A36814" w:rsidRDefault="008019F4">
      <w:pPr>
        <w:spacing w:before="200"/>
        <w:jc w:val="center"/>
        <w:rPr>
          <w:rFonts w:ascii="Cambria" w:hAnsi="Cambria"/>
          <w:b/>
          <w:bCs/>
          <w:color w:val="1A1A2E"/>
          <w:sz w:val="44"/>
          <w:szCs w:val="44"/>
        </w:rPr>
      </w:pPr>
      <w:r w:rsidRPr="00A36814">
        <w:rPr>
          <w:rFonts w:ascii="Cambria" w:hAnsi="Cambria"/>
          <w:b/>
          <w:bCs/>
          <w:color w:val="1A1A2E"/>
          <w:sz w:val="44"/>
          <w:szCs w:val="44"/>
        </w:rPr>
        <w:t>Problem Statement 2:</w:t>
      </w:r>
    </w:p>
    <w:p w14:paraId="2B93AC9F" w14:textId="3296D2DC" w:rsidR="005C08B7" w:rsidRPr="00A36814" w:rsidRDefault="00000000">
      <w:pPr>
        <w:spacing w:before="200"/>
        <w:jc w:val="center"/>
        <w:rPr>
          <w:rFonts w:ascii="Cambria" w:hAnsi="Cambria"/>
        </w:rPr>
      </w:pPr>
      <w:r w:rsidRPr="00A36814">
        <w:rPr>
          <w:rFonts w:ascii="Cambria" w:hAnsi="Cambria"/>
          <w:b/>
          <w:bCs/>
          <w:color w:val="1A1A2E"/>
          <w:sz w:val="44"/>
          <w:szCs w:val="44"/>
        </w:rPr>
        <w:t>Cart Super Add-On (CSAO) Rail</w:t>
      </w:r>
    </w:p>
    <w:p w14:paraId="5B5219A4" w14:textId="77777777" w:rsidR="005C08B7" w:rsidRPr="00A36814" w:rsidRDefault="00000000">
      <w:pPr>
        <w:spacing w:before="80"/>
        <w:jc w:val="center"/>
        <w:rPr>
          <w:rFonts w:ascii="Cambria" w:hAnsi="Cambria"/>
        </w:rPr>
      </w:pPr>
      <w:r w:rsidRPr="00A36814">
        <w:rPr>
          <w:rFonts w:ascii="Cambria" w:hAnsi="Cambria"/>
          <w:b/>
          <w:bCs/>
          <w:color w:val="1A1A2E"/>
          <w:sz w:val="44"/>
          <w:szCs w:val="44"/>
        </w:rPr>
        <w:t>Recommendation System</w:t>
      </w:r>
    </w:p>
    <w:p w14:paraId="7D5DCE13" w14:textId="043995E3" w:rsidR="005C08B7" w:rsidRPr="00A36814" w:rsidRDefault="00A36814" w:rsidP="00A36814">
      <w:pPr>
        <w:spacing w:before="600"/>
        <w:jc w:val="center"/>
        <w:rPr>
          <w:rFonts w:ascii="Cambria" w:hAnsi="Cambria"/>
          <w:b/>
          <w:bCs/>
          <w:sz w:val="40"/>
          <w:szCs w:val="40"/>
        </w:rPr>
      </w:pPr>
      <w:r w:rsidRPr="00A36814">
        <w:rPr>
          <w:rFonts w:ascii="Cambria" w:hAnsi="Cambria"/>
          <w:b/>
          <w:bCs/>
          <w:sz w:val="40"/>
          <w:szCs w:val="40"/>
        </w:rPr>
        <w:t xml:space="preserve">PROPOSED </w:t>
      </w:r>
      <w:proofErr w:type="gramStart"/>
      <w:r w:rsidRPr="00A36814">
        <w:rPr>
          <w:rFonts w:ascii="Cambria" w:hAnsi="Cambria"/>
          <w:b/>
          <w:bCs/>
          <w:sz w:val="40"/>
          <w:szCs w:val="40"/>
        </w:rPr>
        <w:t>SOLUTION :</w:t>
      </w:r>
      <w:proofErr w:type="gramEnd"/>
      <w:r w:rsidRPr="00A36814">
        <w:rPr>
          <w:rFonts w:ascii="Cambria" w:hAnsi="Cambria"/>
          <w:b/>
          <w:bCs/>
          <w:sz w:val="40"/>
          <w:szCs w:val="40"/>
        </w:rPr>
        <w:t xml:space="preserve"> CART</w:t>
      </w:r>
      <w:r>
        <w:rPr>
          <w:rFonts w:ascii="Cambria" w:hAnsi="Cambria"/>
          <w:b/>
          <w:bCs/>
          <w:sz w:val="40"/>
          <w:szCs w:val="40"/>
        </w:rPr>
        <w:t>-</w:t>
      </w:r>
      <w:r w:rsidRPr="00A36814">
        <w:rPr>
          <w:rFonts w:ascii="Cambria" w:hAnsi="Cambria"/>
          <w:b/>
          <w:bCs/>
          <w:sz w:val="40"/>
          <w:szCs w:val="40"/>
        </w:rPr>
        <w:t>SYNC</w:t>
      </w:r>
      <w:r>
        <w:rPr>
          <w:rFonts w:ascii="Cambria" w:hAnsi="Cambria"/>
          <w:b/>
          <w:bCs/>
          <w:sz w:val="40"/>
          <w:szCs w:val="40"/>
        </w:rPr>
        <w:t>Z</w:t>
      </w:r>
    </w:p>
    <w:p w14:paraId="6AECA2AB" w14:textId="77777777" w:rsidR="003E1290" w:rsidRPr="00A36814" w:rsidRDefault="003E1290" w:rsidP="003E1290">
      <w:pPr>
        <w:spacing w:before="120"/>
        <w:rPr>
          <w:rFonts w:ascii="Cambria" w:hAnsi="Cambria"/>
          <w:b/>
          <w:bCs/>
          <w:color w:val="2D3561"/>
          <w:sz w:val="28"/>
          <w:szCs w:val="28"/>
        </w:rPr>
      </w:pPr>
    </w:p>
    <w:p w14:paraId="37FEE2A5" w14:textId="77777777" w:rsidR="003E1290" w:rsidRPr="00A36814" w:rsidRDefault="003E1290" w:rsidP="003E1290">
      <w:pPr>
        <w:spacing w:before="120"/>
        <w:rPr>
          <w:rFonts w:ascii="Cambria" w:hAnsi="Cambria"/>
          <w:b/>
          <w:bCs/>
          <w:color w:val="2D3561"/>
          <w:sz w:val="28"/>
          <w:szCs w:val="28"/>
        </w:rPr>
      </w:pPr>
    </w:p>
    <w:p w14:paraId="4A4129FF" w14:textId="77777777" w:rsidR="003E1290" w:rsidRPr="00A36814" w:rsidRDefault="003E1290" w:rsidP="003E1290">
      <w:pPr>
        <w:spacing w:before="120"/>
        <w:rPr>
          <w:rFonts w:ascii="Cambria" w:hAnsi="Cambria"/>
          <w:b/>
          <w:bCs/>
          <w:color w:val="2D3561"/>
          <w:sz w:val="28"/>
          <w:szCs w:val="28"/>
        </w:rPr>
      </w:pPr>
    </w:p>
    <w:p w14:paraId="7CDCBE9F" w14:textId="48499760" w:rsidR="003E1290" w:rsidRPr="00A36814" w:rsidRDefault="003E1290" w:rsidP="003E1290">
      <w:pPr>
        <w:spacing w:before="120"/>
        <w:rPr>
          <w:rFonts w:ascii="Cambria" w:hAnsi="Cambria"/>
          <w:b/>
          <w:bCs/>
          <w:color w:val="2D3561"/>
          <w:sz w:val="28"/>
          <w:szCs w:val="28"/>
        </w:rPr>
      </w:pPr>
      <w:r w:rsidRPr="00A36814">
        <w:rPr>
          <w:rFonts w:ascii="Cambria" w:hAnsi="Cambria"/>
          <w:b/>
          <w:bCs/>
          <w:color w:val="2D3561"/>
          <w:sz w:val="28"/>
          <w:szCs w:val="28"/>
        </w:rPr>
        <w:t>Team Name: KVK</w:t>
      </w:r>
    </w:p>
    <w:p w14:paraId="7198CAB8" w14:textId="742CCED1" w:rsidR="003E1290" w:rsidRPr="00A36814" w:rsidRDefault="003E1290" w:rsidP="003E1290">
      <w:pPr>
        <w:spacing w:before="120"/>
        <w:rPr>
          <w:rFonts w:ascii="Cambria" w:hAnsi="Cambria"/>
          <w:b/>
          <w:bCs/>
          <w:color w:val="2D3561"/>
          <w:sz w:val="28"/>
          <w:szCs w:val="28"/>
        </w:rPr>
      </w:pPr>
      <w:r w:rsidRPr="00A36814">
        <w:rPr>
          <w:rFonts w:ascii="Cambria" w:hAnsi="Cambria"/>
          <w:b/>
          <w:bCs/>
          <w:color w:val="2D3561"/>
          <w:sz w:val="28"/>
          <w:szCs w:val="28"/>
        </w:rPr>
        <w:t xml:space="preserve">Members: Krishna Attrey, Vinayak </w:t>
      </w:r>
      <w:r w:rsidRPr="00A36814">
        <w:rPr>
          <w:rFonts w:ascii="Cambria" w:hAnsi="Cambria"/>
          <w:b/>
          <w:bCs/>
          <w:color w:val="2D3561"/>
          <w:sz w:val="28"/>
          <w:szCs w:val="28"/>
        </w:rPr>
        <w:t>Cherayerumal</w:t>
      </w:r>
      <w:r w:rsidRPr="00A36814">
        <w:rPr>
          <w:rFonts w:ascii="Cambria" w:hAnsi="Cambria"/>
          <w:b/>
          <w:bCs/>
          <w:color w:val="2D3561"/>
          <w:sz w:val="28"/>
          <w:szCs w:val="28"/>
        </w:rPr>
        <w:t>, Karthik Menon</w:t>
      </w:r>
    </w:p>
    <w:p w14:paraId="7291EFE4" w14:textId="77777777" w:rsidR="003E1290" w:rsidRPr="003E1290" w:rsidRDefault="003E1290" w:rsidP="003E1290">
      <w:pPr>
        <w:spacing w:before="120"/>
        <w:jc w:val="right"/>
      </w:pPr>
    </w:p>
    <w:p w14:paraId="6292C55F" w14:textId="77777777" w:rsidR="005C08B7" w:rsidRDefault="005C08B7">
      <w:pPr>
        <w:spacing w:before="300"/>
      </w:pPr>
    </w:p>
    <w:p w14:paraId="1D75416D" w14:textId="77777777" w:rsidR="003E1290" w:rsidRDefault="003E1290">
      <w:pPr>
        <w:pBdr>
          <w:bottom w:val="single" w:sz="6" w:space="4" w:color="E23744"/>
        </w:pBdr>
        <w:spacing w:before="320" w:after="80"/>
        <w:rPr>
          <w:color w:val="6B7280"/>
          <w:sz w:val="20"/>
          <w:szCs w:val="20"/>
        </w:rPr>
      </w:pPr>
    </w:p>
    <w:p w14:paraId="74F658F6" w14:textId="77777777" w:rsidR="003E1290" w:rsidRDefault="003E1290">
      <w:pPr>
        <w:pBdr>
          <w:bottom w:val="single" w:sz="6" w:space="4" w:color="E23744"/>
        </w:pBdr>
        <w:spacing w:before="320" w:after="80"/>
        <w:rPr>
          <w:color w:val="6B7280"/>
          <w:sz w:val="20"/>
          <w:szCs w:val="20"/>
        </w:rPr>
      </w:pPr>
    </w:p>
    <w:p w14:paraId="3B7A6183" w14:textId="77777777" w:rsidR="003E1290" w:rsidRDefault="003E1290">
      <w:pPr>
        <w:pBdr>
          <w:bottom w:val="single" w:sz="6" w:space="4" w:color="E23744"/>
        </w:pBdr>
        <w:spacing w:before="320" w:after="80"/>
        <w:rPr>
          <w:color w:val="6B7280"/>
          <w:sz w:val="20"/>
          <w:szCs w:val="20"/>
        </w:rPr>
      </w:pPr>
    </w:p>
    <w:p w14:paraId="356EB3A8" w14:textId="77777777" w:rsidR="003E1290" w:rsidRDefault="003E1290">
      <w:pPr>
        <w:pBdr>
          <w:bottom w:val="single" w:sz="6" w:space="4" w:color="E23744"/>
        </w:pBdr>
        <w:spacing w:before="320" w:after="80"/>
        <w:rPr>
          <w:color w:val="6B7280"/>
          <w:sz w:val="20"/>
          <w:szCs w:val="20"/>
        </w:rPr>
      </w:pPr>
    </w:p>
    <w:p w14:paraId="759F3AD8" w14:textId="01462EE0" w:rsidR="005C08B7" w:rsidRDefault="00000000">
      <w:pPr>
        <w:pBdr>
          <w:bottom w:val="single" w:sz="6" w:space="4" w:color="E23744"/>
        </w:pBdr>
        <w:spacing w:before="320" w:after="80"/>
      </w:pPr>
      <w:r>
        <w:rPr>
          <w:b/>
          <w:bCs/>
          <w:color w:val="E23744"/>
          <w:sz w:val="32"/>
          <w:szCs w:val="32"/>
        </w:rPr>
        <w:lastRenderedPageBreak/>
        <w:t xml:space="preserve">1.  </w:t>
      </w:r>
      <w:r>
        <w:rPr>
          <w:b/>
          <w:bCs/>
          <w:color w:val="1A1A2E"/>
          <w:sz w:val="32"/>
          <w:szCs w:val="32"/>
        </w:rPr>
        <w:t>Problem Framing &amp; Mathematical Formulation</w:t>
      </w:r>
    </w:p>
    <w:p w14:paraId="56EBDEAF" w14:textId="77777777" w:rsidR="008019F4" w:rsidRDefault="008019F4">
      <w:pPr>
        <w:spacing w:before="220" w:after="60"/>
      </w:pPr>
      <w:r w:rsidRPr="008019F4">
        <w:t>The Cart Suggestions and Add-Ons (CSAO) rail is that little real-time widget you see right before checkout. Its job is to look at exactly what you have in your cart and suggest up to 10 extra items you might actually want to buy. But to build this right, we first have to step back and frame the problem mathematically</w:t>
      </w:r>
    </w:p>
    <w:p w14:paraId="4AC46542" w14:textId="139BB142" w:rsidR="005C08B7" w:rsidRDefault="00000000">
      <w:pPr>
        <w:spacing w:before="220" w:after="60"/>
      </w:pPr>
      <w:proofErr w:type="gramStart"/>
      <w:r>
        <w:rPr>
          <w:b/>
          <w:bCs/>
          <w:color w:val="2D3561"/>
          <w:sz w:val="26"/>
          <w:szCs w:val="26"/>
        </w:rPr>
        <w:t>1.1  Core</w:t>
      </w:r>
      <w:proofErr w:type="gramEnd"/>
      <w:r>
        <w:rPr>
          <w:b/>
          <w:bCs/>
          <w:color w:val="2D3561"/>
          <w:sz w:val="26"/>
          <w:szCs w:val="26"/>
        </w:rPr>
        <w:t xml:space="preserve"> Problem Definition</w:t>
      </w:r>
    </w:p>
    <w:p w14:paraId="6B6D69F1" w14:textId="77777777" w:rsidR="005C08B7" w:rsidRDefault="00000000">
      <w:pPr>
        <w:spacing w:before="60" w:after="60"/>
      </w:pPr>
      <w:r>
        <w:t>We define the task as a Contextual Learning-to-Rank problem:</w:t>
      </w:r>
    </w:p>
    <w:p w14:paraId="5F864201" w14:textId="77777777" w:rsidR="005C08B7" w:rsidRDefault="005C08B7">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8B7" w14:paraId="39C93060"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DF2FF"/>
            <w:tcMar>
              <w:top w:w="100" w:type="dxa"/>
              <w:left w:w="200" w:type="dxa"/>
              <w:bottom w:w="100" w:type="dxa"/>
              <w:right w:w="200" w:type="dxa"/>
            </w:tcMar>
          </w:tcPr>
          <w:p w14:paraId="3C9EF927" w14:textId="77777777" w:rsidR="005C08B7" w:rsidRDefault="00000000">
            <w:r>
              <w:rPr>
                <w:i/>
                <w:iCs/>
                <w:sz w:val="21"/>
                <w:szCs w:val="21"/>
              </w:rPr>
              <w:t>Given a query context Q = (User U, Cart C, Restaurant R, Temporal T, Geo G), rank a candidate set of items I = {</w:t>
            </w:r>
            <w:proofErr w:type="spellStart"/>
            <w:r>
              <w:rPr>
                <w:i/>
                <w:iCs/>
                <w:sz w:val="21"/>
                <w:szCs w:val="21"/>
              </w:rPr>
              <w:t>i</w:t>
            </w:r>
            <w:proofErr w:type="spellEnd"/>
            <w:r>
              <w:rPr>
                <w:i/>
                <w:iCs/>
                <w:sz w:val="21"/>
                <w:szCs w:val="21"/>
              </w:rPr>
              <w:t xml:space="preserve">₁, </w:t>
            </w:r>
            <w:proofErr w:type="spellStart"/>
            <w:r>
              <w:rPr>
                <w:i/>
                <w:iCs/>
                <w:sz w:val="21"/>
                <w:szCs w:val="21"/>
              </w:rPr>
              <w:t>i</w:t>
            </w:r>
            <w:proofErr w:type="spellEnd"/>
            <w:r>
              <w:rPr>
                <w:i/>
                <w:iCs/>
                <w:sz w:val="21"/>
                <w:szCs w:val="21"/>
              </w:rPr>
              <w:t xml:space="preserve">₂, …, </w:t>
            </w:r>
            <w:proofErr w:type="spellStart"/>
            <w:r>
              <w:rPr>
                <w:i/>
                <w:iCs/>
                <w:sz w:val="21"/>
                <w:szCs w:val="21"/>
              </w:rPr>
              <w:t>i</w:t>
            </w:r>
            <w:proofErr w:type="spellEnd"/>
            <w:r>
              <w:rPr>
                <w:i/>
                <w:iCs/>
                <w:sz w:val="21"/>
                <w:szCs w:val="21"/>
              </w:rPr>
              <w:t xml:space="preserve">ₖ} by the probability </w:t>
            </w:r>
            <w:proofErr w:type="gramStart"/>
            <w:r>
              <w:rPr>
                <w:i/>
                <w:iCs/>
                <w:sz w:val="21"/>
                <w:szCs w:val="21"/>
              </w:rPr>
              <w:t>P(</w:t>
            </w:r>
            <w:proofErr w:type="gramEnd"/>
            <w:r>
              <w:rPr>
                <w:i/>
                <w:iCs/>
                <w:sz w:val="21"/>
                <w:szCs w:val="21"/>
              </w:rPr>
              <w:t xml:space="preserve">accept | </w:t>
            </w:r>
            <w:proofErr w:type="spellStart"/>
            <w:r>
              <w:rPr>
                <w:i/>
                <w:iCs/>
                <w:sz w:val="21"/>
                <w:szCs w:val="21"/>
              </w:rPr>
              <w:t>i</w:t>
            </w:r>
            <w:proofErr w:type="spellEnd"/>
            <w:r>
              <w:rPr>
                <w:i/>
                <w:iCs/>
                <w:sz w:val="21"/>
                <w:szCs w:val="21"/>
              </w:rPr>
              <w:t>ⱼ, Q). Return the top-N items.</w:t>
            </w:r>
          </w:p>
        </w:tc>
      </w:tr>
    </w:tbl>
    <w:p w14:paraId="7651993B" w14:textId="77777777" w:rsidR="005C08B7" w:rsidRDefault="005C08B7">
      <w:pPr>
        <w:spacing w:before="80"/>
      </w:pPr>
    </w:p>
    <w:p w14:paraId="3BF3AAE5" w14:textId="761B5727" w:rsidR="005C08B7" w:rsidRDefault="008019F4">
      <w:pPr>
        <w:spacing w:before="80"/>
      </w:pPr>
      <w:r w:rsidRPr="008019F4">
        <w:t xml:space="preserve">It’s important to note that we aren't just looking at items in isolation and guessing "yes" or "no". Ranking is everything here. First, order matters immensely; putting the most tempting item right at the front is how we maximize clicks. Second, the value of an item changes based on what's already sitting in the </w:t>
      </w:r>
      <w:proofErr w:type="spellStart"/>
      <w:proofErr w:type="gramStart"/>
      <w:r w:rsidRPr="008019F4">
        <w:t>car</w:t>
      </w:r>
      <w:r>
        <w:t>t,</w:t>
      </w:r>
      <w:r w:rsidRPr="008019F4">
        <w:t>they</w:t>
      </w:r>
      <w:proofErr w:type="spellEnd"/>
      <w:proofErr w:type="gramEnd"/>
      <w:r w:rsidRPr="008019F4">
        <w:t xml:space="preserve"> need to physically complement each other. Because we ultimately need a neatly ordered list rather than a random grouping of items, evaluating our model using NDCG (Normalized Discounted Cumulative Gain) makes perfect sense.</w:t>
      </w:r>
    </w:p>
    <w:p w14:paraId="0DEFF07B" w14:textId="77777777" w:rsidR="005C08B7" w:rsidRDefault="00000000">
      <w:pPr>
        <w:spacing w:before="220" w:after="60"/>
      </w:pPr>
      <w:proofErr w:type="gramStart"/>
      <w:r>
        <w:rPr>
          <w:b/>
          <w:bCs/>
          <w:color w:val="2D3561"/>
          <w:sz w:val="26"/>
          <w:szCs w:val="26"/>
        </w:rPr>
        <w:t>1.2  Why</w:t>
      </w:r>
      <w:proofErr w:type="gramEnd"/>
      <w:r>
        <w:rPr>
          <w:b/>
          <w:bCs/>
          <w:color w:val="2D3561"/>
          <w:sz w:val="26"/>
          <w:szCs w:val="26"/>
        </w:rPr>
        <w:t xml:space="preserve"> Not Simple Collaborative Filtering?</w:t>
      </w:r>
    </w:p>
    <w:p w14:paraId="48E957A1" w14:textId="5EC17BF3" w:rsidR="005C08B7" w:rsidRDefault="008019F4">
      <w:pPr>
        <w:spacing w:before="60" w:after="60"/>
      </w:pPr>
      <w:r>
        <w:t>Why</w:t>
      </w:r>
      <w:r w:rsidRPr="008019F4">
        <w:t xml:space="preserve"> not just use standard collaborative filtering? Because it completely ignores the current cart context and how items pair together, which leads to boring, generic suggestions. For instance, if you already have Biryani in your cart, the system should suggest Salan to go with it, not a second </w:t>
      </w:r>
      <w:proofErr w:type="spellStart"/>
      <w:proofErr w:type="gramStart"/>
      <w:r w:rsidRPr="008019F4">
        <w:t>Biryani</w:t>
      </w:r>
      <w:r>
        <w:t>,</w:t>
      </w:r>
      <w:r w:rsidRPr="008019F4">
        <w:t>even</w:t>
      </w:r>
      <w:proofErr w:type="spellEnd"/>
      <w:proofErr w:type="gramEnd"/>
      <w:r w:rsidRPr="008019F4">
        <w:t xml:space="preserve"> if the algorithm knows you </w:t>
      </w:r>
      <w:r w:rsidRPr="008019F4">
        <w:rPr>
          <w:i/>
          <w:iCs/>
        </w:rPr>
        <w:t>really</w:t>
      </w:r>
      <w:r w:rsidRPr="008019F4">
        <w:t xml:space="preserve"> love Biryani. That’s why </w:t>
      </w:r>
      <w:proofErr w:type="spellStart"/>
      <w:r w:rsidRPr="008019F4">
        <w:t>modeling</w:t>
      </w:r>
      <w:proofErr w:type="spellEnd"/>
      <w:r w:rsidRPr="008019F4">
        <w:t xml:space="preserve"> this sequentially and contextually is the only approach that truly works</w:t>
      </w:r>
      <w:r w:rsidR="00000000">
        <w:t>.</w:t>
      </w:r>
    </w:p>
    <w:p w14:paraId="3AD39720" w14:textId="77777777" w:rsidR="005C08B7" w:rsidRDefault="005C08B7">
      <w:pPr>
        <w:spacing w:before="80"/>
      </w:pPr>
    </w:p>
    <w:p w14:paraId="62598615" w14:textId="77777777" w:rsidR="005C08B7" w:rsidRDefault="00000000">
      <w:pPr>
        <w:spacing w:before="220" w:after="60"/>
      </w:pPr>
      <w:proofErr w:type="gramStart"/>
      <w:r>
        <w:rPr>
          <w:b/>
          <w:bCs/>
          <w:color w:val="2D3561"/>
          <w:sz w:val="26"/>
          <w:szCs w:val="26"/>
        </w:rPr>
        <w:t>1.3  Sequential</w:t>
      </w:r>
      <w:proofErr w:type="gramEnd"/>
      <w:r>
        <w:rPr>
          <w:b/>
          <w:bCs/>
          <w:color w:val="2D3561"/>
          <w:sz w:val="26"/>
          <w:szCs w:val="26"/>
        </w:rPr>
        <w:t xml:space="preserve"> &amp; Dynamic Cart Context</w:t>
      </w:r>
    </w:p>
    <w:p w14:paraId="1F79BD35" w14:textId="77777777" w:rsidR="005C08B7" w:rsidRDefault="00000000">
      <w:pPr>
        <w:spacing w:before="60" w:after="60"/>
      </w:pPr>
      <w:r>
        <w:t>The key modelling challenge is that recommendations must update dynamically as items are added to or removed from the cart:</w:t>
      </w:r>
    </w:p>
    <w:p w14:paraId="1C5C4B1C" w14:textId="77777777" w:rsidR="005C08B7" w:rsidRDefault="005C08B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C08B7" w14:paraId="1FD88F74"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1BBA3522" w14:textId="77777777" w:rsidR="005C08B7" w:rsidRDefault="00000000">
            <w:pPr>
              <w:jc w:val="center"/>
            </w:pPr>
            <w:r>
              <w:rPr>
                <w:b/>
                <w:bCs/>
                <w:color w:val="FFFFFF"/>
                <w:sz w:val="20"/>
                <w:szCs w:val="20"/>
              </w:rPr>
              <w:t>Cart State</w:t>
            </w:r>
          </w:p>
        </w:tc>
        <w:tc>
          <w:tcPr>
            <w:tcW w:w="30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1952986" w14:textId="77777777" w:rsidR="005C08B7" w:rsidRDefault="00000000">
            <w:pPr>
              <w:jc w:val="center"/>
            </w:pPr>
            <w:r>
              <w:rPr>
                <w:b/>
                <w:bCs/>
                <w:color w:val="FFFFFF"/>
                <w:sz w:val="20"/>
                <w:szCs w:val="20"/>
              </w:rPr>
              <w:t>Items Present</w:t>
            </w:r>
          </w:p>
        </w:tc>
        <w:tc>
          <w:tcPr>
            <w:tcW w:w="43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6266E127" w14:textId="77777777" w:rsidR="005C08B7" w:rsidRDefault="00000000">
            <w:pPr>
              <w:jc w:val="center"/>
            </w:pPr>
            <w:r>
              <w:rPr>
                <w:b/>
                <w:bCs/>
                <w:color w:val="FFFFFF"/>
                <w:sz w:val="20"/>
                <w:szCs w:val="20"/>
              </w:rPr>
              <w:t>Recommended Next</w:t>
            </w:r>
          </w:p>
        </w:tc>
      </w:tr>
      <w:tr w:rsidR="005C08B7" w14:paraId="7BFD041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2041966" w14:textId="77777777" w:rsidR="005C08B7" w:rsidRDefault="00000000">
            <w:r>
              <w:rPr>
                <w:sz w:val="20"/>
                <w:szCs w:val="20"/>
              </w:rPr>
              <w:t>Step 0</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24F4A1B" w14:textId="77777777" w:rsidR="005C08B7" w:rsidRDefault="00000000">
            <w:r>
              <w:rPr>
                <w:sz w:val="20"/>
                <w:szCs w:val="20"/>
              </w:rPr>
              <w:t>Empty Cart</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6DA9E70" w14:textId="77777777" w:rsidR="005C08B7" w:rsidRDefault="00000000">
            <w:r>
              <w:rPr>
                <w:sz w:val="20"/>
                <w:szCs w:val="20"/>
              </w:rPr>
              <w:t>Popular starters / meal openers for current meal time</w:t>
            </w:r>
          </w:p>
        </w:tc>
      </w:tr>
      <w:tr w:rsidR="005C08B7" w14:paraId="6EB5F52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4937359" w14:textId="77777777" w:rsidR="005C08B7" w:rsidRDefault="00000000">
            <w:r>
              <w:rPr>
                <w:sz w:val="20"/>
                <w:szCs w:val="20"/>
              </w:rPr>
              <w:t>Step 1</w:t>
            </w:r>
          </w:p>
        </w:tc>
        <w:tc>
          <w:tcPr>
            <w:tcW w:w="3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7BCFAC5" w14:textId="77777777" w:rsidR="005C08B7" w:rsidRDefault="00000000">
            <w:r>
              <w:rPr>
                <w:sz w:val="20"/>
                <w:szCs w:val="20"/>
              </w:rPr>
              <w:t>Biryani</w:t>
            </w:r>
          </w:p>
        </w:tc>
        <w:tc>
          <w:tcPr>
            <w:tcW w:w="43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7ED1E73" w14:textId="77777777" w:rsidR="005C08B7" w:rsidRDefault="00000000">
            <w:r>
              <w:rPr>
                <w:sz w:val="20"/>
                <w:szCs w:val="20"/>
              </w:rPr>
              <w:t>Salan / Raita (complementary sides)</w:t>
            </w:r>
          </w:p>
        </w:tc>
      </w:tr>
      <w:tr w:rsidR="005C08B7" w14:paraId="13DAF2F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58B7931" w14:textId="77777777" w:rsidR="005C08B7" w:rsidRDefault="00000000">
            <w:r>
              <w:rPr>
                <w:sz w:val="20"/>
                <w:szCs w:val="20"/>
              </w:rPr>
              <w:t>Step 2</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2B52F54" w14:textId="77777777" w:rsidR="005C08B7" w:rsidRDefault="00000000">
            <w:r>
              <w:rPr>
                <w:sz w:val="20"/>
                <w:szCs w:val="20"/>
              </w:rPr>
              <w:t>Biryani + Salan</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BE5A43F" w14:textId="77777777" w:rsidR="005C08B7" w:rsidRDefault="00000000">
            <w:r>
              <w:rPr>
                <w:sz w:val="20"/>
                <w:szCs w:val="20"/>
              </w:rPr>
              <w:t>Gulab Jamun (dessert to complete the meal)</w:t>
            </w:r>
          </w:p>
        </w:tc>
      </w:tr>
      <w:tr w:rsidR="005C08B7" w14:paraId="0784202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1A77453" w14:textId="77777777" w:rsidR="005C08B7" w:rsidRDefault="00000000">
            <w:r>
              <w:rPr>
                <w:sz w:val="20"/>
                <w:szCs w:val="20"/>
              </w:rPr>
              <w:t>Step 3</w:t>
            </w:r>
          </w:p>
        </w:tc>
        <w:tc>
          <w:tcPr>
            <w:tcW w:w="3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20266D65" w14:textId="77777777" w:rsidR="005C08B7" w:rsidRDefault="00000000">
            <w:r>
              <w:rPr>
                <w:sz w:val="20"/>
                <w:szCs w:val="20"/>
              </w:rPr>
              <w:t>Biryani + Salan + Dessert</w:t>
            </w:r>
          </w:p>
        </w:tc>
        <w:tc>
          <w:tcPr>
            <w:tcW w:w="43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D3F7BFA" w14:textId="77777777" w:rsidR="005C08B7" w:rsidRDefault="00000000">
            <w:r>
              <w:rPr>
                <w:sz w:val="20"/>
                <w:szCs w:val="20"/>
              </w:rPr>
              <w:t>Beverage (Pepsi / Lassi)</w:t>
            </w:r>
          </w:p>
        </w:tc>
      </w:tr>
    </w:tbl>
    <w:p w14:paraId="72D35003" w14:textId="77777777" w:rsidR="005C08B7" w:rsidRDefault="005C08B7">
      <w:pPr>
        <w:spacing w:before="80"/>
      </w:pPr>
    </w:p>
    <w:p w14:paraId="2FB171FC" w14:textId="77777777" w:rsidR="005C08B7" w:rsidRDefault="00000000">
      <w:pPr>
        <w:spacing w:before="60" w:after="60"/>
      </w:pPr>
      <w:r>
        <w:t>This chain is captured using a Transformer-based sequential model that encodes the cart as a sequence, not just a static set. Importantly, when an item is removed from the cart, the Transformer re-encodes the updated sequence from scratch — its stateless nature makes this computationally trivial while ensuring recommendations remain coherent.</w:t>
      </w:r>
    </w:p>
    <w:p w14:paraId="456EA3CB" w14:textId="77777777" w:rsidR="005C08B7" w:rsidRDefault="005C08B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54D1360D"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408E7505" w14:textId="42286075" w:rsidR="005C08B7" w:rsidRDefault="005C08B7">
            <w:pPr>
              <w:jc w:val="cente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342C053A" w14:textId="77777777" w:rsidR="005C08B7" w:rsidRDefault="00000000">
            <w:r>
              <w:rPr>
                <w:b/>
                <w:bCs/>
                <w:color w:val="B01C2E"/>
                <w:sz w:val="20"/>
                <w:szCs w:val="20"/>
              </w:rPr>
              <w:t>Item Removal Handling (New)</w:t>
            </w:r>
          </w:p>
          <w:p w14:paraId="17D155B1" w14:textId="77777777" w:rsidR="005C08B7" w:rsidRDefault="00000000">
            <w:r>
              <w:rPr>
                <w:sz w:val="20"/>
                <w:szCs w:val="20"/>
              </w:rPr>
              <w:t>Cart deletions trigger a full re-inference call. The bidirectional Transformer re-encodes the updated item sequence in &lt;15ms (sub-sequence of the total 200ms budget), ensuring the CSAO rail reflects the true current cart state at all times.</w:t>
            </w:r>
          </w:p>
        </w:tc>
      </w:tr>
    </w:tbl>
    <w:p w14:paraId="785F0E51" w14:textId="0648D16C" w:rsidR="005C08B7" w:rsidRDefault="00000000" w:rsidP="003E1290">
      <w:r>
        <w:br w:type="page"/>
      </w:r>
      <w:r>
        <w:rPr>
          <w:b/>
          <w:bCs/>
          <w:color w:val="E23744"/>
          <w:sz w:val="32"/>
          <w:szCs w:val="32"/>
        </w:rPr>
        <w:lastRenderedPageBreak/>
        <w:t xml:space="preserve">2.  </w:t>
      </w:r>
      <w:r>
        <w:rPr>
          <w:b/>
          <w:bCs/>
          <w:color w:val="1A1A2E"/>
          <w:sz w:val="32"/>
          <w:szCs w:val="32"/>
        </w:rPr>
        <w:t>Dummy Data Design &amp; Realism</w:t>
      </w:r>
    </w:p>
    <w:p w14:paraId="67868BEC" w14:textId="77777777" w:rsidR="002506D7" w:rsidRDefault="002506D7">
      <w:pPr>
        <w:spacing w:before="220" w:after="60"/>
      </w:pPr>
      <w:r w:rsidRPr="002506D7">
        <w:t xml:space="preserve">Since Zomato didn't hand over their actual production database, we had to build our own. But perfectly clean data is practically useless for training a robust, real-world recommendation engine. We explicitly engineered our synthetic data to mimic real-world messiness—capturing sparse histories, city-specific cravings, peak-hour bottlenecks, and those weird gaps in user </w:t>
      </w:r>
      <w:proofErr w:type="spellStart"/>
      <w:r w:rsidRPr="002506D7">
        <w:t>behavior</w:t>
      </w:r>
      <w:proofErr w:type="spellEnd"/>
      <w:r w:rsidRPr="002506D7">
        <w:t>.</w:t>
      </w:r>
    </w:p>
    <w:p w14:paraId="0C8E4F05" w14:textId="62335D13" w:rsidR="005C08B7" w:rsidRDefault="00000000">
      <w:pPr>
        <w:spacing w:before="220" w:after="60"/>
      </w:pPr>
      <w:proofErr w:type="gramStart"/>
      <w:r>
        <w:rPr>
          <w:b/>
          <w:bCs/>
          <w:color w:val="2D3561"/>
          <w:sz w:val="26"/>
          <w:szCs w:val="26"/>
        </w:rPr>
        <w:t>2.1  Data</w:t>
      </w:r>
      <w:proofErr w:type="gramEnd"/>
      <w:r>
        <w:rPr>
          <w:b/>
          <w:bCs/>
          <w:color w:val="2D3561"/>
          <w:sz w:val="26"/>
          <w:szCs w:val="26"/>
        </w:rPr>
        <w:t xml:space="preserve"> Entities &amp; Schema</w:t>
      </w:r>
    </w:p>
    <w:p w14:paraId="4A7A27DE"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5C08B7" w14:paraId="158769AE"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4B583A34" w14:textId="77777777" w:rsidR="005C08B7" w:rsidRDefault="00000000">
            <w:pPr>
              <w:jc w:val="center"/>
            </w:pPr>
            <w:r>
              <w:rPr>
                <w:b/>
                <w:bCs/>
                <w:color w:val="FFFFFF"/>
                <w:sz w:val="20"/>
                <w:szCs w:val="20"/>
              </w:rPr>
              <w:t>Entity</w:t>
            </w:r>
          </w:p>
        </w:tc>
        <w:tc>
          <w:tcPr>
            <w:tcW w:w="14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12BDAC78" w14:textId="77777777" w:rsidR="005C08B7" w:rsidRDefault="00000000">
            <w:pPr>
              <w:jc w:val="center"/>
            </w:pPr>
            <w:r>
              <w:rPr>
                <w:b/>
                <w:bCs/>
                <w:color w:val="FFFFFF"/>
                <w:sz w:val="20"/>
                <w:szCs w:val="20"/>
              </w:rPr>
              <w:t>Scale</w:t>
            </w:r>
          </w:p>
        </w:tc>
        <w:tc>
          <w:tcPr>
            <w:tcW w:w="57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118E2754" w14:textId="77777777" w:rsidR="005C08B7" w:rsidRDefault="00000000">
            <w:pPr>
              <w:jc w:val="center"/>
            </w:pPr>
            <w:r>
              <w:rPr>
                <w:b/>
                <w:bCs/>
                <w:color w:val="FFFFFF"/>
                <w:sz w:val="20"/>
                <w:szCs w:val="20"/>
              </w:rPr>
              <w:t>Key Fields</w:t>
            </w:r>
          </w:p>
        </w:tc>
      </w:tr>
      <w:tr w:rsidR="005C08B7" w14:paraId="39DDFB6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6EDF97A" w14:textId="77777777" w:rsidR="005C08B7" w:rsidRDefault="00000000">
            <w:r>
              <w:rPr>
                <w:sz w:val="20"/>
                <w:szCs w:val="20"/>
              </w:rPr>
              <w:t>Users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28878D0" w14:textId="77777777" w:rsidR="005C08B7" w:rsidRDefault="00000000">
            <w:r>
              <w:rPr>
                <w:sz w:val="20"/>
                <w:szCs w:val="20"/>
              </w:rPr>
              <w:t>~100K</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88FA5F1" w14:textId="77777777" w:rsidR="005C08B7" w:rsidRDefault="00000000">
            <w:proofErr w:type="spellStart"/>
            <w:r>
              <w:rPr>
                <w:sz w:val="20"/>
                <w:szCs w:val="20"/>
              </w:rPr>
              <w:t>user_id</w:t>
            </w:r>
            <w:proofErr w:type="spellEnd"/>
            <w:r>
              <w:rPr>
                <w:sz w:val="20"/>
                <w:szCs w:val="20"/>
              </w:rPr>
              <w:t xml:space="preserve">, city, segment (budget/regular/premium), </w:t>
            </w:r>
            <w:proofErr w:type="spellStart"/>
            <w:r>
              <w:rPr>
                <w:sz w:val="20"/>
                <w:szCs w:val="20"/>
              </w:rPr>
              <w:t>signup_date</w:t>
            </w:r>
            <w:proofErr w:type="spellEnd"/>
            <w:r>
              <w:rPr>
                <w:sz w:val="20"/>
                <w:szCs w:val="20"/>
              </w:rPr>
              <w:t xml:space="preserve">, </w:t>
            </w:r>
            <w:proofErr w:type="spellStart"/>
            <w:r>
              <w:rPr>
                <w:sz w:val="20"/>
                <w:szCs w:val="20"/>
              </w:rPr>
              <w:t>preferred_cuisine</w:t>
            </w:r>
            <w:proofErr w:type="spellEnd"/>
          </w:p>
        </w:tc>
      </w:tr>
      <w:tr w:rsidR="005C08B7" w14:paraId="5C61444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403353B" w14:textId="77777777" w:rsidR="005C08B7" w:rsidRDefault="00000000">
            <w:r>
              <w:rPr>
                <w:sz w:val="20"/>
                <w:szCs w:val="20"/>
              </w:rPr>
              <w:t>Restaurants</w:t>
            </w:r>
          </w:p>
        </w:tc>
        <w:tc>
          <w:tcPr>
            <w:tcW w:w="1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A1DC77D" w14:textId="77777777" w:rsidR="005C08B7" w:rsidRDefault="00000000">
            <w:r>
              <w:rPr>
                <w:sz w:val="20"/>
                <w:szCs w:val="20"/>
              </w:rPr>
              <w:t>~5K</w:t>
            </w:r>
          </w:p>
        </w:tc>
        <w:tc>
          <w:tcPr>
            <w:tcW w:w="5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37AE2F2" w14:textId="77777777" w:rsidR="005C08B7" w:rsidRDefault="00000000">
            <w:proofErr w:type="spellStart"/>
            <w:r>
              <w:rPr>
                <w:sz w:val="20"/>
                <w:szCs w:val="20"/>
              </w:rPr>
              <w:t>restaurant_id</w:t>
            </w:r>
            <w:proofErr w:type="spellEnd"/>
            <w:r>
              <w:rPr>
                <w:sz w:val="20"/>
                <w:szCs w:val="20"/>
              </w:rPr>
              <w:t xml:space="preserve">, city, </w:t>
            </w:r>
            <w:proofErr w:type="spellStart"/>
            <w:r>
              <w:rPr>
                <w:sz w:val="20"/>
                <w:szCs w:val="20"/>
              </w:rPr>
              <w:t>cuisine_type</w:t>
            </w:r>
            <w:proofErr w:type="spellEnd"/>
            <w:r>
              <w:rPr>
                <w:sz w:val="20"/>
                <w:szCs w:val="20"/>
              </w:rPr>
              <w:t xml:space="preserve">, </w:t>
            </w:r>
            <w:proofErr w:type="spellStart"/>
            <w:r>
              <w:rPr>
                <w:sz w:val="20"/>
                <w:szCs w:val="20"/>
              </w:rPr>
              <w:t>price_range</w:t>
            </w:r>
            <w:proofErr w:type="spellEnd"/>
            <w:r>
              <w:rPr>
                <w:sz w:val="20"/>
                <w:szCs w:val="20"/>
              </w:rPr>
              <w:t xml:space="preserve">, </w:t>
            </w:r>
            <w:proofErr w:type="spellStart"/>
            <w:r>
              <w:rPr>
                <w:sz w:val="20"/>
                <w:szCs w:val="20"/>
              </w:rPr>
              <w:t>chain_flag</w:t>
            </w:r>
            <w:proofErr w:type="spellEnd"/>
            <w:r>
              <w:rPr>
                <w:sz w:val="20"/>
                <w:szCs w:val="20"/>
              </w:rPr>
              <w:t>, rating</w:t>
            </w:r>
          </w:p>
        </w:tc>
      </w:tr>
      <w:tr w:rsidR="005C08B7" w14:paraId="6CADF8F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A84C331" w14:textId="77777777" w:rsidR="005C08B7" w:rsidRDefault="00000000">
            <w:r>
              <w:rPr>
                <w:sz w:val="20"/>
                <w:szCs w:val="20"/>
              </w:rPr>
              <w:t>Menu Items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240E426" w14:textId="77777777" w:rsidR="005C08B7" w:rsidRDefault="00000000">
            <w:r>
              <w:rPr>
                <w:sz w:val="20"/>
                <w:szCs w:val="20"/>
              </w:rPr>
              <w:t>~50K</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E7D6C3B" w14:textId="77777777" w:rsidR="005C08B7" w:rsidRDefault="00000000">
            <w:proofErr w:type="spellStart"/>
            <w:r>
              <w:rPr>
                <w:sz w:val="20"/>
                <w:szCs w:val="20"/>
              </w:rPr>
              <w:t>item_id</w:t>
            </w:r>
            <w:proofErr w:type="spellEnd"/>
            <w:r>
              <w:rPr>
                <w:sz w:val="20"/>
                <w:szCs w:val="20"/>
              </w:rPr>
              <w:t xml:space="preserve">, </w:t>
            </w:r>
            <w:proofErr w:type="spellStart"/>
            <w:r>
              <w:rPr>
                <w:sz w:val="20"/>
                <w:szCs w:val="20"/>
              </w:rPr>
              <w:t>restaurant_id</w:t>
            </w:r>
            <w:proofErr w:type="spellEnd"/>
            <w:r>
              <w:rPr>
                <w:sz w:val="20"/>
                <w:szCs w:val="20"/>
              </w:rPr>
              <w:t xml:space="preserve">, category, </w:t>
            </w:r>
            <w:proofErr w:type="spellStart"/>
            <w:r>
              <w:rPr>
                <w:sz w:val="20"/>
                <w:szCs w:val="20"/>
              </w:rPr>
              <w:t>sub_category</w:t>
            </w:r>
            <w:proofErr w:type="spellEnd"/>
            <w:r>
              <w:rPr>
                <w:sz w:val="20"/>
                <w:szCs w:val="20"/>
              </w:rPr>
              <w:t xml:space="preserve">, price, </w:t>
            </w:r>
            <w:proofErr w:type="spellStart"/>
            <w:r>
              <w:rPr>
                <w:sz w:val="20"/>
                <w:szCs w:val="20"/>
              </w:rPr>
              <w:t>veg_flag</w:t>
            </w:r>
            <w:proofErr w:type="spellEnd"/>
            <w:r>
              <w:rPr>
                <w:sz w:val="20"/>
                <w:szCs w:val="20"/>
              </w:rPr>
              <w:t xml:space="preserve">, </w:t>
            </w:r>
            <w:proofErr w:type="spellStart"/>
            <w:r>
              <w:rPr>
                <w:sz w:val="20"/>
                <w:szCs w:val="20"/>
              </w:rPr>
              <w:t>popularity_rank</w:t>
            </w:r>
            <w:proofErr w:type="spellEnd"/>
          </w:p>
        </w:tc>
      </w:tr>
      <w:tr w:rsidR="005C08B7" w14:paraId="171A403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934D3ED" w14:textId="77777777" w:rsidR="005C08B7" w:rsidRDefault="00000000">
            <w:r>
              <w:rPr>
                <w:sz w:val="20"/>
                <w:szCs w:val="20"/>
              </w:rPr>
              <w:t>Order Sessions</w:t>
            </w:r>
          </w:p>
        </w:tc>
        <w:tc>
          <w:tcPr>
            <w:tcW w:w="1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2AB30DEE" w14:textId="77777777" w:rsidR="005C08B7" w:rsidRDefault="00000000">
            <w:r>
              <w:rPr>
                <w:sz w:val="20"/>
                <w:szCs w:val="20"/>
              </w:rPr>
              <w:t>~2M</w:t>
            </w:r>
          </w:p>
        </w:tc>
        <w:tc>
          <w:tcPr>
            <w:tcW w:w="5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22A2D57" w14:textId="77777777" w:rsidR="005C08B7" w:rsidRDefault="00000000">
            <w:proofErr w:type="spellStart"/>
            <w:r>
              <w:rPr>
                <w:sz w:val="20"/>
                <w:szCs w:val="20"/>
              </w:rPr>
              <w:t>session_id</w:t>
            </w:r>
            <w:proofErr w:type="spell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restaurant_id</w:t>
            </w:r>
            <w:proofErr w:type="spellEnd"/>
            <w:r>
              <w:rPr>
                <w:sz w:val="20"/>
                <w:szCs w:val="20"/>
              </w:rPr>
              <w:t xml:space="preserve">, timestamp, </w:t>
            </w:r>
            <w:proofErr w:type="spellStart"/>
            <w:r>
              <w:rPr>
                <w:sz w:val="20"/>
                <w:szCs w:val="20"/>
              </w:rPr>
              <w:t>items_ordered</w:t>
            </w:r>
            <w:proofErr w:type="spellEnd"/>
            <w:r>
              <w:rPr>
                <w:sz w:val="20"/>
                <w:szCs w:val="20"/>
              </w:rPr>
              <w:t xml:space="preserve">, </w:t>
            </w:r>
            <w:proofErr w:type="spellStart"/>
            <w:r>
              <w:rPr>
                <w:sz w:val="20"/>
                <w:szCs w:val="20"/>
              </w:rPr>
              <w:t>items_shown_not_added</w:t>
            </w:r>
            <w:proofErr w:type="spellEnd"/>
          </w:p>
        </w:tc>
      </w:tr>
    </w:tbl>
    <w:p w14:paraId="651D6C9E" w14:textId="77777777" w:rsidR="005C08B7" w:rsidRDefault="005C08B7">
      <w:pPr>
        <w:spacing w:before="80"/>
      </w:pPr>
    </w:p>
    <w:p w14:paraId="34DCDAEA" w14:textId="77777777" w:rsidR="005C08B7" w:rsidRDefault="00000000">
      <w:pPr>
        <w:spacing w:before="220" w:after="60"/>
      </w:pPr>
      <w:proofErr w:type="gramStart"/>
      <w:r>
        <w:rPr>
          <w:b/>
          <w:bCs/>
          <w:color w:val="2D3561"/>
          <w:sz w:val="26"/>
          <w:szCs w:val="26"/>
        </w:rPr>
        <w:t>2.2  Simulating</w:t>
      </w:r>
      <w:proofErr w:type="gramEnd"/>
      <w:r>
        <w:rPr>
          <w:b/>
          <w:bCs/>
          <w:color w:val="2D3561"/>
          <w:sz w:val="26"/>
          <w:szCs w:val="26"/>
        </w:rPr>
        <w:t xml:space="preserve"> Real-World Messiness</w:t>
      </w:r>
    </w:p>
    <w:p w14:paraId="17C723F8" w14:textId="77777777" w:rsidR="005C08B7" w:rsidRDefault="00000000">
      <w:pPr>
        <w:pStyle w:val="ListParagraph"/>
        <w:numPr>
          <w:ilvl w:val="0"/>
          <w:numId w:val="2"/>
        </w:numPr>
        <w:spacing w:before="40" w:after="40"/>
      </w:pPr>
      <w:r>
        <w:t>Sparse histories: 30% of users have &lt; 3 historical orders (cold start simulation).</w:t>
      </w:r>
    </w:p>
    <w:p w14:paraId="4DBB9638" w14:textId="77777777" w:rsidR="005C08B7" w:rsidRDefault="00000000">
      <w:pPr>
        <w:pStyle w:val="ListParagraph"/>
        <w:numPr>
          <w:ilvl w:val="0"/>
          <w:numId w:val="2"/>
        </w:numPr>
        <w:spacing w:before="40" w:after="40"/>
      </w:pPr>
      <w:r>
        <w:t>Temporal patterns: Breakfast (7–10 AM), Lunch (12–2 PM), Dinner (7–10 PM), Late Night (10 PM+). Breakfast items (</w:t>
      </w:r>
      <w:proofErr w:type="spellStart"/>
      <w:r>
        <w:t>Idli</w:t>
      </w:r>
      <w:proofErr w:type="spellEnd"/>
      <w:r>
        <w:t>, Poha, Upma) are only exposed during morning hours.</w:t>
      </w:r>
    </w:p>
    <w:p w14:paraId="307EB3DE" w14:textId="77777777" w:rsidR="005C08B7" w:rsidRDefault="00000000">
      <w:pPr>
        <w:pStyle w:val="ListParagraph"/>
        <w:numPr>
          <w:ilvl w:val="0"/>
          <w:numId w:val="2"/>
        </w:numPr>
        <w:spacing w:before="40" w:after="40"/>
      </w:pPr>
      <w:r>
        <w:t>City-specific behaviour: South Indian cuisines dominate Chennai; Mughlai/North Indian in Delhi/Lucknow; Pav Bhaji patterns in Mumbai. Modelled via cuisine × city affinity matrix.</w:t>
      </w:r>
    </w:p>
    <w:p w14:paraId="07C7171B" w14:textId="77777777" w:rsidR="005C08B7" w:rsidRDefault="00000000">
      <w:pPr>
        <w:pStyle w:val="ListParagraph"/>
        <w:numPr>
          <w:ilvl w:val="0"/>
          <w:numId w:val="2"/>
        </w:numPr>
        <w:spacing w:before="40" w:after="40"/>
      </w:pPr>
      <w:r>
        <w:t>Missing / null values: ~8% of user preference fields are null (simulating incomplete profiles).</w:t>
      </w:r>
    </w:p>
    <w:p w14:paraId="7BCE16E9" w14:textId="77777777" w:rsidR="005C08B7" w:rsidRDefault="00000000">
      <w:pPr>
        <w:pStyle w:val="ListParagraph"/>
        <w:numPr>
          <w:ilvl w:val="0"/>
          <w:numId w:val="2"/>
        </w:numPr>
        <w:spacing w:before="40" w:after="40"/>
      </w:pPr>
      <w:r>
        <w:t>Negative samples: Items shown but NOT added are label=0. Positive-to-negative ratio of 1:4 (reflecting real acceptance rates of ~20–25%).</w:t>
      </w:r>
    </w:p>
    <w:p w14:paraId="2C51DA03" w14:textId="77777777" w:rsidR="005C08B7" w:rsidRDefault="00000000">
      <w:pPr>
        <w:pStyle w:val="ListParagraph"/>
        <w:numPr>
          <w:ilvl w:val="0"/>
          <w:numId w:val="2"/>
        </w:numPr>
        <w:spacing w:before="40" w:after="40"/>
      </w:pPr>
      <w:r>
        <w:t>Varying cart sizes: Single-item carts (~35%), 2-item (~30%), 3+ items (~35%) — each drives different add-on logic.</w:t>
      </w:r>
    </w:p>
    <w:p w14:paraId="5B25782F" w14:textId="77777777" w:rsidR="005C08B7" w:rsidRDefault="005C08B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7036F9C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47808DC6" w14:textId="2331A234" w:rsidR="005C08B7" w:rsidRDefault="005C08B7">
            <w:pPr>
              <w:jc w:val="cente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35CE6C97" w14:textId="6E43E813" w:rsidR="002506D7" w:rsidRDefault="002506D7">
            <w:pPr>
              <w:rPr>
                <w:b/>
                <w:bCs/>
                <w:color w:val="B01C2E"/>
                <w:sz w:val="20"/>
                <w:szCs w:val="20"/>
              </w:rPr>
            </w:pPr>
            <w:r w:rsidRPr="002506D7">
              <w:rPr>
                <w:b/>
                <w:bCs/>
                <w:color w:val="B01C2E"/>
                <w:sz w:val="20"/>
                <w:szCs w:val="20"/>
              </w:rPr>
              <w:t>Bridging the Meal-Time Gap</w:t>
            </w:r>
            <w:r>
              <w:rPr>
                <w:b/>
                <w:bCs/>
                <w:color w:val="B01C2E"/>
                <w:sz w:val="20"/>
                <w:szCs w:val="20"/>
              </w:rPr>
              <w:t>:</w:t>
            </w:r>
          </w:p>
          <w:p w14:paraId="06687401" w14:textId="01264FC2" w:rsidR="005C08B7" w:rsidRDefault="002506D7">
            <w:r w:rsidRPr="002506D7">
              <w:rPr>
                <w:sz w:val="20"/>
                <w:szCs w:val="20"/>
              </w:rPr>
              <w:t>What happens if a hardcore Zomato dinner customer decides to order lunch for the very first time? Normally, systems treat this as a total "cold start." We don't. We take their dinner preferences—like their affinity for premium, high-spice dishes—and transfer those signals to their lunch profile using a 0.6 decay factor. We then blend that with what's actually popular for lunch in their city. The result is a highly educated guess that performs way better than a generic baseline</w:t>
            </w:r>
          </w:p>
        </w:tc>
      </w:tr>
    </w:tbl>
    <w:p w14:paraId="0819B9C4" w14:textId="77777777" w:rsidR="005C08B7" w:rsidRDefault="005C08B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7C3EBC19"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5DF83F96" w14:textId="4794669E" w:rsidR="005C08B7" w:rsidRDefault="005C08B7">
            <w:pPr>
              <w:jc w:val="cente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4FCFB447" w14:textId="77777777" w:rsidR="002506D7" w:rsidRDefault="002506D7">
            <w:pPr>
              <w:rPr>
                <w:b/>
                <w:bCs/>
                <w:color w:val="B01C2E"/>
                <w:sz w:val="20"/>
                <w:szCs w:val="20"/>
              </w:rPr>
            </w:pPr>
            <w:r w:rsidRPr="002506D7">
              <w:rPr>
                <w:b/>
                <w:bCs/>
                <w:color w:val="B01C2E"/>
                <w:sz w:val="20"/>
                <w:szCs w:val="20"/>
              </w:rPr>
              <w:t>LLM-Powered Data Bootstrapping:</w:t>
            </w:r>
          </w:p>
          <w:p w14:paraId="45CD9E4D" w14:textId="4A704339" w:rsidR="005C08B7" w:rsidRDefault="002506D7">
            <w:r w:rsidRPr="002506D7">
              <w:rPr>
                <w:sz w:val="20"/>
                <w:szCs w:val="20"/>
              </w:rPr>
              <w:t>What about brand-new menu items or ultra-niche dishes with fewer than 50 interactions? We don't have enough data to know what pairs with them yet. So, we bring in an LLM (like Claude Haiku via API) to do some zero-shot culinary reasoning. If a restaurant adds a new "Paneer Butter Masala," the LLM instantly flags that it pairs beautifully with Naan, Raita, and Gulab Jamun. This allows us to bootstrap our pairwise affinity matrix before real interaction data even accumulates, ensuring new items get smart pairings from day one</w:t>
            </w:r>
          </w:p>
        </w:tc>
      </w:tr>
    </w:tbl>
    <w:p w14:paraId="0DC2F9E8" w14:textId="77777777" w:rsidR="005C08B7" w:rsidRDefault="00000000">
      <w:r>
        <w:br w:type="page"/>
      </w:r>
    </w:p>
    <w:p w14:paraId="0BF9DF46" w14:textId="77777777" w:rsidR="005C08B7" w:rsidRDefault="00000000">
      <w:pPr>
        <w:pBdr>
          <w:bottom w:val="single" w:sz="6" w:space="4" w:color="E23744"/>
        </w:pBdr>
        <w:spacing w:before="320" w:after="80"/>
      </w:pPr>
      <w:r>
        <w:rPr>
          <w:b/>
          <w:bCs/>
          <w:color w:val="E23744"/>
          <w:sz w:val="32"/>
          <w:szCs w:val="32"/>
        </w:rPr>
        <w:lastRenderedPageBreak/>
        <w:t xml:space="preserve">3.  </w:t>
      </w:r>
      <w:r>
        <w:rPr>
          <w:b/>
          <w:bCs/>
          <w:color w:val="1A1A2E"/>
          <w:sz w:val="32"/>
          <w:szCs w:val="32"/>
        </w:rPr>
        <w:t>Feature Engineering Pipeline</w:t>
      </w:r>
    </w:p>
    <w:p w14:paraId="0BF7376E" w14:textId="1FC4CFA3" w:rsidR="005C08B7" w:rsidRDefault="002506D7">
      <w:pPr>
        <w:spacing w:before="60" w:after="60"/>
      </w:pPr>
      <w:r w:rsidRPr="002506D7">
        <w:t xml:space="preserve">To hit our 200ms latency constraint, we can't afford to calculate everything from scratch or make slow database queries the second a user adds an item to their cart. We have to be highly strategic about where data lives. So, we grouped our features into </w:t>
      </w:r>
      <w:r>
        <w:t>six</w:t>
      </w:r>
      <w:r w:rsidRPr="002506D7">
        <w:t xml:space="preserve"> distinct namespaces, mapping each to a specific storage tier based on how fast it needs to </w:t>
      </w:r>
      <w:proofErr w:type="gramStart"/>
      <w:r w:rsidRPr="002506D7">
        <w:t>move.</w:t>
      </w:r>
      <w:r w:rsidR="00000000">
        <w:t>.</w:t>
      </w:r>
      <w:proofErr w:type="gramEnd"/>
    </w:p>
    <w:p w14:paraId="261636E0" w14:textId="77777777" w:rsidR="005C08B7" w:rsidRDefault="005C08B7">
      <w:pPr>
        <w:spacing w:before="80"/>
      </w:pPr>
    </w:p>
    <w:p w14:paraId="3D4406E4" w14:textId="77777777" w:rsidR="005C08B7" w:rsidRDefault="00000000">
      <w:pPr>
        <w:spacing w:before="220" w:after="60"/>
      </w:pPr>
      <w:proofErr w:type="gramStart"/>
      <w:r>
        <w:rPr>
          <w:b/>
          <w:bCs/>
          <w:color w:val="2D3561"/>
          <w:sz w:val="26"/>
          <w:szCs w:val="26"/>
        </w:rPr>
        <w:t>3.1  Feature</w:t>
      </w:r>
      <w:proofErr w:type="gramEnd"/>
      <w:r>
        <w:rPr>
          <w:b/>
          <w:bCs/>
          <w:color w:val="2D3561"/>
          <w:sz w:val="26"/>
          <w:szCs w:val="26"/>
        </w:rPr>
        <w:t xml:space="preserve"> Namespaces &amp; Refresh Cadence</w:t>
      </w:r>
    </w:p>
    <w:p w14:paraId="75C938A9"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160"/>
        <w:gridCol w:w="2600"/>
      </w:tblGrid>
      <w:tr w:rsidR="005C08B7" w14:paraId="2BA2B9FA"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438F9172" w14:textId="77777777" w:rsidR="005C08B7" w:rsidRDefault="00000000">
            <w:pPr>
              <w:jc w:val="center"/>
            </w:pPr>
            <w:r>
              <w:rPr>
                <w:b/>
                <w:bCs/>
                <w:color w:val="FFFFFF"/>
                <w:sz w:val="20"/>
                <w:szCs w:val="20"/>
              </w:rPr>
              <w:t>Namespace</w:t>
            </w:r>
          </w:p>
        </w:tc>
        <w:tc>
          <w:tcPr>
            <w:tcW w:w="28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75CBAB89" w14:textId="77777777" w:rsidR="005C08B7" w:rsidRDefault="00000000">
            <w:pPr>
              <w:jc w:val="center"/>
            </w:pPr>
            <w:r>
              <w:rPr>
                <w:b/>
                <w:bCs/>
                <w:color w:val="FFFFFF"/>
                <w:sz w:val="20"/>
                <w:szCs w:val="20"/>
              </w:rPr>
              <w:t>Examples</w:t>
            </w:r>
          </w:p>
        </w:tc>
        <w:tc>
          <w:tcPr>
            <w:tcW w:w="21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2180A0E8" w14:textId="77777777" w:rsidR="005C08B7" w:rsidRDefault="00000000">
            <w:pPr>
              <w:jc w:val="center"/>
            </w:pPr>
            <w:r>
              <w:rPr>
                <w:b/>
                <w:bCs/>
                <w:color w:val="FFFFFF"/>
                <w:sz w:val="20"/>
                <w:szCs w:val="20"/>
              </w:rPr>
              <w:t>Storage Tier</w:t>
            </w:r>
          </w:p>
        </w:tc>
        <w:tc>
          <w:tcPr>
            <w:tcW w:w="26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EA99AC1" w14:textId="77777777" w:rsidR="005C08B7" w:rsidRDefault="00000000">
            <w:pPr>
              <w:jc w:val="center"/>
            </w:pPr>
            <w:r>
              <w:rPr>
                <w:b/>
                <w:bCs/>
                <w:color w:val="FFFFFF"/>
                <w:sz w:val="20"/>
                <w:szCs w:val="20"/>
              </w:rPr>
              <w:t>Refresh Cadence</w:t>
            </w:r>
          </w:p>
        </w:tc>
      </w:tr>
      <w:tr w:rsidR="005C08B7" w14:paraId="60B8805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CC579D3" w14:textId="77777777" w:rsidR="005C08B7" w:rsidRDefault="00000000">
            <w:r>
              <w:rPr>
                <w:sz w:val="20"/>
                <w:szCs w:val="20"/>
              </w:rPr>
              <w:t>User Features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EDF4A80" w14:textId="77777777" w:rsidR="005C08B7" w:rsidRDefault="00000000">
            <w:r>
              <w:rPr>
                <w:sz w:val="20"/>
                <w:szCs w:val="20"/>
              </w:rPr>
              <w:t>Segment, RFM, preferred cuisine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739E8D7" w14:textId="77777777" w:rsidR="005C08B7" w:rsidRDefault="00000000">
            <w:r>
              <w:rPr>
                <w:sz w:val="20"/>
                <w:szCs w:val="20"/>
              </w:rPr>
              <w:t>Redis (pre-fetched)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3A65FDD" w14:textId="77777777" w:rsidR="005C08B7" w:rsidRDefault="00000000">
            <w:r>
              <w:rPr>
                <w:sz w:val="20"/>
                <w:szCs w:val="20"/>
              </w:rPr>
              <w:t>Daily batch</w:t>
            </w:r>
          </w:p>
        </w:tc>
      </w:tr>
      <w:tr w:rsidR="005C08B7" w14:paraId="7E47BD1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2121833F" w14:textId="77777777" w:rsidR="005C08B7" w:rsidRDefault="00000000">
            <w:r>
              <w:rPr>
                <w:sz w:val="20"/>
                <w:szCs w:val="20"/>
              </w:rPr>
              <w:t>Restaurant Features</w:t>
            </w:r>
          </w:p>
        </w:tc>
        <w:tc>
          <w:tcPr>
            <w:tcW w:w="2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DB4CD59" w14:textId="77777777" w:rsidR="005C08B7" w:rsidRDefault="00000000">
            <w:r>
              <w:rPr>
                <w:sz w:val="20"/>
                <w:szCs w:val="20"/>
              </w:rPr>
              <w:t>Cuisine, rating, chain flag, popularity</w:t>
            </w:r>
          </w:p>
        </w:tc>
        <w:tc>
          <w:tcPr>
            <w:tcW w:w="21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C36916B" w14:textId="77777777" w:rsidR="005C08B7" w:rsidRDefault="00000000">
            <w:r>
              <w:rPr>
                <w:sz w:val="20"/>
                <w:szCs w:val="20"/>
              </w:rPr>
              <w:t>Redis (pre-fetched)</w:t>
            </w:r>
          </w:p>
        </w:tc>
        <w:tc>
          <w:tcPr>
            <w:tcW w:w="26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47597A8" w14:textId="77777777" w:rsidR="005C08B7" w:rsidRDefault="00000000">
            <w:r>
              <w:rPr>
                <w:sz w:val="20"/>
                <w:szCs w:val="20"/>
              </w:rPr>
              <w:t>Hourly batch</w:t>
            </w:r>
          </w:p>
        </w:tc>
      </w:tr>
      <w:tr w:rsidR="005C08B7" w14:paraId="5B89915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12D992F" w14:textId="77777777" w:rsidR="005C08B7" w:rsidRDefault="00000000">
            <w:r>
              <w:rPr>
                <w:sz w:val="20"/>
                <w:szCs w:val="20"/>
              </w:rPr>
              <w:t>Item Features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D5A6FB8" w14:textId="77777777" w:rsidR="005C08B7" w:rsidRDefault="00000000">
            <w:r>
              <w:rPr>
                <w:sz w:val="20"/>
                <w:szCs w:val="20"/>
              </w:rPr>
              <w:t>Category, price, veg flag, embeddings</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17CE945" w14:textId="77777777" w:rsidR="005C08B7" w:rsidRDefault="00000000">
            <w:r>
              <w:rPr>
                <w:sz w:val="20"/>
                <w:szCs w:val="20"/>
              </w:rPr>
              <w:t>Redis (pre-fetched)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00DC69E" w14:textId="77777777" w:rsidR="005C08B7" w:rsidRDefault="00000000">
            <w:r>
              <w:rPr>
                <w:sz w:val="20"/>
                <w:szCs w:val="20"/>
              </w:rPr>
              <w:t>Daily batch</w:t>
            </w:r>
          </w:p>
        </w:tc>
      </w:tr>
      <w:tr w:rsidR="005C08B7" w14:paraId="5539FB2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799667C" w14:textId="77777777" w:rsidR="005C08B7" w:rsidRDefault="00000000">
            <w:r>
              <w:rPr>
                <w:sz w:val="20"/>
                <w:szCs w:val="20"/>
              </w:rPr>
              <w:t>Cart Context</w:t>
            </w:r>
          </w:p>
        </w:tc>
        <w:tc>
          <w:tcPr>
            <w:tcW w:w="2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2FD7F82" w14:textId="77777777" w:rsidR="005C08B7" w:rsidRDefault="00000000">
            <w:r>
              <w:rPr>
                <w:sz w:val="20"/>
                <w:szCs w:val="20"/>
              </w:rPr>
              <w:t>Current items, meal completeness, cart value</w:t>
            </w:r>
          </w:p>
        </w:tc>
        <w:tc>
          <w:tcPr>
            <w:tcW w:w="21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2117D9D" w14:textId="77777777" w:rsidR="005C08B7" w:rsidRDefault="00000000">
            <w:r>
              <w:rPr>
                <w:sz w:val="20"/>
                <w:szCs w:val="20"/>
              </w:rPr>
              <w:t>In-memory (real-time)</w:t>
            </w:r>
          </w:p>
        </w:tc>
        <w:tc>
          <w:tcPr>
            <w:tcW w:w="26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40CAC47" w14:textId="77777777" w:rsidR="005C08B7" w:rsidRDefault="00000000">
            <w:r>
              <w:rPr>
                <w:sz w:val="20"/>
                <w:szCs w:val="20"/>
              </w:rPr>
              <w:t>Every request</w:t>
            </w:r>
          </w:p>
        </w:tc>
      </w:tr>
      <w:tr w:rsidR="005C08B7" w14:paraId="4D74421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C640AF0" w14:textId="77777777" w:rsidR="005C08B7" w:rsidRDefault="00000000">
            <w:r>
              <w:rPr>
                <w:sz w:val="20"/>
                <w:szCs w:val="20"/>
              </w:rPr>
              <w:t>Contextual Features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5046CE3" w14:textId="77777777" w:rsidR="005C08B7" w:rsidRDefault="00000000">
            <w:r>
              <w:rPr>
                <w:sz w:val="20"/>
                <w:szCs w:val="20"/>
              </w:rPr>
              <w:t>Hour, day, city, delivery zone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5D1EFD1" w14:textId="77777777" w:rsidR="005C08B7" w:rsidRDefault="00000000">
            <w:r>
              <w:rPr>
                <w:sz w:val="20"/>
                <w:szCs w:val="20"/>
              </w:rPr>
              <w:t>In-memory (real-time)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1EA1D56" w14:textId="77777777" w:rsidR="005C08B7" w:rsidRDefault="00000000">
            <w:r>
              <w:rPr>
                <w:sz w:val="20"/>
                <w:szCs w:val="20"/>
              </w:rPr>
              <w:t>Every request</w:t>
            </w:r>
          </w:p>
        </w:tc>
      </w:tr>
      <w:tr w:rsidR="005C08B7" w14:paraId="719D90D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0190C29" w14:textId="77777777" w:rsidR="005C08B7" w:rsidRDefault="00000000">
            <w:r>
              <w:rPr>
                <w:sz w:val="20"/>
                <w:szCs w:val="20"/>
              </w:rPr>
              <w:t>Cross Features</w:t>
            </w:r>
          </w:p>
        </w:tc>
        <w:tc>
          <w:tcPr>
            <w:tcW w:w="2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BF42828" w14:textId="77777777" w:rsidR="005C08B7" w:rsidRDefault="00000000">
            <w:r>
              <w:rPr>
                <w:sz w:val="20"/>
                <w:szCs w:val="20"/>
              </w:rPr>
              <w:t>Price gap, category overlap, complementarity</w:t>
            </w:r>
          </w:p>
        </w:tc>
        <w:tc>
          <w:tcPr>
            <w:tcW w:w="21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0B56744" w14:textId="77777777" w:rsidR="005C08B7" w:rsidRDefault="00000000">
            <w:r>
              <w:rPr>
                <w:sz w:val="20"/>
                <w:szCs w:val="20"/>
              </w:rPr>
              <w:t>Computed on-the-fly</w:t>
            </w:r>
          </w:p>
        </w:tc>
        <w:tc>
          <w:tcPr>
            <w:tcW w:w="26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A476FED" w14:textId="77777777" w:rsidR="005C08B7" w:rsidRDefault="00000000">
            <w:r>
              <w:rPr>
                <w:sz w:val="20"/>
                <w:szCs w:val="20"/>
              </w:rPr>
              <w:t>Every request</w:t>
            </w:r>
          </w:p>
        </w:tc>
      </w:tr>
    </w:tbl>
    <w:p w14:paraId="44CB7036" w14:textId="77777777" w:rsidR="005C08B7" w:rsidRDefault="005C08B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0909C7A5"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4B9CA042" w14:textId="1E5BECB4" w:rsidR="005C08B7" w:rsidRDefault="005C08B7">
            <w:pPr>
              <w:jc w:val="cente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52BCD93F" w14:textId="77777777" w:rsidR="005C08B7" w:rsidRDefault="00000000">
            <w:r>
              <w:rPr>
                <w:b/>
                <w:bCs/>
                <w:color w:val="B01C2E"/>
                <w:sz w:val="20"/>
                <w:szCs w:val="20"/>
              </w:rPr>
              <w:t>Per-Feature Refresh Cadence (New)</w:t>
            </w:r>
          </w:p>
          <w:p w14:paraId="31E7147D" w14:textId="126B6620" w:rsidR="005C08B7" w:rsidRDefault="00A36814">
            <w:r>
              <w:rPr>
                <w:sz w:val="20"/>
                <w:szCs w:val="20"/>
              </w:rPr>
              <w:t xml:space="preserve">In </w:t>
            </w:r>
            <w:r w:rsidRPr="00A36814">
              <w:rPr>
                <w:sz w:val="20"/>
                <w:szCs w:val="20"/>
              </w:rPr>
              <w:t>production ML, stale features are a silent killer. A model might run perfectly, but if the data feeding it is three days old, the recommendations turn to garbage. To fix this, we set strict, contract-bound SLAs in our feature store (Feast). If user features or item embeddings go beyond 26 hours, or restaurant features exceed 90 minutes without a refresh, SLA alerts fire immediately to prevent silent model degradation.</w:t>
            </w:r>
          </w:p>
        </w:tc>
      </w:tr>
    </w:tbl>
    <w:p w14:paraId="573CBC50" w14:textId="77777777" w:rsidR="005C08B7" w:rsidRDefault="005C08B7">
      <w:pPr>
        <w:spacing w:before="80"/>
      </w:pPr>
    </w:p>
    <w:p w14:paraId="50112BD1" w14:textId="77777777" w:rsidR="005C08B7" w:rsidRDefault="00000000">
      <w:pPr>
        <w:spacing w:before="220" w:after="60"/>
      </w:pPr>
      <w:proofErr w:type="gramStart"/>
      <w:r>
        <w:rPr>
          <w:b/>
          <w:bCs/>
          <w:color w:val="2D3561"/>
          <w:sz w:val="26"/>
          <w:szCs w:val="26"/>
        </w:rPr>
        <w:t>3.2  Critical</w:t>
      </w:r>
      <w:proofErr w:type="gramEnd"/>
      <w:r>
        <w:rPr>
          <w:b/>
          <w:bCs/>
          <w:color w:val="2D3561"/>
          <w:sz w:val="26"/>
          <w:szCs w:val="26"/>
        </w:rPr>
        <w:t xml:space="preserve"> Cart-Context Features</w:t>
      </w:r>
    </w:p>
    <w:p w14:paraId="3DCADA33" w14:textId="77777777" w:rsidR="005C08B7" w:rsidRDefault="005C08B7">
      <w:pPr>
        <w:spacing w:before="80"/>
      </w:pPr>
    </w:p>
    <w:p w14:paraId="2A21B83C" w14:textId="77777777" w:rsidR="005C08B7" w:rsidRDefault="00000000">
      <w:pPr>
        <w:spacing w:before="160" w:after="40"/>
      </w:pPr>
      <w:r>
        <w:rPr>
          <w:b/>
          <w:bCs/>
          <w:color w:val="1A1A2E"/>
          <w:sz w:val="24"/>
          <w:szCs w:val="24"/>
        </w:rPr>
        <w:t>3.2.1 Meal Completeness Score</w:t>
      </w:r>
    </w:p>
    <w:p w14:paraId="6AA5AA3D" w14:textId="77777777" w:rsidR="005C08B7" w:rsidRDefault="00000000">
      <w:pPr>
        <w:spacing w:before="60" w:after="60"/>
      </w:pPr>
      <w:r>
        <w:t>We define a meal blueprint per cuisine type. For example, a complete North Indian meal: Main Dish + Side/Gravy + Bread/Rice + Beverage + Dessert. We compute:</w:t>
      </w:r>
    </w:p>
    <w:p w14:paraId="7080DB32" w14:textId="77777777" w:rsidR="005C08B7" w:rsidRDefault="00000000">
      <w:pPr>
        <w:shd w:val="clear" w:color="auto" w:fill="F4F5F7"/>
        <w:spacing w:before="120" w:after="120"/>
        <w:jc w:val="center"/>
      </w:pPr>
      <w:proofErr w:type="spellStart"/>
      <w:r>
        <w:rPr>
          <w:rFonts w:ascii="Courier New" w:eastAsia="Courier New" w:hAnsi="Courier New" w:cs="Courier New"/>
          <w:b/>
          <w:bCs/>
          <w:color w:val="2D3561"/>
        </w:rPr>
        <w:t>meal_completeness_score</w:t>
      </w:r>
      <w:proofErr w:type="spellEnd"/>
      <w:r>
        <w:rPr>
          <w:rFonts w:ascii="Courier New" w:eastAsia="Courier New" w:hAnsi="Courier New" w:cs="Courier New"/>
          <w:b/>
          <w:bCs/>
          <w:color w:val="2D3561"/>
        </w:rPr>
        <w:t xml:space="preserve"> = (components present in cart) / (total expected components)</w:t>
      </w:r>
    </w:p>
    <w:p w14:paraId="1A6602BB" w14:textId="77777777" w:rsidR="005C08B7" w:rsidRDefault="00000000">
      <w:pPr>
        <w:spacing w:before="60" w:after="60"/>
      </w:pPr>
      <w:r>
        <w:t xml:space="preserve">A Biryani-only cart scores 0.2, triggering side and beverage recommendations. Once completeness hits 0.8+, the rail pivots to value-add extras. This score feeds directly into the </w:t>
      </w:r>
      <w:proofErr w:type="spellStart"/>
      <w:r>
        <w:t>MMoE</w:t>
      </w:r>
      <w:proofErr w:type="spellEnd"/>
      <w:r>
        <w:t xml:space="preserve"> gating network (Section 4.3.3).</w:t>
      </w:r>
    </w:p>
    <w:p w14:paraId="56837342" w14:textId="77777777" w:rsidR="005C08B7" w:rsidRDefault="005C08B7">
      <w:pPr>
        <w:spacing w:before="80"/>
      </w:pPr>
    </w:p>
    <w:p w14:paraId="0BE99514" w14:textId="77777777" w:rsidR="005C08B7" w:rsidRDefault="00000000">
      <w:pPr>
        <w:spacing w:before="160" w:after="40"/>
      </w:pPr>
      <w:r>
        <w:rPr>
          <w:b/>
          <w:bCs/>
          <w:color w:val="1A1A2E"/>
          <w:sz w:val="24"/>
          <w:szCs w:val="24"/>
        </w:rPr>
        <w:t>3.2.2 Item Interaction Embedding</w:t>
      </w:r>
    </w:p>
    <w:p w14:paraId="1B08DB89" w14:textId="77777777" w:rsidR="005C08B7" w:rsidRDefault="00000000">
      <w:pPr>
        <w:spacing w:before="60" w:after="60"/>
      </w:pPr>
      <w:r>
        <w:t>Each item is represented by a 64-dimensional learned embedding trained end-to-end. The cart is represented as the mean-pooled embedding of all current items plus a learned 'incompleteness' token that signals what meal components are structurally missing.</w:t>
      </w:r>
    </w:p>
    <w:p w14:paraId="3DDAE43F" w14:textId="77777777" w:rsidR="005C08B7" w:rsidRDefault="005C08B7">
      <w:pPr>
        <w:spacing w:before="80"/>
      </w:pPr>
    </w:p>
    <w:p w14:paraId="117317B0" w14:textId="77777777" w:rsidR="005C08B7" w:rsidRDefault="00000000">
      <w:pPr>
        <w:spacing w:before="160" w:after="40"/>
      </w:pPr>
      <w:r>
        <w:rPr>
          <w:b/>
          <w:bCs/>
          <w:color w:val="1A1A2E"/>
          <w:sz w:val="24"/>
          <w:szCs w:val="24"/>
        </w:rPr>
        <w:t>3.2.3 Cross-Features (Candidate × Cart)</w:t>
      </w:r>
    </w:p>
    <w:p w14:paraId="07606367" w14:textId="77777777" w:rsidR="005C08B7" w:rsidRDefault="00000000">
      <w:pPr>
        <w:pStyle w:val="ListParagraph"/>
        <w:numPr>
          <w:ilvl w:val="0"/>
          <w:numId w:val="2"/>
        </w:numPr>
        <w:spacing w:before="40" w:after="40"/>
      </w:pPr>
      <w:proofErr w:type="spellStart"/>
      <w:r>
        <w:t>price_gap</w:t>
      </w:r>
      <w:proofErr w:type="spellEnd"/>
      <w:r>
        <w:t xml:space="preserve">: </w:t>
      </w:r>
      <w:proofErr w:type="spellStart"/>
      <w:r>
        <w:t>candidate_price</w:t>
      </w:r>
      <w:proofErr w:type="spellEnd"/>
      <w:r>
        <w:t xml:space="preserve"> − </w:t>
      </w:r>
      <w:proofErr w:type="spellStart"/>
      <w:r>
        <w:t>cart_mean_price</w:t>
      </w:r>
      <w:proofErr w:type="spellEnd"/>
      <w:r>
        <w:t xml:space="preserve"> → avoids recommending items that spike the bill unexpectedly</w:t>
      </w:r>
    </w:p>
    <w:p w14:paraId="17D21D31" w14:textId="77777777" w:rsidR="005C08B7" w:rsidRDefault="00000000">
      <w:pPr>
        <w:pStyle w:val="ListParagraph"/>
        <w:numPr>
          <w:ilvl w:val="0"/>
          <w:numId w:val="2"/>
        </w:numPr>
        <w:spacing w:before="40" w:after="40"/>
      </w:pPr>
      <w:proofErr w:type="spellStart"/>
      <w:r>
        <w:t>category_overlap</w:t>
      </w:r>
      <w:proofErr w:type="spellEnd"/>
      <w:r>
        <w:t>: 1 if candidate fills a missing meal component, 0 otherwise</w:t>
      </w:r>
    </w:p>
    <w:p w14:paraId="72B6B22C" w14:textId="77777777" w:rsidR="005C08B7" w:rsidRDefault="00000000">
      <w:pPr>
        <w:pStyle w:val="ListParagraph"/>
        <w:numPr>
          <w:ilvl w:val="0"/>
          <w:numId w:val="2"/>
        </w:numPr>
        <w:spacing w:before="40" w:after="40"/>
      </w:pPr>
      <w:proofErr w:type="spellStart"/>
      <w:r>
        <w:t>cuisine_match</w:t>
      </w:r>
      <w:proofErr w:type="spellEnd"/>
      <w:r>
        <w:t>: cosine similarity between candidate cuisine embedding and dominant cart cuisine</w:t>
      </w:r>
    </w:p>
    <w:p w14:paraId="65DE25DD" w14:textId="77777777" w:rsidR="005C08B7" w:rsidRDefault="00000000">
      <w:pPr>
        <w:pStyle w:val="ListParagraph"/>
        <w:numPr>
          <w:ilvl w:val="0"/>
          <w:numId w:val="2"/>
        </w:numPr>
        <w:spacing w:before="40" w:after="40"/>
      </w:pPr>
      <w:proofErr w:type="spellStart"/>
      <w:r>
        <w:t>complementarity_score</w:t>
      </w:r>
      <w:proofErr w:type="spellEnd"/>
      <w:r>
        <w:t>: learned pairwise affinity score (e.g., Biryani ↔ Salan = 0.92)</w:t>
      </w:r>
    </w:p>
    <w:p w14:paraId="165F6E13" w14:textId="77777777" w:rsidR="005C08B7" w:rsidRDefault="005C08B7">
      <w:pPr>
        <w:spacing w:before="80"/>
      </w:pPr>
    </w:p>
    <w:p w14:paraId="660E79C2" w14:textId="77777777" w:rsidR="005C08B7" w:rsidRDefault="00000000">
      <w:pPr>
        <w:spacing w:before="220" w:after="60"/>
      </w:pPr>
      <w:proofErr w:type="gramStart"/>
      <w:r>
        <w:rPr>
          <w:b/>
          <w:bCs/>
          <w:color w:val="2D3561"/>
          <w:sz w:val="26"/>
          <w:szCs w:val="26"/>
        </w:rPr>
        <w:t>3.3  Feature</w:t>
      </w:r>
      <w:proofErr w:type="gramEnd"/>
      <w:r>
        <w:rPr>
          <w:b/>
          <w:bCs/>
          <w:color w:val="2D3561"/>
          <w:sz w:val="26"/>
          <w:szCs w:val="26"/>
        </w:rPr>
        <w:t xml:space="preserve"> Pipeline Architecture</w:t>
      </w:r>
    </w:p>
    <w:p w14:paraId="048D20F2" w14:textId="77777777" w:rsidR="00A36814" w:rsidRPr="00A36814" w:rsidRDefault="00A36814" w:rsidP="00A36814">
      <w:pPr>
        <w:spacing w:before="50" w:after="50"/>
      </w:pPr>
      <w:r w:rsidRPr="00A36814">
        <w:t>To make this all work together safely and fast, the pipeline runs on two parallel tracks.</w:t>
      </w:r>
    </w:p>
    <w:p w14:paraId="3535A0AF" w14:textId="77777777" w:rsidR="00A36814" w:rsidRPr="00A36814" w:rsidRDefault="00A36814" w:rsidP="00A36814">
      <w:pPr>
        <w:spacing w:before="50" w:after="50"/>
      </w:pPr>
      <w:r w:rsidRPr="00A36814">
        <w:rPr>
          <w:b/>
          <w:bCs/>
        </w:rPr>
        <w:t>The Offline Track:</w:t>
      </w:r>
      <w:r w:rsidRPr="00A36814">
        <w:t xml:space="preserve"> Spark jobs crunch the heavy batch features and store them in Feast, pushing the latest states to Redis. Crucially, Feast ensures "point-in-time" correctness during training, which guarantees we never accidentally leak future data into the model while training.</w:t>
      </w:r>
    </w:p>
    <w:p w14:paraId="30FC882E" w14:textId="6781A936" w:rsidR="005C08B7" w:rsidRDefault="00A36814">
      <w:pPr>
        <w:spacing w:before="50" w:after="50"/>
      </w:pPr>
      <w:r w:rsidRPr="00A36814">
        <w:rPr>
          <w:b/>
          <w:bCs/>
        </w:rPr>
        <w:t>The Online Track:</w:t>
      </w:r>
      <w:r w:rsidRPr="00A36814">
        <w:t xml:space="preserve"> This is pure speed. At inference time, the cart context, temporal data, and cross-features are calculated right inside the serving layer. There are no extra database bottlenecks; everything executes in-memory.</w:t>
      </w:r>
    </w:p>
    <w:tbl>
      <w:tblPr>
        <w:tblpPr w:leftFromText="180" w:rightFromText="180" w:vertAnchor="text" w:horzAnchor="margin" w:tblpXSpec="center" w:tblpY="137"/>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6814" w14:paraId="564FBAFB" w14:textId="77777777" w:rsidTr="00A36814">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DF2FF"/>
            <w:tcMar>
              <w:top w:w="100" w:type="dxa"/>
              <w:left w:w="200" w:type="dxa"/>
              <w:bottom w:w="100" w:type="dxa"/>
              <w:right w:w="200" w:type="dxa"/>
            </w:tcMar>
          </w:tcPr>
          <w:p w14:paraId="5F3D9C94" w14:textId="77777777" w:rsidR="00A36814" w:rsidRPr="00A36814" w:rsidRDefault="00A36814" w:rsidP="00A36814">
            <w:pPr>
              <w:rPr>
                <w:i/>
                <w:iCs/>
                <w:sz w:val="21"/>
                <w:szCs w:val="21"/>
              </w:rPr>
            </w:pPr>
            <w:r w:rsidRPr="00A36814">
              <w:rPr>
                <w:i/>
                <w:iCs/>
                <w:sz w:val="21"/>
                <w:szCs w:val="21"/>
              </w:rPr>
              <w:t xml:space="preserve">The result? Our total feature computation budget takes just </w:t>
            </w:r>
            <w:r w:rsidRPr="00A36814">
              <w:rPr>
                <w:b/>
                <w:bCs/>
                <w:i/>
                <w:iCs/>
                <w:sz w:val="21"/>
                <w:szCs w:val="21"/>
              </w:rPr>
              <w:t>15 to 20 milliseconds</w:t>
            </w:r>
            <w:r w:rsidRPr="00A36814">
              <w:rPr>
                <w:i/>
                <w:iCs/>
                <w:sz w:val="21"/>
                <w:szCs w:val="21"/>
              </w:rPr>
              <w:t>. That’s roughly 5ms for the Redis lookup and 10ms for the on-the-fly math.</w:t>
            </w:r>
          </w:p>
          <w:p w14:paraId="59ACD40C" w14:textId="77777777" w:rsidR="00A36814" w:rsidRDefault="00A36814" w:rsidP="00A36814"/>
        </w:tc>
      </w:tr>
    </w:tbl>
    <w:p w14:paraId="63010774" w14:textId="77777777" w:rsidR="005C08B7" w:rsidRDefault="005C08B7">
      <w:pPr>
        <w:spacing w:before="60"/>
      </w:pPr>
    </w:p>
    <w:p w14:paraId="34D22035" w14:textId="77777777" w:rsidR="005C08B7" w:rsidRDefault="00000000">
      <w:r>
        <w:br w:type="page"/>
      </w:r>
    </w:p>
    <w:p w14:paraId="7C2A60AD" w14:textId="77777777" w:rsidR="005C08B7" w:rsidRDefault="00000000">
      <w:pPr>
        <w:pBdr>
          <w:bottom w:val="single" w:sz="6" w:space="4" w:color="E23744"/>
        </w:pBdr>
        <w:spacing w:before="320" w:after="80"/>
      </w:pPr>
      <w:r>
        <w:rPr>
          <w:b/>
          <w:bCs/>
          <w:color w:val="E23744"/>
          <w:sz w:val="32"/>
          <w:szCs w:val="32"/>
        </w:rPr>
        <w:lastRenderedPageBreak/>
        <w:t xml:space="preserve">4.  </w:t>
      </w:r>
      <w:r>
        <w:rPr>
          <w:b/>
          <w:bCs/>
          <w:color w:val="1A1A2E"/>
          <w:sz w:val="32"/>
          <w:szCs w:val="32"/>
        </w:rPr>
        <w:t>Model Architecture</w:t>
      </w:r>
    </w:p>
    <w:p w14:paraId="22DFDBFE" w14:textId="7A2B0BEE" w:rsidR="005C08B7" w:rsidRDefault="00A36814">
      <w:pPr>
        <w:spacing w:before="80"/>
      </w:pPr>
      <w:r w:rsidRPr="00A36814">
        <w:t xml:space="preserve">Let's break down the actual model architecture. We went with a two-stage design: </w:t>
      </w:r>
      <w:proofErr w:type="gramStart"/>
      <w:r w:rsidRPr="00A36814">
        <w:t>a</w:t>
      </w:r>
      <w:proofErr w:type="gramEnd"/>
      <w:r w:rsidRPr="00A36814">
        <w:t xml:space="preserve"> extremely fast candidate retrieval stage followed by a precise neural ranking stage</w:t>
      </w:r>
      <w:r>
        <w:t>.</w:t>
      </w:r>
    </w:p>
    <w:p w14:paraId="010766C3" w14:textId="77777777" w:rsidR="005C08B7" w:rsidRDefault="00000000">
      <w:pPr>
        <w:spacing w:before="220" w:after="60"/>
      </w:pPr>
      <w:proofErr w:type="gramStart"/>
      <w:r>
        <w:rPr>
          <w:b/>
          <w:bCs/>
          <w:color w:val="2D3561"/>
          <w:sz w:val="26"/>
          <w:szCs w:val="26"/>
        </w:rPr>
        <w:t>4.1  System</w:t>
      </w:r>
      <w:proofErr w:type="gramEnd"/>
      <w:r>
        <w:rPr>
          <w:b/>
          <w:bCs/>
          <w:color w:val="2D3561"/>
          <w:sz w:val="26"/>
          <w:szCs w:val="26"/>
        </w:rPr>
        <w:t xml:space="preserve"> Overview — Two-Stage Pipeline</w:t>
      </w:r>
    </w:p>
    <w:p w14:paraId="13FDEA65"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2560"/>
        <w:gridCol w:w="1500"/>
      </w:tblGrid>
      <w:tr w:rsidR="005C08B7" w14:paraId="38BDBB80" w14:textId="77777777">
        <w:tblPrEx>
          <w:tblCellMar>
            <w:top w:w="0" w:type="dxa"/>
            <w:bottom w:w="0" w:type="dxa"/>
          </w:tblCellMar>
        </w:tblPrEx>
        <w:trPr>
          <w:tblHeader/>
        </w:trPr>
        <w:tc>
          <w:tcPr>
            <w:tcW w:w="21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0F15F295" w14:textId="77777777" w:rsidR="005C08B7" w:rsidRDefault="00000000">
            <w:pPr>
              <w:jc w:val="center"/>
            </w:pPr>
            <w:r>
              <w:rPr>
                <w:b/>
                <w:bCs/>
                <w:color w:val="FFFFFF"/>
                <w:sz w:val="20"/>
                <w:szCs w:val="20"/>
              </w:rPr>
              <w:t>Stage</w:t>
            </w:r>
          </w:p>
        </w:tc>
        <w:tc>
          <w:tcPr>
            <w:tcW w:w="32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8080935" w14:textId="77777777" w:rsidR="005C08B7" w:rsidRDefault="00000000">
            <w:pPr>
              <w:jc w:val="center"/>
            </w:pPr>
            <w:r>
              <w:rPr>
                <w:b/>
                <w:bCs/>
                <w:color w:val="FFFFFF"/>
                <w:sz w:val="20"/>
                <w:szCs w:val="20"/>
              </w:rPr>
              <w:t>Component</w:t>
            </w:r>
          </w:p>
        </w:tc>
        <w:tc>
          <w:tcPr>
            <w:tcW w:w="25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4756103E" w14:textId="77777777" w:rsidR="005C08B7" w:rsidRDefault="00000000">
            <w:pPr>
              <w:jc w:val="center"/>
            </w:pPr>
            <w:r>
              <w:rPr>
                <w:b/>
                <w:bCs/>
                <w:color w:val="FFFFFF"/>
                <w:sz w:val="20"/>
                <w:szCs w:val="20"/>
              </w:rPr>
              <w:t>Output</w:t>
            </w:r>
          </w:p>
        </w:tc>
        <w:tc>
          <w:tcPr>
            <w:tcW w:w="15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4BB9FA22" w14:textId="77777777" w:rsidR="005C08B7" w:rsidRDefault="00000000">
            <w:pPr>
              <w:jc w:val="center"/>
            </w:pPr>
            <w:r>
              <w:rPr>
                <w:b/>
                <w:bCs/>
                <w:color w:val="FFFFFF"/>
                <w:sz w:val="20"/>
                <w:szCs w:val="20"/>
              </w:rPr>
              <w:t>Latency Target</w:t>
            </w:r>
          </w:p>
        </w:tc>
      </w:tr>
      <w:tr w:rsidR="005C08B7" w14:paraId="3D164139"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1CEEC79" w14:textId="77777777" w:rsidR="005C08B7" w:rsidRDefault="00000000">
            <w:r>
              <w:rPr>
                <w:sz w:val="20"/>
                <w:szCs w:val="20"/>
              </w:rPr>
              <w:t>1 — Retrieval</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A52C907" w14:textId="77777777" w:rsidR="005C08B7" w:rsidRDefault="00000000">
            <w:r>
              <w:rPr>
                <w:sz w:val="20"/>
                <w:szCs w:val="20"/>
              </w:rPr>
              <w:t>Two-Tower Neural Network + FAISS ANN</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4F7010A" w14:textId="77777777" w:rsidR="005C08B7" w:rsidRDefault="00000000">
            <w:r>
              <w:rPr>
                <w:sz w:val="20"/>
                <w:szCs w:val="20"/>
              </w:rPr>
              <w:t>Top-100 candidate items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2EF9AE7" w14:textId="77777777" w:rsidR="005C08B7" w:rsidRDefault="00000000">
            <w:r>
              <w:rPr>
                <w:sz w:val="20"/>
                <w:szCs w:val="20"/>
              </w:rPr>
              <w:t>~20ms</w:t>
            </w:r>
          </w:p>
        </w:tc>
      </w:tr>
      <w:tr w:rsidR="005C08B7" w14:paraId="7910DF36"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9D0EF1E" w14:textId="77777777" w:rsidR="005C08B7" w:rsidRDefault="00000000">
            <w:r>
              <w:rPr>
                <w:sz w:val="20"/>
                <w:szCs w:val="20"/>
              </w:rPr>
              <w:t>2 — Ranking</w:t>
            </w:r>
          </w:p>
        </w:tc>
        <w:tc>
          <w:tcPr>
            <w:tcW w:w="3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F722058" w14:textId="77777777" w:rsidR="005C08B7" w:rsidRDefault="00000000">
            <w:r>
              <w:rPr>
                <w:sz w:val="20"/>
                <w:szCs w:val="20"/>
              </w:rPr>
              <w:t xml:space="preserve">DCTN: Transformer + DCN-v2 + </w:t>
            </w:r>
            <w:proofErr w:type="spellStart"/>
            <w:r>
              <w:rPr>
                <w:sz w:val="20"/>
                <w:szCs w:val="20"/>
              </w:rPr>
              <w:t>MMoE</w:t>
            </w:r>
            <w:proofErr w:type="spellEnd"/>
          </w:p>
        </w:tc>
        <w:tc>
          <w:tcPr>
            <w:tcW w:w="25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84FD6FD" w14:textId="77777777" w:rsidR="005C08B7" w:rsidRDefault="00000000">
            <w:r>
              <w:rPr>
                <w:sz w:val="20"/>
                <w:szCs w:val="20"/>
              </w:rPr>
              <w:t>Ranked top-N (N=8–10) with scores</w:t>
            </w:r>
          </w:p>
        </w:tc>
        <w:tc>
          <w:tcPr>
            <w:tcW w:w="15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9F78E0B" w14:textId="77777777" w:rsidR="005C08B7" w:rsidRDefault="00000000">
            <w:r>
              <w:rPr>
                <w:sz w:val="20"/>
                <w:szCs w:val="20"/>
              </w:rPr>
              <w:t>~60ms</w:t>
            </w:r>
          </w:p>
        </w:tc>
      </w:tr>
      <w:tr w:rsidR="005C08B7" w14:paraId="03C21D89"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75002B2" w14:textId="77777777" w:rsidR="005C08B7" w:rsidRDefault="00000000">
            <w:r>
              <w:rPr>
                <w:sz w:val="20"/>
                <w:szCs w:val="20"/>
              </w:rPr>
              <w:t>Post-Rank</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38425AD" w14:textId="77777777" w:rsidR="005C08B7" w:rsidRDefault="00000000">
            <w:r>
              <w:rPr>
                <w:sz w:val="20"/>
                <w:szCs w:val="20"/>
              </w:rPr>
              <w:t>MMR Re-Ranker + Diversity Filter</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FA654D6" w14:textId="77777777" w:rsidR="005C08B7" w:rsidRDefault="00000000">
            <w:r>
              <w:rPr>
                <w:sz w:val="20"/>
                <w:szCs w:val="20"/>
              </w:rPr>
              <w:t>Final diverse, fair recommendation list</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B115A4E" w14:textId="77777777" w:rsidR="005C08B7" w:rsidRDefault="00000000">
            <w:r>
              <w:rPr>
                <w:sz w:val="20"/>
                <w:szCs w:val="20"/>
              </w:rPr>
              <w:t>~5ms</w:t>
            </w:r>
          </w:p>
        </w:tc>
      </w:tr>
    </w:tbl>
    <w:p w14:paraId="48F3B0EA" w14:textId="77777777" w:rsidR="005C08B7" w:rsidRDefault="005C08B7">
      <w:pPr>
        <w:spacing w:before="80"/>
      </w:pPr>
    </w:p>
    <w:p w14:paraId="47D6D7ED" w14:textId="77777777" w:rsidR="005C08B7" w:rsidRDefault="00000000">
      <w:pPr>
        <w:spacing w:before="220" w:after="60"/>
      </w:pPr>
      <w:proofErr w:type="gramStart"/>
      <w:r>
        <w:rPr>
          <w:b/>
          <w:bCs/>
          <w:color w:val="2D3561"/>
          <w:sz w:val="26"/>
          <w:szCs w:val="26"/>
        </w:rPr>
        <w:t>4.2  Stage</w:t>
      </w:r>
      <w:proofErr w:type="gramEnd"/>
      <w:r>
        <w:rPr>
          <w:b/>
          <w:bCs/>
          <w:color w:val="2D3561"/>
          <w:sz w:val="26"/>
          <w:szCs w:val="26"/>
        </w:rPr>
        <w:t xml:space="preserve"> 1 — Candidate Retrieval (Two-Tower Network)</w:t>
      </w:r>
    </w:p>
    <w:p w14:paraId="18266D8D" w14:textId="77777777" w:rsidR="005C08B7" w:rsidRDefault="00000000">
      <w:pPr>
        <w:spacing w:before="50" w:after="50"/>
      </w:pPr>
      <w:r>
        <w:rPr>
          <w:b/>
          <w:bCs/>
          <w:color w:val="2D3561"/>
        </w:rPr>
        <w:t xml:space="preserve">Query Tower: </w:t>
      </w:r>
      <w:r>
        <w:t>Encodes (User, Cart, Context) → 128-dim query vector</w:t>
      </w:r>
    </w:p>
    <w:p w14:paraId="15457485" w14:textId="77777777" w:rsidR="005C08B7" w:rsidRDefault="00000000">
      <w:pPr>
        <w:spacing w:before="50" w:after="50"/>
      </w:pPr>
      <w:r>
        <w:rPr>
          <w:b/>
          <w:bCs/>
          <w:color w:val="2D3561"/>
        </w:rPr>
        <w:t xml:space="preserve">Item Tower: </w:t>
      </w:r>
      <w:r>
        <w:t>Encodes each menu item → 128-dim item vector</w:t>
      </w:r>
    </w:p>
    <w:p w14:paraId="2493D1EF" w14:textId="77777777" w:rsidR="005C08B7" w:rsidRDefault="00000000">
      <w:pPr>
        <w:spacing w:before="60" w:after="60"/>
      </w:pPr>
      <w:r>
        <w:t xml:space="preserve">Both towers are trained using </w:t>
      </w:r>
      <w:proofErr w:type="spellStart"/>
      <w:r>
        <w:t>InfoNCE</w:t>
      </w:r>
      <w:proofErr w:type="spellEnd"/>
      <w:r>
        <w:t xml:space="preserve"> (Normalized Temperature-scaled Cross Entropy) loss with contrastive in-batch negatives. The loss is:</w:t>
      </w:r>
    </w:p>
    <w:p w14:paraId="55E97977" w14:textId="77777777" w:rsidR="005C08B7" w:rsidRDefault="00000000">
      <w:pPr>
        <w:shd w:val="clear" w:color="auto" w:fill="F4F5F7"/>
        <w:spacing w:before="120" w:after="120"/>
        <w:jc w:val="center"/>
      </w:pPr>
      <w:r>
        <w:rPr>
          <w:rFonts w:ascii="Courier New" w:eastAsia="Courier New" w:hAnsi="Courier New" w:cs="Courier New"/>
          <w:b/>
          <w:bCs/>
          <w:color w:val="2D3561"/>
        </w:rPr>
        <w:t xml:space="preserve">L = −log [ </w:t>
      </w:r>
      <w:proofErr w:type="gramStart"/>
      <w:r>
        <w:rPr>
          <w:rFonts w:ascii="Courier New" w:eastAsia="Courier New" w:hAnsi="Courier New" w:cs="Courier New"/>
          <w:b/>
          <w:bCs/>
          <w:color w:val="2D3561"/>
        </w:rPr>
        <w:t>exp(</w:t>
      </w:r>
      <w:proofErr w:type="spellStart"/>
      <w:proofErr w:type="gramEnd"/>
      <w:r>
        <w:rPr>
          <w:rFonts w:ascii="Courier New" w:eastAsia="Courier New" w:hAnsi="Courier New" w:cs="Courier New"/>
          <w:b/>
          <w:bCs/>
          <w:color w:val="2D3561"/>
        </w:rPr>
        <w:t>q·k</w:t>
      </w:r>
      <w:proofErr w:type="spellEnd"/>
      <w:r>
        <w:rPr>
          <w:rFonts w:ascii="Courier New" w:eastAsia="Courier New" w:hAnsi="Courier New" w:cs="Courier New"/>
          <w:b/>
          <w:bCs/>
          <w:color w:val="2D3561"/>
        </w:rPr>
        <w:t xml:space="preserve">₊ / τ) / ∑ᴵ </w:t>
      </w:r>
      <w:proofErr w:type="gramStart"/>
      <w:r>
        <w:rPr>
          <w:rFonts w:ascii="Courier New" w:eastAsia="Courier New" w:hAnsi="Courier New" w:cs="Courier New"/>
          <w:b/>
          <w:bCs/>
          <w:color w:val="2D3561"/>
        </w:rPr>
        <w:t>exp(</w:t>
      </w:r>
      <w:proofErr w:type="spellStart"/>
      <w:proofErr w:type="gramEnd"/>
      <w:r>
        <w:rPr>
          <w:rFonts w:ascii="Courier New" w:eastAsia="Courier New" w:hAnsi="Courier New" w:cs="Courier New"/>
          <w:b/>
          <w:bCs/>
          <w:color w:val="2D3561"/>
        </w:rPr>
        <w:t>q·k</w:t>
      </w:r>
      <w:proofErr w:type="spellEnd"/>
      <w:r>
        <w:rPr>
          <w:rFonts w:ascii="Courier New" w:eastAsia="Courier New" w:hAnsi="Courier New" w:cs="Courier New"/>
          <w:b/>
          <w:bCs/>
          <w:color w:val="2D3561"/>
        </w:rPr>
        <w:t>ᴵ / τ</w:t>
      </w:r>
      <w:proofErr w:type="gramStart"/>
      <w:r>
        <w:rPr>
          <w:rFonts w:ascii="Courier New" w:eastAsia="Courier New" w:hAnsi="Courier New" w:cs="Courier New"/>
          <w:b/>
          <w:bCs/>
          <w:color w:val="2D3561"/>
        </w:rPr>
        <w:t>) ]</w:t>
      </w:r>
      <w:proofErr w:type="gramEnd"/>
    </w:p>
    <w:p w14:paraId="78E5BA8B" w14:textId="77777777" w:rsidR="005C08B7" w:rsidRDefault="00000000">
      <w:pPr>
        <w:spacing w:before="60" w:after="60"/>
      </w:pPr>
      <w:r>
        <w:t>Where q is the query tower output, k₊ is the true accepted item's vector, kᴵ are all other item vectors in the batch, and τ is a learnable temperature (initialised at 0.07). Sessions are shuffled across restaurants and cities — ensuring in-batch negatives are genuinely hard. Minimum batch size of 512 is enforced. Item embeddings are pre-indexed via FAISS IVF-PQ for sub-10ms ANN lookup.</w:t>
      </w:r>
    </w:p>
    <w:p w14:paraId="2032716A" w14:textId="77777777" w:rsidR="005C08B7" w:rsidRDefault="005C08B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631D1A0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4A35C05B" w14:textId="2F42524C" w:rsidR="005C08B7" w:rsidRDefault="005C08B7">
            <w:pPr>
              <w:jc w:val="cente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6C41BF06" w14:textId="77777777" w:rsidR="00A36814" w:rsidRDefault="00A36814">
            <w:pPr>
              <w:rPr>
                <w:b/>
                <w:bCs/>
                <w:color w:val="B01C2E"/>
                <w:sz w:val="20"/>
                <w:szCs w:val="20"/>
              </w:rPr>
            </w:pPr>
            <w:r w:rsidRPr="00A36814">
              <w:rPr>
                <w:b/>
                <w:bCs/>
                <w:color w:val="B01C2E"/>
                <w:sz w:val="20"/>
                <w:szCs w:val="20"/>
              </w:rPr>
              <w:t>Handling the FAISS Staleness Problem</w:t>
            </w:r>
            <w:r>
              <w:rPr>
                <w:b/>
                <w:bCs/>
                <w:color w:val="B01C2E"/>
                <w:sz w:val="20"/>
                <w:szCs w:val="20"/>
              </w:rPr>
              <w:t>:</w:t>
            </w:r>
          </w:p>
          <w:p w14:paraId="151BB5E0" w14:textId="3D5CE176" w:rsidR="005C08B7" w:rsidRDefault="00A36814">
            <w:r w:rsidRPr="00A36814">
              <w:rPr>
                <w:sz w:val="20"/>
                <w:szCs w:val="20"/>
              </w:rPr>
              <w:t>A known issue with FAISS indices is that they are usually rebuilt nightly, meaning a restaurant's new menu item might be invisible for 24 hours. Our workaround? When a new item is added during the day, we use an LLM to generate a zero-shot embedding based on its name and description. We append this to the live index as a secondary shard so the item is discoverable in minutes, and then we replace it with a properly learned embedding during the nightly rebuild.</w:t>
            </w:r>
          </w:p>
        </w:tc>
      </w:tr>
    </w:tbl>
    <w:p w14:paraId="6E7B8B13" w14:textId="77777777" w:rsidR="005C08B7" w:rsidRDefault="005C08B7">
      <w:pPr>
        <w:spacing w:before="80"/>
      </w:pPr>
    </w:p>
    <w:p w14:paraId="14935BA1" w14:textId="77777777" w:rsidR="005C08B7" w:rsidRDefault="00000000">
      <w:pPr>
        <w:spacing w:before="220" w:after="60"/>
      </w:pPr>
      <w:proofErr w:type="gramStart"/>
      <w:r>
        <w:rPr>
          <w:b/>
          <w:bCs/>
          <w:color w:val="2D3561"/>
          <w:sz w:val="26"/>
          <w:szCs w:val="26"/>
        </w:rPr>
        <w:t>4.3  Stage</w:t>
      </w:r>
      <w:proofErr w:type="gramEnd"/>
      <w:r>
        <w:rPr>
          <w:b/>
          <w:bCs/>
          <w:color w:val="2D3561"/>
          <w:sz w:val="26"/>
          <w:szCs w:val="26"/>
        </w:rPr>
        <w:t xml:space="preserve"> 2 — DCTN Ranking Model</w:t>
      </w:r>
    </w:p>
    <w:p w14:paraId="742EEF8D" w14:textId="77777777" w:rsidR="005C08B7" w:rsidRDefault="00000000">
      <w:pPr>
        <w:spacing w:before="60" w:after="60"/>
      </w:pPr>
      <w:r>
        <w:t>The Deep Cross Transformer Network (DCTN) combines three components:</w:t>
      </w:r>
    </w:p>
    <w:p w14:paraId="47A8D9AD" w14:textId="77777777" w:rsidR="005C08B7" w:rsidRDefault="005C08B7">
      <w:pPr>
        <w:spacing w:before="80"/>
      </w:pPr>
    </w:p>
    <w:p w14:paraId="33B39997" w14:textId="77777777" w:rsidR="005C08B7" w:rsidRDefault="00000000">
      <w:pPr>
        <w:spacing w:before="160" w:after="40"/>
      </w:pPr>
      <w:r>
        <w:rPr>
          <w:b/>
          <w:bCs/>
          <w:color w:val="1A1A2E"/>
          <w:sz w:val="24"/>
          <w:szCs w:val="24"/>
        </w:rPr>
        <w:t>4.3.1 Component A: Masked Cart Encoder (Bidirectional Transformer)</w:t>
      </w:r>
    </w:p>
    <w:p w14:paraId="0C18043C" w14:textId="77777777" w:rsidR="005C08B7" w:rsidRDefault="00000000">
      <w:pPr>
        <w:spacing w:before="60" w:after="60"/>
      </w:pPr>
      <w:r>
        <w:t xml:space="preserve">Inspired by Transformers4Rec's Masked Language </w:t>
      </w:r>
      <w:proofErr w:type="spellStart"/>
      <w:r>
        <w:t>Modeling</w:t>
      </w:r>
      <w:proofErr w:type="spellEnd"/>
      <w:r>
        <w:t xml:space="preserve"> approach, the cart is encoded using a 2-layer bidirectional Transformer encoder (4 heads, 64-dim) with a Masked Cart </w:t>
      </w:r>
      <w:proofErr w:type="spellStart"/>
      <w:r>
        <w:t>Modeling</w:t>
      </w:r>
      <w:proofErr w:type="spellEnd"/>
      <w:r>
        <w:t xml:space="preserve"> (MCM) training objective. During training, 15% of cart items are randomly masked and the network reconstructs them using both preceding and following items.</w:t>
      </w:r>
    </w:p>
    <w:p w14:paraId="10672520" w14:textId="77777777" w:rsidR="005C08B7" w:rsidRDefault="00000000">
      <w:pPr>
        <w:spacing w:before="60" w:after="60"/>
      </w:pPr>
      <w:r>
        <w:t>This creates bidirectional understanding of complementarity. The model learns that Salan does not just follow Biryani in sequence — it acts as a bridge between Biryani and a beverage. The CLS token output captures full cart intent including what is present and what is structurally missing. At inference, no masking is applied.</w:t>
      </w:r>
    </w:p>
    <w:p w14:paraId="6008005C" w14:textId="77777777" w:rsidR="005C08B7" w:rsidRDefault="005C08B7">
      <w:pPr>
        <w:spacing w:before="80"/>
      </w:pPr>
    </w:p>
    <w:p w14:paraId="2E02AB0E" w14:textId="77777777" w:rsidR="005C08B7" w:rsidRDefault="00000000">
      <w:pPr>
        <w:spacing w:before="160" w:after="40"/>
      </w:pPr>
      <w:r>
        <w:rPr>
          <w:b/>
          <w:bCs/>
          <w:color w:val="1A1A2E"/>
          <w:sz w:val="24"/>
          <w:szCs w:val="24"/>
        </w:rPr>
        <w:t>4.3.2 Component B: Cross Feature Network (DCN-v2)</w:t>
      </w:r>
    </w:p>
    <w:p w14:paraId="37690590" w14:textId="77777777" w:rsidR="005C08B7" w:rsidRDefault="00000000">
      <w:pPr>
        <w:spacing w:before="60" w:after="60"/>
      </w:pPr>
      <w:r>
        <w:t>Deep &amp; Cross Network v2 automatically learns explicit high-order feature interactions between user, item, and context features without manual engineering. For example, it discovers: (</w:t>
      </w:r>
      <w:proofErr w:type="spellStart"/>
      <w:r>
        <w:t>is_lunch</w:t>
      </w:r>
      <w:proofErr w:type="spellEnd"/>
      <w:r>
        <w:t xml:space="preserve"> × </w:t>
      </w:r>
      <w:proofErr w:type="spellStart"/>
      <w:r>
        <w:t>is_vegetarian</w:t>
      </w:r>
      <w:proofErr w:type="spellEnd"/>
      <w:r>
        <w:t xml:space="preserve"> × category=beverage) → high acceptance probability — a three-way interaction that would require hand-crafting in a traditional model.</w:t>
      </w:r>
    </w:p>
    <w:p w14:paraId="5307381C" w14:textId="77777777" w:rsidR="005C08B7" w:rsidRDefault="005C08B7">
      <w:pPr>
        <w:spacing w:before="80"/>
      </w:pPr>
    </w:p>
    <w:p w14:paraId="570058FF" w14:textId="77777777" w:rsidR="005C08B7" w:rsidRDefault="00000000">
      <w:pPr>
        <w:spacing w:before="160" w:after="40"/>
      </w:pPr>
      <w:r>
        <w:rPr>
          <w:b/>
          <w:bCs/>
          <w:color w:val="1A1A2E"/>
          <w:sz w:val="24"/>
          <w:szCs w:val="24"/>
        </w:rPr>
        <w:t>4.3.3 Component C: Multi-Gate Mixture of Experts (</w:t>
      </w:r>
      <w:proofErr w:type="spellStart"/>
      <w:r>
        <w:rPr>
          <w:b/>
          <w:bCs/>
          <w:color w:val="1A1A2E"/>
          <w:sz w:val="24"/>
          <w:szCs w:val="24"/>
        </w:rPr>
        <w:t>MMoE</w:t>
      </w:r>
      <w:proofErr w:type="spellEnd"/>
      <w:r>
        <w:rPr>
          <w:b/>
          <w:bCs/>
          <w:color w:val="1A1A2E"/>
          <w:sz w:val="24"/>
          <w:szCs w:val="24"/>
        </w:rPr>
        <w:t>) Scoring Head</w:t>
      </w:r>
    </w:p>
    <w:p w14:paraId="43630BC6" w14:textId="77777777" w:rsidR="005C08B7" w:rsidRDefault="00000000">
      <w:pPr>
        <w:spacing w:before="60" w:after="60"/>
      </w:pPr>
      <w:r>
        <w:t xml:space="preserve">Rather than a single-task MLP, </w:t>
      </w:r>
      <w:proofErr w:type="spellStart"/>
      <w:r>
        <w:t>MMoE</w:t>
      </w:r>
      <w:proofErr w:type="spellEnd"/>
      <w:r>
        <w:t xml:space="preserve"> jointly optimises two objectives simultaneously. A single-task model optimising only for P(Accept) risks recommending cheap, low-margin items that get clicked but suppress Average Order Value. </w:t>
      </w:r>
      <w:proofErr w:type="spellStart"/>
      <w:r>
        <w:t>MMoE</w:t>
      </w:r>
      <w:proofErr w:type="spellEnd"/>
      <w:r>
        <w:t xml:space="preserve"> resolves this conflict explicitly:</w:t>
      </w:r>
    </w:p>
    <w:p w14:paraId="49C77C4D" w14:textId="77777777" w:rsidR="005C08B7" w:rsidRDefault="00000000">
      <w:pPr>
        <w:pStyle w:val="ListParagraph"/>
        <w:numPr>
          <w:ilvl w:val="0"/>
          <w:numId w:val="2"/>
        </w:numPr>
        <w:spacing w:before="40" w:after="40"/>
      </w:pPr>
      <w:r>
        <w:t>Architecture: K=4 shared expert networks (each a 2-layer MLP) process the concatenated output of Components A and B.</w:t>
      </w:r>
    </w:p>
    <w:p w14:paraId="04F879DB" w14:textId="77777777" w:rsidR="005C08B7" w:rsidRDefault="00000000">
      <w:pPr>
        <w:pStyle w:val="ListParagraph"/>
        <w:numPr>
          <w:ilvl w:val="0"/>
          <w:numId w:val="2"/>
        </w:numPr>
        <w:spacing w:before="40" w:after="40"/>
      </w:pPr>
      <w:r>
        <w:t xml:space="preserve">Two separate gating networks — one per task — learn a </w:t>
      </w:r>
      <w:proofErr w:type="spellStart"/>
      <w:r>
        <w:t>softmax</w:t>
      </w:r>
      <w:proofErr w:type="spellEnd"/>
      <w:r>
        <w:t xml:space="preserve"> distribution over the K experts.</w:t>
      </w:r>
    </w:p>
    <w:p w14:paraId="4B677EE8" w14:textId="77777777" w:rsidR="005C08B7" w:rsidRDefault="00000000">
      <w:pPr>
        <w:pStyle w:val="ListParagraph"/>
        <w:numPr>
          <w:ilvl w:val="0"/>
          <w:numId w:val="2"/>
        </w:numPr>
        <w:spacing w:before="40" w:after="40"/>
      </w:pPr>
      <w:r>
        <w:t xml:space="preserve">Task 1: </w:t>
      </w:r>
      <w:proofErr w:type="gramStart"/>
      <w:r>
        <w:t>P(</w:t>
      </w:r>
      <w:proofErr w:type="gramEnd"/>
      <w:r>
        <w:t xml:space="preserve">Accept | candidate, </w:t>
      </w:r>
      <w:proofErr w:type="spellStart"/>
      <w:r>
        <w:t>cart_context</w:t>
      </w:r>
      <w:proofErr w:type="spellEnd"/>
      <w:r>
        <w:t>) via sigmoid output.</w:t>
      </w:r>
    </w:p>
    <w:p w14:paraId="5C7C5489" w14:textId="77777777" w:rsidR="005C08B7" w:rsidRDefault="00000000">
      <w:pPr>
        <w:pStyle w:val="ListParagraph"/>
        <w:numPr>
          <w:ilvl w:val="0"/>
          <w:numId w:val="2"/>
        </w:numPr>
        <w:spacing w:before="40" w:after="40"/>
      </w:pPr>
      <w:r>
        <w:t xml:space="preserve">Task 2: </w:t>
      </w:r>
      <w:proofErr w:type="gramStart"/>
      <w:r>
        <w:t>E(</w:t>
      </w:r>
      <w:proofErr w:type="gramEnd"/>
      <w:r>
        <w:t>AOV Lift) via a linear regression head.</w:t>
      </w:r>
    </w:p>
    <w:p w14:paraId="28C3E5D6" w14:textId="77777777" w:rsidR="005C08B7" w:rsidRDefault="00000000">
      <w:pPr>
        <w:shd w:val="clear" w:color="auto" w:fill="F4F5F7"/>
        <w:spacing w:before="120" w:after="120"/>
        <w:jc w:val="center"/>
      </w:pPr>
      <w:r>
        <w:rPr>
          <w:rFonts w:ascii="Courier New" w:eastAsia="Courier New" w:hAnsi="Courier New" w:cs="Courier New"/>
          <w:b/>
          <w:bCs/>
          <w:color w:val="2D3561"/>
        </w:rPr>
        <w:t xml:space="preserve">Score = α × P(Accept) + (1−α) × </w:t>
      </w:r>
      <w:proofErr w:type="gramStart"/>
      <w:r>
        <w:rPr>
          <w:rFonts w:ascii="Courier New" w:eastAsia="Courier New" w:hAnsi="Courier New" w:cs="Courier New"/>
          <w:b/>
          <w:bCs/>
          <w:color w:val="2D3561"/>
        </w:rPr>
        <w:t>E(</w:t>
      </w:r>
      <w:proofErr w:type="gramEnd"/>
      <w:r>
        <w:rPr>
          <w:rFonts w:ascii="Courier New" w:eastAsia="Courier New" w:hAnsi="Courier New" w:cs="Courier New"/>
          <w:b/>
          <w:bCs/>
          <w:color w:val="2D3561"/>
        </w:rPr>
        <w:t xml:space="preserve">AOV </w:t>
      </w:r>
      <w:proofErr w:type="gramStart"/>
      <w:r>
        <w:rPr>
          <w:rFonts w:ascii="Courier New" w:eastAsia="Courier New" w:hAnsi="Courier New" w:cs="Courier New"/>
          <w:b/>
          <w:bCs/>
          <w:color w:val="2D3561"/>
        </w:rPr>
        <w:t xml:space="preserve">Lift)   </w:t>
      </w:r>
      <w:proofErr w:type="gramEnd"/>
      <w:r>
        <w:rPr>
          <w:rFonts w:ascii="Courier New" w:eastAsia="Courier New" w:hAnsi="Courier New" w:cs="Courier New"/>
          <w:b/>
          <w:bCs/>
          <w:color w:val="2D3561"/>
        </w:rPr>
        <w:t xml:space="preserve"> [α default = 0.6, </w:t>
      </w:r>
      <w:proofErr w:type="spellStart"/>
      <w:r>
        <w:rPr>
          <w:rFonts w:ascii="Courier New" w:eastAsia="Courier New" w:hAnsi="Courier New" w:cs="Courier New"/>
          <w:b/>
          <w:bCs/>
          <w:color w:val="2D3561"/>
        </w:rPr>
        <w:t>tunable</w:t>
      </w:r>
      <w:proofErr w:type="spellEnd"/>
      <w:r>
        <w:rPr>
          <w:rFonts w:ascii="Courier New" w:eastAsia="Courier New" w:hAnsi="Courier New" w:cs="Courier New"/>
          <w:b/>
          <w:bCs/>
          <w:color w:val="2D3561"/>
        </w:rPr>
        <w:t>]</w:t>
      </w:r>
    </w:p>
    <w:p w14:paraId="7E5502F4" w14:textId="77777777" w:rsidR="005C08B7" w:rsidRDefault="00000000">
      <w:pPr>
        <w:spacing w:before="60" w:after="60"/>
      </w:pPr>
      <w:r>
        <w:t xml:space="preserve">The meal completeness score (§3.2.1) feeds directly into the gating networks: low-completeness carts route weight to the P(Accept) expert; carts approaching 0.8+ route weight to the </w:t>
      </w:r>
      <w:proofErr w:type="gramStart"/>
      <w:r>
        <w:t>E(</w:t>
      </w:r>
      <w:proofErr w:type="gramEnd"/>
      <w:r>
        <w:t>AOV Lift) expert for premium value-add recommendations.</w:t>
      </w:r>
    </w:p>
    <w:p w14:paraId="1E5F3E08" w14:textId="77777777" w:rsidR="005C08B7" w:rsidRDefault="005C08B7">
      <w:pPr>
        <w:spacing w:before="80"/>
      </w:pPr>
    </w:p>
    <w:p w14:paraId="46DB8841" w14:textId="77777777" w:rsidR="005C08B7" w:rsidRDefault="00000000">
      <w:pPr>
        <w:spacing w:before="220" w:after="60"/>
      </w:pPr>
      <w:proofErr w:type="gramStart"/>
      <w:r>
        <w:rPr>
          <w:b/>
          <w:bCs/>
          <w:color w:val="2D3561"/>
          <w:sz w:val="26"/>
          <w:szCs w:val="26"/>
        </w:rPr>
        <w:t>4.4  Post</w:t>
      </w:r>
      <w:proofErr w:type="gramEnd"/>
      <w:r>
        <w:rPr>
          <w:b/>
          <w:bCs/>
          <w:color w:val="2D3561"/>
          <w:sz w:val="26"/>
          <w:szCs w:val="26"/>
        </w:rPr>
        <w:t>-Ranking: Diversity &amp; Fairness Layer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510F0DE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6F070D29" w14:textId="4F0D1925" w:rsidR="00493B2D" w:rsidRPr="00493B2D" w:rsidRDefault="00493B2D" w:rsidP="00493B2D">
            <w:pPr>
              <w:jc w:val="center"/>
              <w:rPr>
                <w:b/>
                <w:bCs/>
                <w:color w:val="FFFFFF"/>
                <w:sz w:val="16"/>
                <w:szCs w:val="16"/>
              </w:rP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7C90DF24" w14:textId="0E4950CC" w:rsidR="005C08B7" w:rsidRDefault="00000000">
            <w:r>
              <w:rPr>
                <w:b/>
                <w:bCs/>
                <w:color w:val="B01C2E"/>
                <w:sz w:val="20"/>
                <w:szCs w:val="20"/>
              </w:rPr>
              <w:t xml:space="preserve">MMR Re-Ranking for Diversity </w:t>
            </w:r>
          </w:p>
          <w:p w14:paraId="5CCD7504" w14:textId="77777777" w:rsidR="005C08B7" w:rsidRDefault="00000000">
            <w:r>
              <w:rPr>
                <w:sz w:val="20"/>
                <w:szCs w:val="20"/>
              </w:rPr>
              <w:t xml:space="preserve">After the DCTN produces a ranked list, a Maximal Marginal Relevance (MMR) re-ranker is applied to balance relevance with diversity. </w:t>
            </w:r>
            <w:proofErr w:type="spellStart"/>
            <w:r>
              <w:rPr>
                <w:sz w:val="20"/>
                <w:szCs w:val="20"/>
              </w:rPr>
              <w:t>Score_MMR</w:t>
            </w:r>
            <w:proofErr w:type="spellEnd"/>
            <w:r>
              <w:rPr>
                <w:sz w:val="20"/>
                <w:szCs w:val="20"/>
              </w:rPr>
              <w:t xml:space="preserve"> = λ × </w:t>
            </w:r>
            <w:proofErr w:type="spellStart"/>
            <w:r>
              <w:rPr>
                <w:sz w:val="20"/>
                <w:szCs w:val="20"/>
              </w:rPr>
              <w:t>relevance_score</w:t>
            </w:r>
            <w:proofErr w:type="spellEnd"/>
            <w:r>
              <w:rPr>
                <w:sz w:val="20"/>
                <w:szCs w:val="20"/>
              </w:rPr>
              <w:t xml:space="preserve"> − (1−λ) × </w:t>
            </w:r>
            <w:proofErr w:type="spellStart"/>
            <w:r>
              <w:rPr>
                <w:sz w:val="20"/>
                <w:szCs w:val="20"/>
              </w:rPr>
              <w:t>max_similarity_to_already_ranked_items</w:t>
            </w:r>
            <w:proofErr w:type="spellEnd"/>
            <w:r>
              <w:rPr>
                <w:sz w:val="20"/>
                <w:szCs w:val="20"/>
              </w:rPr>
              <w:t xml:space="preserve"> (λ=0.7 default). This prevents the rail from showing five near-identical items (e.g., five biryani variants) and ensures each recommendation slot offers incremental value.</w:t>
            </w:r>
          </w:p>
        </w:tc>
      </w:tr>
    </w:tbl>
    <w:p w14:paraId="4995C6B0" w14:textId="77777777" w:rsidR="005C08B7" w:rsidRDefault="005C08B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3232947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11F4315F" w14:textId="448A8AC4" w:rsidR="005C08B7" w:rsidRDefault="005C08B7">
            <w:pPr>
              <w:jc w:val="cente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6016BE69" w14:textId="6863BADD" w:rsidR="005C08B7" w:rsidRDefault="00000000">
            <w:r>
              <w:rPr>
                <w:b/>
                <w:bCs/>
                <w:color w:val="B01C2E"/>
                <w:sz w:val="20"/>
                <w:szCs w:val="20"/>
              </w:rPr>
              <w:t xml:space="preserve">Fairness Floor for Independent Restaurants </w:t>
            </w:r>
          </w:p>
          <w:p w14:paraId="6393A51F" w14:textId="77777777" w:rsidR="005C08B7" w:rsidRDefault="00000000">
            <w:r>
              <w:rPr>
                <w:sz w:val="20"/>
                <w:szCs w:val="20"/>
              </w:rPr>
              <w:t>Chain restaurants have richer interaction histories, causing the model to systematically favour them over independent restaurants. We apply a minimum-exposure guarantee: if no independent restaurant item appears in the top-8, at least one item from an independent restaurant in the same cuisine is inserted at position 7 or 8. This prevents systematic suppression of small merchants and aligns with platform fairness goals.</w:t>
            </w:r>
          </w:p>
        </w:tc>
      </w:tr>
    </w:tbl>
    <w:p w14:paraId="59758865" w14:textId="77777777" w:rsidR="005C08B7" w:rsidRDefault="005C08B7">
      <w:pPr>
        <w:spacing w:before="80"/>
      </w:pPr>
    </w:p>
    <w:p w14:paraId="0CFE6043" w14:textId="77777777" w:rsidR="005C08B7" w:rsidRDefault="00000000">
      <w:pPr>
        <w:spacing w:before="220" w:after="60"/>
      </w:pPr>
      <w:proofErr w:type="gramStart"/>
      <w:r>
        <w:rPr>
          <w:b/>
          <w:bCs/>
          <w:color w:val="2D3561"/>
          <w:sz w:val="26"/>
          <w:szCs w:val="26"/>
        </w:rPr>
        <w:t>4.5  The</w:t>
      </w:r>
      <w:proofErr w:type="gramEnd"/>
      <w:r>
        <w:rPr>
          <w:b/>
          <w:bCs/>
          <w:color w:val="2D3561"/>
          <w:sz w:val="26"/>
          <w:szCs w:val="26"/>
        </w:rPr>
        <w:t xml:space="preserve"> AI Edge — LLM Integration</w:t>
      </w:r>
    </w:p>
    <w:p w14:paraId="15BFAE74" w14:textId="77777777" w:rsidR="005C08B7" w:rsidRDefault="00000000">
      <w:pPr>
        <w:spacing w:before="60" w:after="60"/>
      </w:pPr>
      <w:r>
        <w:t>We integrate a lightweight LLM (Gemma-2B or Claude Haiku via API) in three targeted ways, all non-blocking and asynchronous:</w:t>
      </w:r>
    </w:p>
    <w:p w14:paraId="75944FE2" w14:textId="77777777" w:rsidR="005C08B7" w:rsidRDefault="00000000">
      <w:pPr>
        <w:spacing w:before="50" w:after="50"/>
      </w:pPr>
      <w:r>
        <w:rPr>
          <w:b/>
          <w:bCs/>
          <w:color w:val="2D3561"/>
        </w:rPr>
        <w:t xml:space="preserve">Cold-Start Menu Parsing: </w:t>
      </w:r>
      <w:r>
        <w:t>For new restaurants with no order history, the LLM parses menu text and auto-assigns categories, cuisines, and complementarity scores using zero-shot reasoning. Solves cold-start without waiting for data accumulation.</w:t>
      </w:r>
    </w:p>
    <w:p w14:paraId="55C996B3" w14:textId="77777777" w:rsidR="005C08B7" w:rsidRDefault="00000000">
      <w:pPr>
        <w:spacing w:before="50" w:after="50"/>
      </w:pPr>
      <w:r>
        <w:rPr>
          <w:b/>
          <w:bCs/>
          <w:color w:val="2D3561"/>
        </w:rPr>
        <w:t xml:space="preserve">Natural Language Nudges: </w:t>
      </w:r>
      <w:r>
        <w:t>The LLM generates short contextual nudges per recommendation (e.g., 'Goes great with Biryani — 78% of customers add this!'). These nudges increase CTR by making recommendations feel intentional, not algorithmic.</w:t>
      </w:r>
    </w:p>
    <w:p w14:paraId="31A725C6" w14:textId="77777777" w:rsidR="005C08B7" w:rsidRDefault="00000000">
      <w:pPr>
        <w:spacing w:before="50" w:after="50"/>
      </w:pPr>
      <w:r>
        <w:rPr>
          <w:b/>
          <w:bCs/>
          <w:color w:val="2D3561"/>
        </w:rPr>
        <w:lastRenderedPageBreak/>
        <w:t xml:space="preserve">Data Sparsity Augmentation: </w:t>
      </w:r>
      <w:r>
        <w:t>For items with &lt; 50 interactions, LLM-generated co-occurrence signals bootstrap the pairwise affinity matrix (see §2.2). This directly addresses data sparsity for long-tail items.</w:t>
      </w:r>
    </w:p>
    <w:p w14:paraId="7460E11D" w14:textId="77777777" w:rsidR="005C08B7" w:rsidRDefault="005C08B7">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8B7" w14:paraId="44A33439"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DF2FF"/>
            <w:tcMar>
              <w:top w:w="100" w:type="dxa"/>
              <w:left w:w="200" w:type="dxa"/>
              <w:bottom w:w="100" w:type="dxa"/>
              <w:right w:w="200" w:type="dxa"/>
            </w:tcMar>
          </w:tcPr>
          <w:p w14:paraId="43A8FA9D" w14:textId="77777777" w:rsidR="005C08B7" w:rsidRDefault="00000000">
            <w:r>
              <w:rPr>
                <w:i/>
                <w:iCs/>
                <w:sz w:val="21"/>
                <w:szCs w:val="21"/>
              </w:rPr>
              <w:t>All LLM calls are asynchronous and pre-computed — they do not sit on the critical 200ms inference path. Results are cached with TTL=24h.</w:t>
            </w:r>
          </w:p>
        </w:tc>
      </w:tr>
    </w:tbl>
    <w:p w14:paraId="44174AB8" w14:textId="77777777" w:rsidR="005C08B7" w:rsidRDefault="005C08B7">
      <w:pPr>
        <w:spacing w:before="80"/>
      </w:pPr>
    </w:p>
    <w:p w14:paraId="4C9A50C8" w14:textId="77777777" w:rsidR="005C08B7" w:rsidRDefault="00000000">
      <w:pPr>
        <w:spacing w:before="220" w:after="60"/>
      </w:pPr>
      <w:proofErr w:type="gramStart"/>
      <w:r>
        <w:rPr>
          <w:b/>
          <w:bCs/>
          <w:color w:val="2D3561"/>
          <w:sz w:val="26"/>
          <w:szCs w:val="26"/>
        </w:rPr>
        <w:t>4.6  Handling</w:t>
      </w:r>
      <w:proofErr w:type="gramEnd"/>
      <w:r>
        <w:rPr>
          <w:b/>
          <w:bCs/>
          <w:color w:val="2D3561"/>
          <w:sz w:val="26"/>
          <w:szCs w:val="26"/>
        </w:rPr>
        <w:t xml:space="preserve"> Cold Start</w:t>
      </w:r>
    </w:p>
    <w:p w14:paraId="5719DDA0"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08B7" w14:paraId="0EEE82E7" w14:textId="77777777">
        <w:tblPrEx>
          <w:tblCellMar>
            <w:top w:w="0" w:type="dxa"/>
            <w:bottom w:w="0" w:type="dxa"/>
          </w:tblCellMar>
        </w:tblPrEx>
        <w:trPr>
          <w:tblHeader/>
        </w:trPr>
        <w:tc>
          <w:tcPr>
            <w:tcW w:w="26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16581C38" w14:textId="77777777" w:rsidR="005C08B7" w:rsidRDefault="00000000">
            <w:pPr>
              <w:jc w:val="center"/>
            </w:pPr>
            <w:r>
              <w:rPr>
                <w:b/>
                <w:bCs/>
                <w:color w:val="FFFFFF"/>
                <w:sz w:val="20"/>
                <w:szCs w:val="20"/>
              </w:rPr>
              <w:t>Scenario</w:t>
            </w:r>
          </w:p>
        </w:tc>
        <w:tc>
          <w:tcPr>
            <w:tcW w:w="67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4D3F42B2" w14:textId="77777777" w:rsidR="005C08B7" w:rsidRDefault="00000000">
            <w:pPr>
              <w:jc w:val="center"/>
            </w:pPr>
            <w:r>
              <w:rPr>
                <w:b/>
                <w:bCs/>
                <w:color w:val="FFFFFF"/>
                <w:sz w:val="20"/>
                <w:szCs w:val="20"/>
              </w:rPr>
              <w:t>Strategy</w:t>
            </w:r>
          </w:p>
        </w:tc>
      </w:tr>
      <w:tr w:rsidR="005C08B7" w14:paraId="55178CA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F20A265" w14:textId="77777777" w:rsidR="005C08B7" w:rsidRDefault="00000000">
            <w:r>
              <w:rPr>
                <w:sz w:val="20"/>
                <w:szCs w:val="20"/>
              </w:rPr>
              <w:t>New user (0 orders)</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202EBA9" w14:textId="77777777" w:rsidR="005C08B7" w:rsidRDefault="00000000">
            <w:r>
              <w:rPr>
                <w:sz w:val="20"/>
                <w:szCs w:val="20"/>
              </w:rPr>
              <w:t>City-level meal-time popularity rankings + cuisine preferences from signup flow</w:t>
            </w:r>
          </w:p>
        </w:tc>
      </w:tr>
      <w:tr w:rsidR="005C08B7" w14:paraId="5E6FB9F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37CEAB2" w14:textId="77777777" w:rsidR="005C08B7" w:rsidRDefault="00000000">
            <w:r>
              <w:rPr>
                <w:sz w:val="20"/>
                <w:szCs w:val="20"/>
              </w:rPr>
              <w:t>New user (1–3 orders)</w:t>
            </w:r>
          </w:p>
        </w:tc>
        <w:tc>
          <w:tcPr>
            <w:tcW w:w="6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A446F53" w14:textId="77777777" w:rsidR="005C08B7" w:rsidRDefault="00000000">
            <w:r>
              <w:rPr>
                <w:sz w:val="20"/>
                <w:szCs w:val="20"/>
              </w:rPr>
              <w:t>Transfer from similar user clusters (k-NN in user embedding space) + actual orders</w:t>
            </w:r>
          </w:p>
        </w:tc>
      </w:tr>
      <w:tr w:rsidR="005C08B7" w14:paraId="2AB8FB0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F3EFBE5" w14:textId="77777777" w:rsidR="005C08B7" w:rsidRDefault="00000000">
            <w:r>
              <w:rPr>
                <w:sz w:val="20"/>
                <w:szCs w:val="20"/>
              </w:rPr>
              <w:t>New restaurant</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E5269FE" w14:textId="77777777" w:rsidR="005C08B7" w:rsidRDefault="00000000">
            <w:r>
              <w:rPr>
                <w:sz w:val="20"/>
                <w:szCs w:val="20"/>
              </w:rPr>
              <w:t>LLM parses menu → assigns item categories and initial complementarity scores</w:t>
            </w:r>
          </w:p>
        </w:tc>
      </w:tr>
      <w:tr w:rsidR="005C08B7" w14:paraId="1C9C38D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5833FDF" w14:textId="77777777" w:rsidR="005C08B7" w:rsidRDefault="00000000">
            <w:r>
              <w:rPr>
                <w:sz w:val="20"/>
                <w:szCs w:val="20"/>
              </w:rPr>
              <w:t>New menu item</w:t>
            </w:r>
          </w:p>
        </w:tc>
        <w:tc>
          <w:tcPr>
            <w:tcW w:w="6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735F8F2" w14:textId="77777777" w:rsidR="005C08B7" w:rsidRDefault="00000000">
            <w:r>
              <w:rPr>
                <w:sz w:val="20"/>
                <w:szCs w:val="20"/>
              </w:rPr>
              <w:t>LLM embedding (day 0) → replaced by learned embedding after nightly FAISS rebuild</w:t>
            </w:r>
          </w:p>
        </w:tc>
      </w:tr>
      <w:tr w:rsidR="005C08B7" w14:paraId="5084E8A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03CD97C" w14:textId="77777777" w:rsidR="005C08B7" w:rsidRDefault="00000000">
            <w:r>
              <w:rPr>
                <w:sz w:val="20"/>
                <w:szCs w:val="20"/>
              </w:rPr>
              <w:t>Lunch-sparse user</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97033EE" w14:textId="77777777" w:rsidR="005C08B7" w:rsidRDefault="00000000">
            <w:r>
              <w:rPr>
                <w:sz w:val="20"/>
                <w:szCs w:val="20"/>
              </w:rPr>
              <w:t>Transfer dinner preferences with decay factor 0.6 + city lunch priors (§2.2)</w:t>
            </w:r>
          </w:p>
        </w:tc>
      </w:tr>
    </w:tbl>
    <w:p w14:paraId="15DF5665" w14:textId="77777777" w:rsidR="005C08B7" w:rsidRDefault="00000000">
      <w:r>
        <w:br w:type="page"/>
      </w:r>
    </w:p>
    <w:p w14:paraId="34022BD8" w14:textId="77777777" w:rsidR="005C08B7" w:rsidRDefault="00000000">
      <w:pPr>
        <w:pBdr>
          <w:bottom w:val="single" w:sz="6" w:space="4" w:color="E23744"/>
        </w:pBdr>
        <w:spacing w:before="320" w:after="80"/>
      </w:pPr>
      <w:r>
        <w:rPr>
          <w:b/>
          <w:bCs/>
          <w:color w:val="E23744"/>
          <w:sz w:val="32"/>
          <w:szCs w:val="32"/>
        </w:rPr>
        <w:lastRenderedPageBreak/>
        <w:t xml:space="preserve">5.  </w:t>
      </w:r>
      <w:r>
        <w:rPr>
          <w:b/>
          <w:bCs/>
          <w:color w:val="1A1A2E"/>
          <w:sz w:val="32"/>
          <w:szCs w:val="32"/>
        </w:rPr>
        <w:t>Model Training &amp; Evaluation</w:t>
      </w:r>
    </w:p>
    <w:p w14:paraId="5258DE6D" w14:textId="77777777" w:rsidR="005C08B7" w:rsidRDefault="00000000">
      <w:pPr>
        <w:spacing w:before="220" w:after="60"/>
      </w:pPr>
      <w:proofErr w:type="gramStart"/>
      <w:r>
        <w:rPr>
          <w:b/>
          <w:bCs/>
          <w:color w:val="2D3561"/>
          <w:sz w:val="26"/>
          <w:szCs w:val="26"/>
        </w:rPr>
        <w:t>5.1  Dataset</w:t>
      </w:r>
      <w:proofErr w:type="gramEnd"/>
      <w:r>
        <w:rPr>
          <w:b/>
          <w:bCs/>
          <w:color w:val="2D3561"/>
          <w:sz w:val="26"/>
          <w:szCs w:val="26"/>
        </w:rPr>
        <w:t xml:space="preserve"> Construction — Preventing Data Leakage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8B7" w14:paraId="2F9D3884"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4F5F7"/>
            <w:tcMar>
              <w:top w:w="100" w:type="dxa"/>
              <w:left w:w="200" w:type="dxa"/>
              <w:bottom w:w="100" w:type="dxa"/>
              <w:right w:w="200" w:type="dxa"/>
            </w:tcMar>
          </w:tcPr>
          <w:p w14:paraId="3659D716" w14:textId="77777777" w:rsidR="005C08B7" w:rsidRDefault="00000000">
            <w:r>
              <w:rPr>
                <w:i/>
                <w:iCs/>
                <w:sz w:val="21"/>
                <w:szCs w:val="21"/>
              </w:rPr>
              <w:t>CRITICAL: We use a temporal split, NOT a random split. Random splitting causes data leakage — future user behaviour leaks into the training set, producing optimistically biased offline metrics.</w:t>
            </w:r>
          </w:p>
        </w:tc>
      </w:tr>
    </w:tbl>
    <w:p w14:paraId="3D8DEB68" w14:textId="77777777" w:rsidR="005C08B7" w:rsidRDefault="005C08B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5C08B7" w14:paraId="2EFC6395"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088CCB41" w14:textId="77777777" w:rsidR="005C08B7" w:rsidRDefault="00000000">
            <w:pPr>
              <w:jc w:val="center"/>
            </w:pPr>
            <w:r>
              <w:rPr>
                <w:b/>
                <w:bCs/>
                <w:color w:val="FFFFFF"/>
                <w:sz w:val="20"/>
                <w:szCs w:val="20"/>
              </w:rPr>
              <w:t>Split</w:t>
            </w:r>
          </w:p>
        </w:tc>
        <w:tc>
          <w:tcPr>
            <w:tcW w:w="45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1C5E2141" w14:textId="77777777" w:rsidR="005C08B7" w:rsidRDefault="00000000">
            <w:pPr>
              <w:jc w:val="center"/>
            </w:pPr>
            <w:r>
              <w:rPr>
                <w:b/>
                <w:bCs/>
                <w:color w:val="FFFFFF"/>
                <w:sz w:val="20"/>
                <w:szCs w:val="20"/>
              </w:rPr>
              <w:t>Period</w:t>
            </w:r>
          </w:p>
        </w:tc>
        <w:tc>
          <w:tcPr>
            <w:tcW w:w="30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622E8DA2" w14:textId="77777777" w:rsidR="005C08B7" w:rsidRDefault="00000000">
            <w:pPr>
              <w:jc w:val="center"/>
            </w:pPr>
            <w:r>
              <w:rPr>
                <w:b/>
                <w:bCs/>
                <w:color w:val="FFFFFF"/>
                <w:sz w:val="20"/>
                <w:szCs w:val="20"/>
              </w:rPr>
              <w:t>Purpose</w:t>
            </w:r>
          </w:p>
        </w:tc>
      </w:tr>
      <w:tr w:rsidR="005C08B7" w14:paraId="15FECBE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3851BE7" w14:textId="77777777" w:rsidR="005C08B7" w:rsidRDefault="00000000">
            <w:r>
              <w:rPr>
                <w:sz w:val="20"/>
                <w:szCs w:val="20"/>
              </w:rPr>
              <w:t>Train</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48C3F6A" w14:textId="77777777" w:rsidR="005C08B7" w:rsidRDefault="00000000">
            <w:r>
              <w:rPr>
                <w:sz w:val="20"/>
                <w:szCs w:val="20"/>
              </w:rPr>
              <w:t>All sessions before T − 14 days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3699ED2" w14:textId="77777777" w:rsidR="005C08B7" w:rsidRDefault="00000000">
            <w:r>
              <w:rPr>
                <w:sz w:val="20"/>
                <w:szCs w:val="20"/>
              </w:rPr>
              <w:t>Model weight learning</w:t>
            </w:r>
          </w:p>
        </w:tc>
      </w:tr>
      <w:tr w:rsidR="005C08B7" w14:paraId="13DEE1E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AE17984" w14:textId="77777777" w:rsidR="005C08B7" w:rsidRDefault="00000000">
            <w:r>
              <w:rPr>
                <w:sz w:val="20"/>
                <w:szCs w:val="20"/>
              </w:rPr>
              <w:t>Validation</w:t>
            </w:r>
          </w:p>
        </w:tc>
        <w:tc>
          <w:tcPr>
            <w:tcW w:w="45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6FFAEEB" w14:textId="77777777" w:rsidR="005C08B7" w:rsidRDefault="00000000">
            <w:r>
              <w:rPr>
                <w:sz w:val="20"/>
                <w:szCs w:val="20"/>
              </w:rPr>
              <w:t>T − 14 to T − 7 days</w:t>
            </w:r>
          </w:p>
        </w:tc>
        <w:tc>
          <w:tcPr>
            <w:tcW w:w="3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9E651D9" w14:textId="77777777" w:rsidR="005C08B7" w:rsidRDefault="00000000">
            <w:r>
              <w:rPr>
                <w:sz w:val="20"/>
                <w:szCs w:val="20"/>
              </w:rPr>
              <w:t>Hyperparameter tuning, early stopping</w:t>
            </w:r>
          </w:p>
        </w:tc>
      </w:tr>
      <w:tr w:rsidR="005C08B7" w14:paraId="1944A6B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88E10BF" w14:textId="77777777" w:rsidR="005C08B7" w:rsidRDefault="00000000">
            <w:r>
              <w:rPr>
                <w:sz w:val="20"/>
                <w:szCs w:val="20"/>
              </w:rPr>
              <w:t>Test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D254C73" w14:textId="77777777" w:rsidR="005C08B7" w:rsidRDefault="00000000">
            <w:r>
              <w:rPr>
                <w:sz w:val="20"/>
                <w:szCs w:val="20"/>
              </w:rPr>
              <w:t>T − 7 to 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AF2A22F" w14:textId="77777777" w:rsidR="005C08B7" w:rsidRDefault="00000000">
            <w:r>
              <w:rPr>
                <w:sz w:val="20"/>
                <w:szCs w:val="20"/>
              </w:rPr>
              <w:t>Final reported offline metrics</w:t>
            </w:r>
          </w:p>
        </w:tc>
      </w:tr>
    </w:tbl>
    <w:p w14:paraId="79BC7273" w14:textId="77777777" w:rsidR="005C08B7" w:rsidRDefault="005C08B7">
      <w:pPr>
        <w:spacing w:before="80"/>
      </w:pPr>
    </w:p>
    <w:p w14:paraId="4D7F99EA" w14:textId="77777777" w:rsidR="005C08B7" w:rsidRDefault="00000000">
      <w:pPr>
        <w:spacing w:before="60" w:after="60"/>
      </w:pPr>
      <w:r>
        <w:t>Each training example = one (</w:t>
      </w:r>
      <w:proofErr w:type="spellStart"/>
      <w:r>
        <w:t>session_state_at_time_k</w:t>
      </w:r>
      <w:proofErr w:type="spellEnd"/>
      <w:r>
        <w:t xml:space="preserve">, </w:t>
      </w:r>
      <w:proofErr w:type="spellStart"/>
      <w:r>
        <w:t>candidate_item</w:t>
      </w:r>
      <w:proofErr w:type="spellEnd"/>
      <w:r>
        <w:t>, label). Multiple training examples per session are generated by replaying the cart-building steps sequentially.</w:t>
      </w:r>
    </w:p>
    <w:p w14:paraId="334094D4" w14:textId="77777777" w:rsidR="005C08B7" w:rsidRDefault="005C08B7">
      <w:pPr>
        <w:spacing w:before="80"/>
      </w:pPr>
    </w:p>
    <w:p w14:paraId="4F9A554B" w14:textId="77777777" w:rsidR="005C08B7" w:rsidRDefault="00000000">
      <w:pPr>
        <w:spacing w:before="220" w:after="60"/>
      </w:pPr>
      <w:proofErr w:type="gramStart"/>
      <w:r>
        <w:rPr>
          <w:b/>
          <w:bCs/>
          <w:color w:val="2D3561"/>
          <w:sz w:val="26"/>
          <w:szCs w:val="26"/>
        </w:rPr>
        <w:t>5.2  Training</w:t>
      </w:r>
      <w:proofErr w:type="gramEnd"/>
      <w:r>
        <w:rPr>
          <w:b/>
          <w:bCs/>
          <w:color w:val="2D3561"/>
          <w:sz w:val="26"/>
          <w:szCs w:val="26"/>
        </w:rPr>
        <w:t xml:space="preserve"> Objective</w:t>
      </w:r>
    </w:p>
    <w:p w14:paraId="6EC6F4A3" w14:textId="77777777" w:rsidR="005C08B7" w:rsidRDefault="00000000">
      <w:pPr>
        <w:spacing w:before="50" w:after="50"/>
      </w:pPr>
      <w:r>
        <w:rPr>
          <w:b/>
          <w:bCs/>
          <w:color w:val="2D3561"/>
        </w:rPr>
        <w:t xml:space="preserve">Stage 1 (Two-Tower Retrieval): </w:t>
      </w:r>
      <w:proofErr w:type="spellStart"/>
      <w:r>
        <w:t>InfoNCE</w:t>
      </w:r>
      <w:proofErr w:type="spellEnd"/>
      <w:r>
        <w:t xml:space="preserve"> contrastive loss with in-batch negatives (see §4.2).</w:t>
      </w:r>
    </w:p>
    <w:p w14:paraId="61A3FB9C" w14:textId="77777777" w:rsidR="005C08B7" w:rsidRDefault="00000000">
      <w:pPr>
        <w:spacing w:before="50" w:after="50"/>
      </w:pPr>
      <w:r>
        <w:rPr>
          <w:b/>
          <w:bCs/>
          <w:color w:val="2D3561"/>
        </w:rPr>
        <w:t xml:space="preserve">Stage 2 (DCTN + </w:t>
      </w:r>
      <w:proofErr w:type="spellStart"/>
      <w:r>
        <w:rPr>
          <w:b/>
          <w:bCs/>
          <w:color w:val="2D3561"/>
        </w:rPr>
        <w:t>MMoE</w:t>
      </w:r>
      <w:proofErr w:type="spellEnd"/>
      <w:r>
        <w:rPr>
          <w:b/>
          <w:bCs/>
          <w:color w:val="2D3561"/>
        </w:rPr>
        <w:t xml:space="preserve"> Ranker): </w:t>
      </w:r>
      <w:r>
        <w:t>Composite loss:</w:t>
      </w:r>
    </w:p>
    <w:p w14:paraId="6AF88D2D" w14:textId="77777777" w:rsidR="005C08B7" w:rsidRDefault="00000000">
      <w:pPr>
        <w:shd w:val="clear" w:color="auto" w:fill="F4F5F7"/>
        <w:spacing w:before="120" w:after="120"/>
        <w:jc w:val="center"/>
      </w:pPr>
      <w:proofErr w:type="spellStart"/>
      <w:r>
        <w:rPr>
          <w:rFonts w:ascii="Courier New" w:eastAsia="Courier New" w:hAnsi="Courier New" w:cs="Courier New"/>
          <w:b/>
          <w:bCs/>
          <w:color w:val="2D3561"/>
        </w:rPr>
        <w:t>L_total</w:t>
      </w:r>
      <w:proofErr w:type="spellEnd"/>
      <w:r>
        <w:rPr>
          <w:rFonts w:ascii="Courier New" w:eastAsia="Courier New" w:hAnsi="Courier New" w:cs="Courier New"/>
          <w:b/>
          <w:bCs/>
          <w:color w:val="2D3561"/>
        </w:rPr>
        <w:t xml:space="preserve"> = </w:t>
      </w:r>
      <w:proofErr w:type="spellStart"/>
      <w:r>
        <w:rPr>
          <w:rFonts w:ascii="Courier New" w:eastAsia="Courier New" w:hAnsi="Courier New" w:cs="Courier New"/>
          <w:b/>
          <w:bCs/>
          <w:color w:val="2D3561"/>
        </w:rPr>
        <w:t>L_rank</w:t>
      </w:r>
      <w:proofErr w:type="spellEnd"/>
      <w:r>
        <w:rPr>
          <w:rFonts w:ascii="Courier New" w:eastAsia="Courier New" w:hAnsi="Courier New" w:cs="Courier New"/>
          <w:b/>
          <w:bCs/>
          <w:color w:val="2D3561"/>
        </w:rPr>
        <w:t xml:space="preserve"> + λ × </w:t>
      </w:r>
      <w:proofErr w:type="spellStart"/>
      <w:r>
        <w:rPr>
          <w:rFonts w:ascii="Courier New" w:eastAsia="Courier New" w:hAnsi="Courier New" w:cs="Courier New"/>
          <w:b/>
          <w:bCs/>
          <w:color w:val="2D3561"/>
        </w:rPr>
        <w:t>L_aov</w:t>
      </w:r>
      <w:proofErr w:type="spellEnd"/>
      <w:r>
        <w:rPr>
          <w:rFonts w:ascii="Courier New" w:eastAsia="Courier New" w:hAnsi="Courier New" w:cs="Courier New"/>
          <w:b/>
          <w:bCs/>
          <w:color w:val="2D3561"/>
        </w:rPr>
        <w:t xml:space="preserve"> </w:t>
      </w:r>
      <w:proofErr w:type="gramStart"/>
      <w:r>
        <w:rPr>
          <w:rFonts w:ascii="Courier New" w:eastAsia="Courier New" w:hAnsi="Courier New" w:cs="Courier New"/>
          <w:b/>
          <w:bCs/>
          <w:color w:val="2D3561"/>
        </w:rPr>
        <w:t xml:space="preserve">   [</w:t>
      </w:r>
      <w:proofErr w:type="gramEnd"/>
      <w:r>
        <w:rPr>
          <w:rFonts w:ascii="Courier New" w:eastAsia="Courier New" w:hAnsi="Courier New" w:cs="Courier New"/>
          <w:b/>
          <w:bCs/>
          <w:color w:val="2D3561"/>
        </w:rPr>
        <w:t>λ = 0.3]</w:t>
      </w:r>
    </w:p>
    <w:p w14:paraId="5C4CDAB4" w14:textId="77777777" w:rsidR="005C08B7" w:rsidRDefault="00000000">
      <w:pPr>
        <w:spacing w:before="60" w:after="60"/>
      </w:pPr>
      <w:r>
        <w:t xml:space="preserve">Where </w:t>
      </w:r>
      <w:proofErr w:type="spellStart"/>
      <w:r>
        <w:t>L_rank</w:t>
      </w:r>
      <w:proofErr w:type="spellEnd"/>
      <w:r>
        <w:t xml:space="preserve"> is a listwise </w:t>
      </w:r>
      <w:proofErr w:type="spellStart"/>
      <w:r>
        <w:t>LambdaRank</w:t>
      </w:r>
      <w:proofErr w:type="spellEnd"/>
      <w:r>
        <w:t xml:space="preserve"> loss optimising NDCG directly, and </w:t>
      </w:r>
      <w:proofErr w:type="spellStart"/>
      <w:r>
        <w:t>L_aov</w:t>
      </w:r>
      <w:proofErr w:type="spellEnd"/>
      <w:r>
        <w:t xml:space="preserve"> is an MSE loss on the AOV lift regression head. This multi-task formulation aligns training with the real business goal.</w:t>
      </w:r>
    </w:p>
    <w:p w14:paraId="0B6EFFD7" w14:textId="77777777" w:rsidR="005C08B7" w:rsidRDefault="005C08B7">
      <w:pPr>
        <w:spacing w:before="80"/>
      </w:pPr>
    </w:p>
    <w:p w14:paraId="3C59836B" w14:textId="77777777" w:rsidR="005C08B7" w:rsidRDefault="00000000">
      <w:pPr>
        <w:spacing w:before="220" w:after="60"/>
      </w:pPr>
      <w:proofErr w:type="gramStart"/>
      <w:r>
        <w:rPr>
          <w:b/>
          <w:bCs/>
          <w:color w:val="2D3561"/>
          <w:sz w:val="26"/>
          <w:szCs w:val="26"/>
        </w:rPr>
        <w:t>5.3  Offline</w:t>
      </w:r>
      <w:proofErr w:type="gramEnd"/>
      <w:r>
        <w:rPr>
          <w:b/>
          <w:bCs/>
          <w:color w:val="2D3561"/>
          <w:sz w:val="26"/>
          <w:szCs w:val="26"/>
        </w:rPr>
        <w:t xml:space="preserve"> Evaluation Metrics</w:t>
      </w:r>
    </w:p>
    <w:p w14:paraId="51136F12"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60"/>
        <w:gridCol w:w="5000"/>
      </w:tblGrid>
      <w:tr w:rsidR="005C08B7" w14:paraId="1BBE4FC2"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7198DF27" w14:textId="77777777" w:rsidR="005C08B7" w:rsidRDefault="00000000">
            <w:pPr>
              <w:jc w:val="center"/>
            </w:pPr>
            <w:r>
              <w:rPr>
                <w:b/>
                <w:bCs/>
                <w:color w:val="FFFFFF"/>
                <w:sz w:val="20"/>
                <w:szCs w:val="20"/>
              </w:rPr>
              <w:t>Metric</w:t>
            </w:r>
          </w:p>
        </w:tc>
        <w:tc>
          <w:tcPr>
            <w:tcW w:w="19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10B5BE4D" w14:textId="77777777" w:rsidR="005C08B7" w:rsidRDefault="00000000">
            <w:pPr>
              <w:jc w:val="center"/>
            </w:pPr>
            <w:r>
              <w:rPr>
                <w:b/>
                <w:bCs/>
                <w:color w:val="FFFFFF"/>
                <w:sz w:val="20"/>
                <w:szCs w:val="20"/>
              </w:rPr>
              <w:t>Target</w:t>
            </w:r>
          </w:p>
        </w:tc>
        <w:tc>
          <w:tcPr>
            <w:tcW w:w="50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27524F70" w14:textId="77777777" w:rsidR="005C08B7" w:rsidRDefault="00000000">
            <w:pPr>
              <w:jc w:val="center"/>
            </w:pPr>
            <w:r>
              <w:rPr>
                <w:b/>
                <w:bCs/>
                <w:color w:val="FFFFFF"/>
                <w:sz w:val="20"/>
                <w:szCs w:val="20"/>
              </w:rPr>
              <w:t>Rationale</w:t>
            </w:r>
          </w:p>
        </w:tc>
      </w:tr>
      <w:tr w:rsidR="005C08B7" w14:paraId="7920AB9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F0697AC" w14:textId="77777777" w:rsidR="005C08B7" w:rsidRDefault="00000000">
            <w:r>
              <w:rPr>
                <w:sz w:val="20"/>
                <w:szCs w:val="20"/>
              </w:rPr>
              <w:t>AUC-ROC</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AF58549" w14:textId="77777777" w:rsidR="005C08B7" w:rsidRDefault="00000000">
            <w:r>
              <w:rPr>
                <w:sz w:val="20"/>
                <w:szCs w:val="20"/>
              </w:rPr>
              <w:t>&gt; 0.80</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8073F9F" w14:textId="77777777" w:rsidR="005C08B7" w:rsidRDefault="00000000">
            <w:r>
              <w:rPr>
                <w:sz w:val="20"/>
                <w:szCs w:val="20"/>
              </w:rPr>
              <w:t>Overall model discrimination ability</w:t>
            </w:r>
          </w:p>
        </w:tc>
      </w:tr>
      <w:tr w:rsidR="005C08B7" w14:paraId="1D16E2F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563070F" w14:textId="77777777" w:rsidR="005C08B7" w:rsidRDefault="00000000">
            <w:r>
              <w:rPr>
                <w:sz w:val="20"/>
                <w:szCs w:val="20"/>
              </w:rPr>
              <w:t>Precision@8</w:t>
            </w:r>
          </w:p>
        </w:tc>
        <w:tc>
          <w:tcPr>
            <w:tcW w:w="19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312B093" w14:textId="77777777" w:rsidR="005C08B7" w:rsidRDefault="00000000">
            <w:r>
              <w:rPr>
                <w:sz w:val="20"/>
                <w:szCs w:val="20"/>
              </w:rPr>
              <w:t>&gt; 0.30</w:t>
            </w:r>
          </w:p>
        </w:tc>
        <w:tc>
          <w:tcPr>
            <w:tcW w:w="5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2F0CE76C" w14:textId="77777777" w:rsidR="005C08B7" w:rsidRDefault="00000000">
            <w:r>
              <w:rPr>
                <w:sz w:val="20"/>
                <w:szCs w:val="20"/>
              </w:rPr>
              <w:t>Accuracy of top-8 recommendations shown to user</w:t>
            </w:r>
          </w:p>
        </w:tc>
      </w:tr>
      <w:tr w:rsidR="005C08B7" w14:paraId="08E5671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20EEC10" w14:textId="77777777" w:rsidR="005C08B7" w:rsidRDefault="00000000">
            <w:r>
              <w:rPr>
                <w:sz w:val="20"/>
                <w:szCs w:val="20"/>
              </w:rPr>
              <w:t>Recall@8</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182E7B8" w14:textId="77777777" w:rsidR="005C08B7" w:rsidRDefault="00000000">
            <w:r>
              <w:rPr>
                <w:sz w:val="20"/>
                <w:szCs w:val="20"/>
              </w:rPr>
              <w:t>&gt; 0.45</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60069BD" w14:textId="77777777" w:rsidR="005C08B7" w:rsidRDefault="00000000">
            <w:r>
              <w:rPr>
                <w:sz w:val="20"/>
                <w:szCs w:val="20"/>
              </w:rPr>
              <w:t>Coverage of items user would have accepted</w:t>
            </w:r>
          </w:p>
        </w:tc>
      </w:tr>
      <w:tr w:rsidR="005C08B7" w14:paraId="0F94F2C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3B04800" w14:textId="77777777" w:rsidR="005C08B7" w:rsidRDefault="00000000">
            <w:r>
              <w:rPr>
                <w:sz w:val="20"/>
                <w:szCs w:val="20"/>
              </w:rPr>
              <w:t>NDCG@10</w:t>
            </w:r>
          </w:p>
        </w:tc>
        <w:tc>
          <w:tcPr>
            <w:tcW w:w="19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CC70AC1" w14:textId="77777777" w:rsidR="005C08B7" w:rsidRDefault="00000000">
            <w:r>
              <w:rPr>
                <w:sz w:val="20"/>
                <w:szCs w:val="20"/>
              </w:rPr>
              <w:t>&gt; 0.55</w:t>
            </w:r>
          </w:p>
        </w:tc>
        <w:tc>
          <w:tcPr>
            <w:tcW w:w="5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AF47762" w14:textId="77777777" w:rsidR="005C08B7" w:rsidRDefault="00000000">
            <w:r>
              <w:rPr>
                <w:sz w:val="20"/>
                <w:szCs w:val="20"/>
              </w:rPr>
              <w:t>Ranking quality — penalises correct items shown late</w:t>
            </w:r>
          </w:p>
        </w:tc>
      </w:tr>
      <w:tr w:rsidR="005C08B7" w14:paraId="1606603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03164DF" w14:textId="77777777" w:rsidR="005C08B7" w:rsidRDefault="00000000">
            <w:r>
              <w:rPr>
                <w:sz w:val="20"/>
                <w:szCs w:val="20"/>
              </w:rPr>
              <w:t>Projected AOV Lift</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1F7B6E5" w14:textId="77777777" w:rsidR="005C08B7" w:rsidRDefault="00000000">
            <w:r>
              <w:rPr>
                <w:sz w:val="20"/>
                <w:szCs w:val="20"/>
              </w:rPr>
              <w:t>&gt; ₹8 per session</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7306101" w14:textId="77777777" w:rsidR="005C08B7" w:rsidRDefault="00000000">
            <w:r>
              <w:rPr>
                <w:sz w:val="20"/>
                <w:szCs w:val="20"/>
              </w:rPr>
              <w:t>Gate for promotion to shadow mode</w:t>
            </w:r>
          </w:p>
        </w:tc>
      </w:tr>
    </w:tbl>
    <w:p w14:paraId="0DA52952" w14:textId="77777777" w:rsidR="005C08B7" w:rsidRDefault="005C08B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433A8A3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142EE963" w14:textId="11FA5161" w:rsidR="005C08B7" w:rsidRDefault="005C08B7">
            <w:pPr>
              <w:jc w:val="cente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66BC3016" w14:textId="1AE3CD5C" w:rsidR="005C08B7" w:rsidRDefault="00000000">
            <w:r>
              <w:rPr>
                <w:b/>
                <w:bCs/>
                <w:color w:val="B01C2E"/>
                <w:sz w:val="20"/>
                <w:szCs w:val="20"/>
              </w:rPr>
              <w:t xml:space="preserve">Business Metric Gate </w:t>
            </w:r>
          </w:p>
          <w:p w14:paraId="5C8DB3E0" w14:textId="77777777" w:rsidR="005C08B7" w:rsidRDefault="00000000">
            <w:r>
              <w:rPr>
                <w:sz w:val="20"/>
                <w:szCs w:val="20"/>
              </w:rPr>
              <w:t>If projected AOV lift from offline simulation is &lt; ₹5, the model is not promoted to shadow mode regardless of AUC/NDCG performance. This hard gate ensures offline model quality always maps to business viability before any production traffic is exposed.</w:t>
            </w:r>
          </w:p>
        </w:tc>
      </w:tr>
    </w:tbl>
    <w:p w14:paraId="37D45045" w14:textId="77777777" w:rsidR="005C08B7" w:rsidRDefault="005C08B7">
      <w:pPr>
        <w:spacing w:before="80"/>
      </w:pPr>
    </w:p>
    <w:p w14:paraId="67183211" w14:textId="77777777" w:rsidR="005C08B7" w:rsidRDefault="00000000">
      <w:pPr>
        <w:spacing w:before="220" w:after="60"/>
      </w:pPr>
      <w:proofErr w:type="gramStart"/>
      <w:r>
        <w:rPr>
          <w:b/>
          <w:bCs/>
          <w:color w:val="2D3561"/>
          <w:sz w:val="26"/>
          <w:szCs w:val="26"/>
        </w:rPr>
        <w:t>5.4  Segmented</w:t>
      </w:r>
      <w:proofErr w:type="gramEnd"/>
      <w:r>
        <w:rPr>
          <w:b/>
          <w:bCs/>
          <w:color w:val="2D3561"/>
          <w:sz w:val="26"/>
          <w:szCs w:val="26"/>
        </w:rPr>
        <w:t xml:space="preserve"> Error Analysis</w:t>
      </w:r>
    </w:p>
    <w:p w14:paraId="2645AF90" w14:textId="77777777" w:rsidR="005C08B7" w:rsidRDefault="00000000">
      <w:pPr>
        <w:spacing w:before="60" w:after="60"/>
      </w:pPr>
      <w:r>
        <w:lastRenderedPageBreak/>
        <w:t>After training, we disaggregate performance across the following dimensions. Any segment with AUC &lt; 0.70 triggers targeted re-training with augmented negative samples for that slice:</w:t>
      </w:r>
    </w:p>
    <w:p w14:paraId="5A6CE4AD" w14:textId="77777777" w:rsidR="005C08B7" w:rsidRDefault="00000000">
      <w:pPr>
        <w:pStyle w:val="ListParagraph"/>
        <w:numPr>
          <w:ilvl w:val="0"/>
          <w:numId w:val="2"/>
        </w:numPr>
        <w:spacing w:before="40" w:after="40"/>
      </w:pPr>
      <w:r>
        <w:t>Meal time bin: Breakfast / Lunch / Dinner / Late Night</w:t>
      </w:r>
    </w:p>
    <w:p w14:paraId="1E8DB7FC" w14:textId="77777777" w:rsidR="005C08B7" w:rsidRDefault="00000000">
      <w:pPr>
        <w:pStyle w:val="ListParagraph"/>
        <w:numPr>
          <w:ilvl w:val="0"/>
          <w:numId w:val="2"/>
        </w:numPr>
        <w:spacing w:before="40" w:after="40"/>
      </w:pPr>
      <w:r>
        <w:t>User segment: Budget / Regular / Premium</w:t>
      </w:r>
    </w:p>
    <w:p w14:paraId="3DD8110B" w14:textId="77777777" w:rsidR="005C08B7" w:rsidRDefault="00000000">
      <w:pPr>
        <w:pStyle w:val="ListParagraph"/>
        <w:numPr>
          <w:ilvl w:val="0"/>
          <w:numId w:val="2"/>
        </w:numPr>
        <w:spacing w:before="40" w:after="40"/>
      </w:pPr>
      <w:r>
        <w:t>Cart size: 1-item / 2-item / 3+ items</w:t>
      </w:r>
    </w:p>
    <w:p w14:paraId="2512AC50" w14:textId="77777777" w:rsidR="005C08B7" w:rsidRDefault="00000000">
      <w:pPr>
        <w:pStyle w:val="ListParagraph"/>
        <w:numPr>
          <w:ilvl w:val="0"/>
          <w:numId w:val="2"/>
        </w:numPr>
        <w:spacing w:before="40" w:after="40"/>
      </w:pPr>
      <w:r>
        <w:t>City tier: Metro / Tier-2 / Tier-3</w:t>
      </w:r>
    </w:p>
    <w:p w14:paraId="58694051" w14:textId="77777777" w:rsidR="005C08B7" w:rsidRDefault="00000000">
      <w:pPr>
        <w:pStyle w:val="ListParagraph"/>
        <w:numPr>
          <w:ilvl w:val="0"/>
          <w:numId w:val="2"/>
        </w:numPr>
        <w:spacing w:before="40" w:after="40"/>
      </w:pPr>
      <w:r>
        <w:t>History completeness: Meal-time sparse / Warm user / Cold start</w:t>
      </w:r>
    </w:p>
    <w:p w14:paraId="58D559A9" w14:textId="77777777" w:rsidR="005C08B7" w:rsidRDefault="005C08B7">
      <w:pPr>
        <w:spacing w:before="80"/>
      </w:pPr>
    </w:p>
    <w:p w14:paraId="0BDD9A5D" w14:textId="77777777" w:rsidR="005C08B7" w:rsidRDefault="00000000">
      <w:pPr>
        <w:spacing w:before="220" w:after="60"/>
      </w:pPr>
      <w:proofErr w:type="gramStart"/>
      <w:r>
        <w:rPr>
          <w:b/>
          <w:bCs/>
          <w:color w:val="2D3561"/>
          <w:sz w:val="26"/>
          <w:szCs w:val="26"/>
        </w:rPr>
        <w:t>5.5  Hyperparameter</w:t>
      </w:r>
      <w:proofErr w:type="gramEnd"/>
      <w:r>
        <w:rPr>
          <w:b/>
          <w:bCs/>
          <w:color w:val="2D3561"/>
          <w:sz w:val="26"/>
          <w:szCs w:val="26"/>
        </w:rPr>
        <w:t xml:space="preserve"> Tuning</w:t>
      </w:r>
    </w:p>
    <w:p w14:paraId="4F779FD3" w14:textId="77777777" w:rsidR="005C08B7" w:rsidRDefault="00000000">
      <w:pPr>
        <w:spacing w:before="50" w:after="50"/>
      </w:pPr>
      <w:r>
        <w:rPr>
          <w:b/>
          <w:bCs/>
          <w:color w:val="2D3561"/>
        </w:rPr>
        <w:t xml:space="preserve">Search Method: </w:t>
      </w:r>
      <w:r>
        <w:t>Bayesian Optimisation (</w:t>
      </w:r>
      <w:proofErr w:type="spellStart"/>
      <w:r>
        <w:t>Optuna</w:t>
      </w:r>
      <w:proofErr w:type="spellEnd"/>
      <w:r>
        <w:t>) over: learning rate, embedding dimensions, Transformer heads, MLP depth, dropout rate, negative sampling ratio.</w:t>
      </w:r>
    </w:p>
    <w:p w14:paraId="3B3B4AC7" w14:textId="77777777" w:rsidR="005C08B7" w:rsidRDefault="00000000">
      <w:pPr>
        <w:spacing w:before="50" w:after="50"/>
      </w:pPr>
      <w:r>
        <w:rPr>
          <w:b/>
          <w:bCs/>
          <w:color w:val="2D3561"/>
        </w:rPr>
        <w:t xml:space="preserve">Accuracy vs. Latency Trade-off: </w:t>
      </w:r>
      <w:r>
        <w:t>Model size is constrained to keep Stage 2 inference &lt; 80ms on target hardware. If NDCG improves by &lt; 1% but doubles latency, the configuration is rejected — latency is a hard constraint.</w:t>
      </w:r>
    </w:p>
    <w:p w14:paraId="6CB0880F" w14:textId="77777777" w:rsidR="005C08B7" w:rsidRDefault="00000000">
      <w:pPr>
        <w:spacing w:before="50" w:after="50"/>
      </w:pPr>
      <w:r>
        <w:rPr>
          <w:b/>
          <w:bCs/>
          <w:color w:val="2D3561"/>
        </w:rPr>
        <w:t xml:space="preserve">Regularisation: </w:t>
      </w:r>
      <w:r>
        <w:t>Dropout (0.2) + L2 weight decay to prevent memorisation of popular items.</w:t>
      </w:r>
    </w:p>
    <w:p w14:paraId="4B60AA80" w14:textId="77777777" w:rsidR="005C08B7" w:rsidRDefault="00000000">
      <w:r>
        <w:br w:type="page"/>
      </w:r>
    </w:p>
    <w:p w14:paraId="5679BE80" w14:textId="77777777" w:rsidR="005C08B7" w:rsidRDefault="00000000">
      <w:pPr>
        <w:pBdr>
          <w:bottom w:val="single" w:sz="6" w:space="4" w:color="E23744"/>
        </w:pBdr>
        <w:spacing w:before="320" w:after="80"/>
      </w:pPr>
      <w:r>
        <w:rPr>
          <w:b/>
          <w:bCs/>
          <w:color w:val="E23744"/>
          <w:sz w:val="32"/>
          <w:szCs w:val="32"/>
        </w:rPr>
        <w:lastRenderedPageBreak/>
        <w:t xml:space="preserve">6.  </w:t>
      </w:r>
      <w:r>
        <w:rPr>
          <w:b/>
          <w:bCs/>
          <w:color w:val="1A1A2E"/>
          <w:sz w:val="32"/>
          <w:szCs w:val="32"/>
        </w:rPr>
        <w:t>System Design &amp; Production Readiness</w:t>
      </w:r>
    </w:p>
    <w:p w14:paraId="178E11B7" w14:textId="77777777" w:rsidR="005C08B7" w:rsidRDefault="00000000">
      <w:pPr>
        <w:spacing w:before="220" w:after="60"/>
      </w:pPr>
      <w:proofErr w:type="gramStart"/>
      <w:r>
        <w:rPr>
          <w:b/>
          <w:bCs/>
          <w:color w:val="2D3561"/>
          <w:sz w:val="26"/>
          <w:szCs w:val="26"/>
        </w:rPr>
        <w:t>6.1  End</w:t>
      </w:r>
      <w:proofErr w:type="gramEnd"/>
      <w:r>
        <w:rPr>
          <w:b/>
          <w:bCs/>
          <w:color w:val="2D3561"/>
          <w:sz w:val="26"/>
          <w:szCs w:val="26"/>
        </w:rPr>
        <w:t>-to-End Latency Budget (Target: 200–300ms)</w:t>
      </w:r>
    </w:p>
    <w:p w14:paraId="404A4B75"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760"/>
        <w:gridCol w:w="3800"/>
      </w:tblGrid>
      <w:tr w:rsidR="005C08B7" w14:paraId="0E85C236" w14:textId="77777777">
        <w:tblPrEx>
          <w:tblCellMar>
            <w:top w:w="0" w:type="dxa"/>
            <w:bottom w:w="0" w:type="dxa"/>
          </w:tblCellMar>
        </w:tblPrEx>
        <w:trPr>
          <w:tblHeader/>
        </w:trPr>
        <w:tc>
          <w:tcPr>
            <w:tcW w:w="8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7D3DA742" w14:textId="77777777" w:rsidR="005C08B7" w:rsidRDefault="00000000">
            <w:pPr>
              <w:jc w:val="center"/>
            </w:pPr>
            <w:r>
              <w:rPr>
                <w:b/>
                <w:bCs/>
                <w:color w:val="FFFFFF"/>
                <w:sz w:val="20"/>
                <w:szCs w:val="20"/>
              </w:rPr>
              <w:t>Step</w:t>
            </w:r>
          </w:p>
        </w:tc>
        <w:tc>
          <w:tcPr>
            <w:tcW w:w="47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4146946D" w14:textId="77777777" w:rsidR="005C08B7" w:rsidRDefault="00000000">
            <w:pPr>
              <w:jc w:val="center"/>
            </w:pPr>
            <w:r>
              <w:rPr>
                <w:b/>
                <w:bCs/>
                <w:color w:val="FFFFFF"/>
                <w:sz w:val="20"/>
                <w:szCs w:val="20"/>
              </w:rPr>
              <w:t>Component</w:t>
            </w:r>
          </w:p>
        </w:tc>
        <w:tc>
          <w:tcPr>
            <w:tcW w:w="38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4BB8E068" w14:textId="77777777" w:rsidR="005C08B7" w:rsidRDefault="00000000">
            <w:pPr>
              <w:jc w:val="center"/>
            </w:pPr>
            <w:r>
              <w:rPr>
                <w:b/>
                <w:bCs/>
                <w:color w:val="FFFFFF"/>
                <w:sz w:val="20"/>
                <w:szCs w:val="20"/>
              </w:rPr>
              <w:t>Budget</w:t>
            </w:r>
          </w:p>
        </w:tc>
      </w:tr>
      <w:tr w:rsidR="005C08B7" w14:paraId="5B053188"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C784F95" w14:textId="77777777" w:rsidR="005C08B7" w:rsidRDefault="00000000">
            <w:r>
              <w:rPr>
                <w:sz w:val="20"/>
                <w:szCs w:val="20"/>
              </w:rPr>
              <w:t>1</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E91E948" w14:textId="77777777" w:rsidR="005C08B7" w:rsidRDefault="00000000">
            <w:r>
              <w:rPr>
                <w:sz w:val="20"/>
                <w:szCs w:val="20"/>
              </w:rPr>
              <w:t>API Gateway + Auth</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EAF6D68" w14:textId="77777777" w:rsidR="005C08B7" w:rsidRDefault="00000000">
            <w:r>
              <w:rPr>
                <w:sz w:val="20"/>
                <w:szCs w:val="20"/>
              </w:rPr>
              <w:t>~10ms</w:t>
            </w:r>
          </w:p>
        </w:tc>
      </w:tr>
      <w:tr w:rsidR="005C08B7" w14:paraId="679FF92E"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14A06E5" w14:textId="77777777" w:rsidR="005C08B7" w:rsidRDefault="00000000">
            <w:r>
              <w:rPr>
                <w:sz w:val="20"/>
                <w:szCs w:val="20"/>
              </w:rPr>
              <w:t>2</w:t>
            </w:r>
          </w:p>
        </w:tc>
        <w:tc>
          <w:tcPr>
            <w:tcW w:w="4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FF76CE3" w14:textId="77777777" w:rsidR="005C08B7" w:rsidRDefault="00000000">
            <w:r>
              <w:rPr>
                <w:sz w:val="20"/>
                <w:szCs w:val="20"/>
              </w:rPr>
              <w:t>Feature retrieval (Redis lookup)</w:t>
            </w:r>
          </w:p>
        </w:tc>
        <w:tc>
          <w:tcPr>
            <w:tcW w:w="3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219174F" w14:textId="77777777" w:rsidR="005C08B7" w:rsidRDefault="00000000">
            <w:r>
              <w:rPr>
                <w:sz w:val="20"/>
                <w:szCs w:val="20"/>
              </w:rPr>
              <w:t>~5ms</w:t>
            </w:r>
          </w:p>
        </w:tc>
      </w:tr>
      <w:tr w:rsidR="005C08B7" w14:paraId="6CF422F5"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F273E7C" w14:textId="77777777" w:rsidR="005C08B7" w:rsidRDefault="00000000">
            <w:r>
              <w:rPr>
                <w:sz w:val="20"/>
                <w:szCs w:val="20"/>
              </w:rPr>
              <w:t>3</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F952704" w14:textId="77777777" w:rsidR="005C08B7" w:rsidRDefault="00000000">
            <w:r>
              <w:rPr>
                <w:sz w:val="20"/>
                <w:szCs w:val="20"/>
              </w:rPr>
              <w:t>On-the-fly cross-feature computation</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806839E" w14:textId="77777777" w:rsidR="005C08B7" w:rsidRDefault="00000000">
            <w:r>
              <w:rPr>
                <w:sz w:val="20"/>
                <w:szCs w:val="20"/>
              </w:rPr>
              <w:t>~10ms</w:t>
            </w:r>
          </w:p>
        </w:tc>
      </w:tr>
      <w:tr w:rsidR="005C08B7" w14:paraId="79C9D394"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CEDF3AF" w14:textId="77777777" w:rsidR="005C08B7" w:rsidRDefault="00000000">
            <w:r>
              <w:rPr>
                <w:sz w:val="20"/>
                <w:szCs w:val="20"/>
              </w:rPr>
              <w:t>4</w:t>
            </w:r>
          </w:p>
        </w:tc>
        <w:tc>
          <w:tcPr>
            <w:tcW w:w="4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FAA62F4" w14:textId="77777777" w:rsidR="005C08B7" w:rsidRDefault="00000000">
            <w:r>
              <w:rPr>
                <w:sz w:val="20"/>
                <w:szCs w:val="20"/>
              </w:rPr>
              <w:t>Stage 1: Two-Tower + FAISS ANN (top-100)</w:t>
            </w:r>
          </w:p>
        </w:tc>
        <w:tc>
          <w:tcPr>
            <w:tcW w:w="3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6A31783" w14:textId="77777777" w:rsidR="005C08B7" w:rsidRDefault="00000000">
            <w:r>
              <w:rPr>
                <w:sz w:val="20"/>
                <w:szCs w:val="20"/>
              </w:rPr>
              <w:t>~20ms</w:t>
            </w:r>
          </w:p>
        </w:tc>
      </w:tr>
      <w:tr w:rsidR="005C08B7" w14:paraId="1C42A87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EC6D08C" w14:textId="77777777" w:rsidR="005C08B7" w:rsidRDefault="00000000">
            <w:r>
              <w:rPr>
                <w:sz w:val="20"/>
                <w:szCs w:val="20"/>
              </w:rPr>
              <w:t>5</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C3B6765" w14:textId="77777777" w:rsidR="005C08B7" w:rsidRDefault="00000000">
            <w:r>
              <w:rPr>
                <w:sz w:val="20"/>
                <w:szCs w:val="20"/>
              </w:rPr>
              <w:t xml:space="preserve">Stage 2: DCTN + </w:t>
            </w:r>
            <w:proofErr w:type="spellStart"/>
            <w:r>
              <w:rPr>
                <w:sz w:val="20"/>
                <w:szCs w:val="20"/>
              </w:rPr>
              <w:t>MMoE</w:t>
            </w:r>
            <w:proofErr w:type="spellEnd"/>
            <w:r>
              <w:rPr>
                <w:sz w:val="20"/>
                <w:szCs w:val="20"/>
              </w:rPr>
              <w:t xml:space="preserve"> ranking (top-8)</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DFA740B" w14:textId="77777777" w:rsidR="005C08B7" w:rsidRDefault="00000000">
            <w:r>
              <w:rPr>
                <w:sz w:val="20"/>
                <w:szCs w:val="20"/>
              </w:rPr>
              <w:t>~60ms</w:t>
            </w:r>
          </w:p>
        </w:tc>
      </w:tr>
      <w:tr w:rsidR="005C08B7" w14:paraId="135B534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4465265" w14:textId="77777777" w:rsidR="005C08B7" w:rsidRDefault="00000000">
            <w:r>
              <w:rPr>
                <w:sz w:val="20"/>
                <w:szCs w:val="20"/>
              </w:rPr>
              <w:t>6</w:t>
            </w:r>
          </w:p>
        </w:tc>
        <w:tc>
          <w:tcPr>
            <w:tcW w:w="4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8D3D31E" w14:textId="77777777" w:rsidR="005C08B7" w:rsidRDefault="00000000">
            <w:r>
              <w:rPr>
                <w:sz w:val="20"/>
                <w:szCs w:val="20"/>
              </w:rPr>
              <w:t>MMR re-ranking + diversity filter</w:t>
            </w:r>
          </w:p>
        </w:tc>
        <w:tc>
          <w:tcPr>
            <w:tcW w:w="3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1570B5A" w14:textId="77777777" w:rsidR="005C08B7" w:rsidRDefault="00000000">
            <w:r>
              <w:rPr>
                <w:sz w:val="20"/>
                <w:szCs w:val="20"/>
              </w:rPr>
              <w:t>~5ms</w:t>
            </w:r>
          </w:p>
        </w:tc>
      </w:tr>
      <w:tr w:rsidR="005C08B7" w14:paraId="3416057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196FE53" w14:textId="77777777" w:rsidR="005C08B7" w:rsidRDefault="00000000">
            <w:r>
              <w:rPr>
                <w:sz w:val="20"/>
                <w:szCs w:val="20"/>
              </w:rPr>
              <w:t>7</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8A771B9" w14:textId="77777777" w:rsidR="005C08B7" w:rsidRDefault="00000000">
            <w:r>
              <w:rPr>
                <w:sz w:val="20"/>
                <w:szCs w:val="20"/>
              </w:rPr>
              <w:t>Serialisation + network response</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AC28932" w14:textId="77777777" w:rsidR="005C08B7" w:rsidRDefault="00000000">
            <w:r>
              <w:rPr>
                <w:sz w:val="20"/>
                <w:szCs w:val="20"/>
              </w:rPr>
              <w:t>~20ms</w:t>
            </w:r>
          </w:p>
        </w:tc>
      </w:tr>
      <w:tr w:rsidR="005C08B7" w14:paraId="236539CD"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BDCE9A5" w14:textId="77777777" w:rsidR="005C08B7" w:rsidRDefault="00000000">
            <w:r>
              <w:rPr>
                <w:sz w:val="20"/>
                <w:szCs w:val="20"/>
              </w:rPr>
              <w:t>Total</w:t>
            </w:r>
          </w:p>
        </w:tc>
        <w:tc>
          <w:tcPr>
            <w:tcW w:w="4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4FC2DFD" w14:textId="77777777" w:rsidR="005C08B7" w:rsidRDefault="00000000">
            <w:r>
              <w:rPr>
                <w:sz w:val="20"/>
                <w:szCs w:val="20"/>
              </w:rPr>
              <w:t>End-to-End P99</w:t>
            </w:r>
          </w:p>
        </w:tc>
        <w:tc>
          <w:tcPr>
            <w:tcW w:w="3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97D34F4" w14:textId="77777777" w:rsidR="005C08B7" w:rsidRDefault="00000000">
            <w:r>
              <w:rPr>
                <w:sz w:val="20"/>
                <w:szCs w:val="20"/>
              </w:rPr>
              <w:t>&lt; 130</w:t>
            </w:r>
            <w:proofErr w:type="gramStart"/>
            <w:r>
              <w:rPr>
                <w:sz w:val="20"/>
                <w:szCs w:val="20"/>
              </w:rPr>
              <w:t>ms  (</w:t>
            </w:r>
            <w:proofErr w:type="gramEnd"/>
            <w:r>
              <w:rPr>
                <w:sz w:val="20"/>
                <w:szCs w:val="20"/>
              </w:rPr>
              <w:t>well within 200ms constraint)</w:t>
            </w:r>
          </w:p>
        </w:tc>
      </w:tr>
    </w:tbl>
    <w:p w14:paraId="7D673A0C" w14:textId="63533265" w:rsidR="005C08B7" w:rsidRDefault="00493B2D" w:rsidP="00493B2D">
      <w:pPr>
        <w:spacing w:before="80"/>
        <w:jc w:val="center"/>
      </w:pPr>
      <w:r>
        <w:rPr>
          <w:noProof/>
        </w:rPr>
        <w:drawing>
          <wp:inline distT="0" distB="0" distL="0" distR="0" wp14:anchorId="1F774FB8" wp14:editId="03BF61ED">
            <wp:extent cx="2296719" cy="1955800"/>
            <wp:effectExtent l="0" t="0" r="8890" b="6350"/>
            <wp:docPr id="461515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700" cy="1960042"/>
                    </a:xfrm>
                    <a:prstGeom prst="rect">
                      <a:avLst/>
                    </a:prstGeom>
                    <a:noFill/>
                  </pic:spPr>
                </pic:pic>
              </a:graphicData>
            </a:graphic>
          </wp:inline>
        </w:drawing>
      </w:r>
    </w:p>
    <w:p w14:paraId="7C2AD09F" w14:textId="77777777" w:rsidR="005C08B7" w:rsidRDefault="00000000">
      <w:pPr>
        <w:spacing w:before="220" w:after="60"/>
      </w:pPr>
      <w:proofErr w:type="gramStart"/>
      <w:r>
        <w:rPr>
          <w:b/>
          <w:bCs/>
          <w:color w:val="2D3561"/>
          <w:sz w:val="26"/>
          <w:szCs w:val="26"/>
        </w:rPr>
        <w:t>6.2  Architecture</w:t>
      </w:r>
      <w:proofErr w:type="gramEnd"/>
      <w:r>
        <w:rPr>
          <w:b/>
          <w:bCs/>
          <w:color w:val="2D3561"/>
          <w:sz w:val="26"/>
          <w:szCs w:val="26"/>
        </w:rPr>
        <w:t xml:space="preserve"> Components</w:t>
      </w:r>
    </w:p>
    <w:p w14:paraId="1192641E" w14:textId="77777777" w:rsidR="005C08B7" w:rsidRDefault="00000000">
      <w:pPr>
        <w:spacing w:before="50" w:after="50"/>
      </w:pPr>
      <w:r>
        <w:rPr>
          <w:b/>
          <w:bCs/>
          <w:color w:val="2D3561"/>
        </w:rPr>
        <w:t xml:space="preserve">API Layer: </w:t>
      </w:r>
      <w:proofErr w:type="spellStart"/>
      <w:r>
        <w:t>FastAPI</w:t>
      </w:r>
      <w:proofErr w:type="spellEnd"/>
      <w:r>
        <w:t xml:space="preserve"> service (Python) with async endpoints. Deployed on Kubernetes for horizontal scaling.</w:t>
      </w:r>
    </w:p>
    <w:p w14:paraId="38178C38" w14:textId="77777777" w:rsidR="005C08B7" w:rsidRDefault="00000000">
      <w:pPr>
        <w:spacing w:before="50" w:after="50"/>
      </w:pPr>
      <w:r>
        <w:rPr>
          <w:b/>
          <w:bCs/>
          <w:color w:val="2D3561"/>
        </w:rPr>
        <w:t xml:space="preserve">Feature Cache: </w:t>
      </w:r>
      <w:r>
        <w:t>Redis Cluster — user &amp; item features pre-computed by batch jobs per refresh cadences (§3.1). Cache hit rate target &gt; 99%.</w:t>
      </w:r>
    </w:p>
    <w:p w14:paraId="7A6B1875" w14:textId="77777777" w:rsidR="005C08B7" w:rsidRDefault="00000000">
      <w:pPr>
        <w:spacing w:before="50" w:after="50"/>
      </w:pPr>
      <w:r>
        <w:rPr>
          <w:b/>
          <w:bCs/>
          <w:color w:val="2D3561"/>
        </w:rPr>
        <w:t xml:space="preserve">Model Serving: </w:t>
      </w:r>
      <w:proofErr w:type="spellStart"/>
      <w:r>
        <w:t>TorchScript</w:t>
      </w:r>
      <w:proofErr w:type="spellEnd"/>
      <w:r>
        <w:t>-exported DCTN model served via Triton Inference Server with dynamic batching. ONNX runtime as alternative for CPU deployments.</w:t>
      </w:r>
    </w:p>
    <w:p w14:paraId="799631B8" w14:textId="77777777" w:rsidR="005C08B7" w:rsidRDefault="00000000">
      <w:pPr>
        <w:spacing w:before="50" w:after="50"/>
      </w:pPr>
      <w:r>
        <w:rPr>
          <w:b/>
          <w:bCs/>
          <w:color w:val="2D3561"/>
        </w:rPr>
        <w:t xml:space="preserve">ANN Index: </w:t>
      </w:r>
      <w:r>
        <w:t>FAISS IVF-PQ index (sharded by city/restaurant) served in-memory on the inference pod. Rebuilt nightly; new items appended via LLM embeddings intraday (§4.2).</w:t>
      </w:r>
    </w:p>
    <w:p w14:paraId="11FE4B5E" w14:textId="77777777" w:rsidR="005C08B7" w:rsidRDefault="00000000">
      <w:pPr>
        <w:spacing w:before="50" w:after="50"/>
      </w:pPr>
      <w:r>
        <w:rPr>
          <w:b/>
          <w:bCs/>
          <w:color w:val="2D3561"/>
        </w:rPr>
        <w:t xml:space="preserve">Feature Store: </w:t>
      </w:r>
      <w:r>
        <w:t>Feast for feature registry and point-in-time correct feature retrieval during training. Prevents future data leakage.</w:t>
      </w:r>
    </w:p>
    <w:p w14:paraId="639E21CC" w14:textId="77777777" w:rsidR="005C08B7" w:rsidRDefault="00000000">
      <w:pPr>
        <w:spacing w:before="50" w:after="50"/>
      </w:pPr>
      <w:r>
        <w:rPr>
          <w:b/>
          <w:bCs/>
          <w:color w:val="2D3561"/>
        </w:rPr>
        <w:t xml:space="preserve">Message Queue: </w:t>
      </w:r>
      <w:r>
        <w:t>Kafka for asynchronous model feedback (user accepted/rejected events) → feeds back into training data pipeline.</w:t>
      </w:r>
    </w:p>
    <w:p w14:paraId="44838858" w14:textId="77777777" w:rsidR="005C08B7" w:rsidRDefault="005C08B7">
      <w:pPr>
        <w:spacing w:before="80"/>
      </w:pPr>
    </w:p>
    <w:p w14:paraId="05126DC4" w14:textId="77777777" w:rsidR="005C08B7" w:rsidRDefault="00000000">
      <w:pPr>
        <w:spacing w:before="220" w:after="60"/>
      </w:pPr>
      <w:proofErr w:type="gramStart"/>
      <w:r>
        <w:rPr>
          <w:b/>
          <w:bCs/>
          <w:color w:val="2D3561"/>
          <w:sz w:val="26"/>
          <w:szCs w:val="26"/>
        </w:rPr>
        <w:t>6.3  Feature</w:t>
      </w:r>
      <w:proofErr w:type="gramEnd"/>
      <w:r>
        <w:rPr>
          <w:b/>
          <w:bCs/>
          <w:color w:val="2D3561"/>
          <w:sz w:val="26"/>
          <w:szCs w:val="26"/>
        </w:rPr>
        <w:t xml:space="preserve"> Store Data Flow</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53A013C4"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2F09AADB" w14:textId="5B56CB9D" w:rsidR="005C08B7" w:rsidRDefault="00493B2D">
            <w:pPr>
              <w:jc w:val="center"/>
            </w:pPr>
            <w:r>
              <w:rPr>
                <w:b/>
                <w:bCs/>
                <w:color w:val="FFFFFF"/>
                <w:sz w:val="16"/>
                <w:szCs w:val="16"/>
              </w:rPr>
              <w:t>\</w:t>
            </w: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20EC654F" w14:textId="6C7A81CD" w:rsidR="005C08B7" w:rsidRDefault="00000000">
            <w:r>
              <w:rPr>
                <w:b/>
                <w:bCs/>
                <w:color w:val="B01C2E"/>
                <w:sz w:val="20"/>
                <w:szCs w:val="20"/>
              </w:rPr>
              <w:t xml:space="preserve">Feature Pipeline DAG </w:t>
            </w:r>
          </w:p>
          <w:p w14:paraId="27F741B2" w14:textId="77777777" w:rsidR="005C08B7" w:rsidRDefault="00000000">
            <w:r>
              <w:rPr>
                <w:sz w:val="20"/>
                <w:szCs w:val="20"/>
              </w:rPr>
              <w:t xml:space="preserve">Kafka (real-time order events) → Spark Structured Streaming → writes accepted/rejected item interactions to the raw event lake. Daily Spark batch jobs compute user-level RFM, segment, and cuisine preference </w:t>
            </w:r>
            <w:r>
              <w:rPr>
                <w:sz w:val="20"/>
                <w:szCs w:val="20"/>
              </w:rPr>
              <w:lastRenderedPageBreak/>
              <w:t>features from the event lake and push results to Feast (feature registry). Feast materialises features to Redis on a per-namespace cadence (§3.1). At inference time, the serving layer pulls pre-computed user/restaurant/item features from Redis in a single pipeline call (~5ms), then computes cart-context and cross-features in-memory.</w:t>
            </w:r>
          </w:p>
        </w:tc>
      </w:tr>
    </w:tbl>
    <w:p w14:paraId="3F2338B2" w14:textId="77777777" w:rsidR="005C08B7" w:rsidRDefault="005C08B7">
      <w:pPr>
        <w:spacing w:before="80"/>
      </w:pPr>
    </w:p>
    <w:p w14:paraId="4542CD1F" w14:textId="77777777" w:rsidR="005C08B7" w:rsidRDefault="00000000">
      <w:pPr>
        <w:spacing w:before="220" w:after="60"/>
      </w:pPr>
      <w:proofErr w:type="gramStart"/>
      <w:r>
        <w:rPr>
          <w:b/>
          <w:bCs/>
          <w:color w:val="2D3561"/>
          <w:sz w:val="26"/>
          <w:szCs w:val="26"/>
        </w:rPr>
        <w:t>6.4  Scalability</w:t>
      </w:r>
      <w:proofErr w:type="gramEnd"/>
      <w:r>
        <w:rPr>
          <w:b/>
          <w:bCs/>
          <w:color w:val="2D3561"/>
          <w:sz w:val="26"/>
          <w:szCs w:val="26"/>
        </w:rPr>
        <w:t xml:space="preserve"> at Peak Load</w:t>
      </w:r>
    </w:p>
    <w:p w14:paraId="2EC3EA8A" w14:textId="77777777" w:rsidR="005C08B7" w:rsidRDefault="00000000">
      <w:pPr>
        <w:spacing w:before="60" w:after="60"/>
      </w:pPr>
      <w:r>
        <w:t>Zomato sees massive traffic spikes during lunch (12–2 PM) and dinner (7–10 PM). The system handles this via:</w:t>
      </w:r>
    </w:p>
    <w:p w14:paraId="2D098687" w14:textId="77777777" w:rsidR="005C08B7" w:rsidRDefault="00000000">
      <w:pPr>
        <w:spacing w:before="50" w:after="50"/>
      </w:pPr>
      <w:r>
        <w:rPr>
          <w:b/>
          <w:bCs/>
          <w:color w:val="2D3561"/>
        </w:rPr>
        <w:t xml:space="preserve">Horizontal Pod Autoscaling (HPA): </w:t>
      </w:r>
      <w:r>
        <w:t>Kubernetes scales inference pods automatically on CPU/latency metrics. Target: 2× peak load capacity maintained at all times.</w:t>
      </w:r>
    </w:p>
    <w:p w14:paraId="617AAD13" w14:textId="77777777" w:rsidR="005C08B7" w:rsidRDefault="00000000">
      <w:pPr>
        <w:spacing w:before="50" w:after="50"/>
      </w:pPr>
      <w:r>
        <w:rPr>
          <w:b/>
          <w:bCs/>
          <w:color w:val="2D3561"/>
        </w:rPr>
        <w:t xml:space="preserve">Request Coalescing: </w:t>
      </w:r>
      <w:r>
        <w:t>Multiple add-to-cart events within 500ms from the same session are batched into a single inference call, reducing effective QPS by ~30%.</w:t>
      </w:r>
    </w:p>
    <w:p w14:paraId="3A4EAF68" w14:textId="77777777" w:rsidR="005C08B7" w:rsidRDefault="00000000">
      <w:pPr>
        <w:spacing w:before="50" w:after="50"/>
      </w:pPr>
      <w:r>
        <w:rPr>
          <w:b/>
          <w:bCs/>
          <w:color w:val="2D3561"/>
        </w:rPr>
        <w:t xml:space="preserve">Stale-While-Revalidate Cache: </w:t>
      </w:r>
      <w:r>
        <w:t>For repeated cart-states (same items, same sequence), serve cached results while refreshing asynchronously in background.</w:t>
      </w:r>
    </w:p>
    <w:p w14:paraId="77AC0C22" w14:textId="77777777" w:rsidR="005C08B7" w:rsidRDefault="00000000">
      <w:pPr>
        <w:spacing w:before="50" w:after="50"/>
      </w:pPr>
      <w:r>
        <w:rPr>
          <w:b/>
          <w:bCs/>
          <w:color w:val="2D3561"/>
        </w:rPr>
        <w:t xml:space="preserve">Circuit Breaker: </w:t>
      </w:r>
      <w:r>
        <w:t>If model latency &gt; 250ms, fall back to the popularity-based baseline immediately. The ordering flow is never blocked.</w:t>
      </w:r>
    </w:p>
    <w:p w14:paraId="1E5A6F03" w14:textId="77777777" w:rsidR="005C08B7" w:rsidRDefault="005C08B7">
      <w:pPr>
        <w:spacing w:before="80"/>
      </w:pPr>
    </w:p>
    <w:p w14:paraId="0E6186E8" w14:textId="77777777" w:rsidR="005C08B7" w:rsidRDefault="00000000">
      <w:pPr>
        <w:spacing w:before="220" w:after="60"/>
      </w:pPr>
      <w:proofErr w:type="gramStart"/>
      <w:r>
        <w:rPr>
          <w:b/>
          <w:bCs/>
          <w:color w:val="2D3561"/>
          <w:sz w:val="26"/>
          <w:szCs w:val="26"/>
        </w:rPr>
        <w:t>6.5  Pre</w:t>
      </w:r>
      <w:proofErr w:type="gramEnd"/>
      <w:r>
        <w:rPr>
          <w:b/>
          <w:bCs/>
          <w:color w:val="2D3561"/>
          <w:sz w:val="26"/>
          <w:szCs w:val="26"/>
        </w:rPr>
        <w:t>-Production Benchmarking Strategy</w:t>
      </w:r>
    </w:p>
    <w:p w14:paraId="4E812A54" w14:textId="77777777" w:rsidR="005C08B7" w:rsidRDefault="00000000">
      <w:pPr>
        <w:spacing w:before="50" w:after="50"/>
      </w:pPr>
      <w:r>
        <w:rPr>
          <w:b/>
          <w:bCs/>
          <w:color w:val="2D3561"/>
        </w:rPr>
        <w:t xml:space="preserve">Load Testing: </w:t>
      </w:r>
      <w:r>
        <w:t>Simulate 10×, 50×, 100× baseline TPS using Locust. Verify p99 latency &lt; 300ms under 100× peak.</w:t>
      </w:r>
    </w:p>
    <w:p w14:paraId="4C41AD42" w14:textId="77777777" w:rsidR="005C08B7" w:rsidRDefault="00000000">
      <w:pPr>
        <w:spacing w:before="50" w:after="50"/>
      </w:pPr>
      <w:r>
        <w:rPr>
          <w:b/>
          <w:bCs/>
          <w:color w:val="2D3561"/>
        </w:rPr>
        <w:t xml:space="preserve">Shadow Mode: </w:t>
      </w:r>
      <w:r>
        <w:t>Route 5% of production traffic to the new model in shadow — log predictions but do not show them to users. Compare prediction distributions vs. baseline before going live.</w:t>
      </w:r>
    </w:p>
    <w:p w14:paraId="0EA0A787" w14:textId="77777777" w:rsidR="005C08B7" w:rsidRDefault="00000000">
      <w:pPr>
        <w:spacing w:before="50" w:after="50"/>
      </w:pPr>
      <w:r>
        <w:rPr>
          <w:b/>
          <w:bCs/>
          <w:color w:val="2D3561"/>
        </w:rPr>
        <w:t xml:space="preserve">Canary Deployment: </w:t>
      </w:r>
      <w:r>
        <w:t>Gradually ramp new model: 1% → 5% → 20% → 100% traffic, with automated rollback triggers if guardrail metrics breach.</w:t>
      </w:r>
    </w:p>
    <w:p w14:paraId="4447A4C2" w14:textId="77777777" w:rsidR="005C08B7" w:rsidRDefault="00000000">
      <w:pPr>
        <w:spacing w:before="50" w:after="50"/>
      </w:pPr>
      <w:r>
        <w:rPr>
          <w:b/>
          <w:bCs/>
          <w:color w:val="2D3561"/>
        </w:rPr>
        <w:t xml:space="preserve">Chaos Testing: </w:t>
      </w:r>
      <w:r>
        <w:t>Kill Redis / Feature Store nodes; verify graceful degradation to baseline with zero 500 errors to the user.</w:t>
      </w:r>
    </w:p>
    <w:p w14:paraId="0B888198" w14:textId="77777777" w:rsidR="005C08B7" w:rsidRDefault="00000000">
      <w:r>
        <w:br w:type="page"/>
      </w:r>
    </w:p>
    <w:p w14:paraId="0EE052E7" w14:textId="77777777" w:rsidR="005C08B7" w:rsidRDefault="00000000">
      <w:pPr>
        <w:pBdr>
          <w:bottom w:val="single" w:sz="6" w:space="4" w:color="E23744"/>
        </w:pBdr>
        <w:spacing w:before="320" w:after="80"/>
      </w:pPr>
      <w:r>
        <w:rPr>
          <w:b/>
          <w:bCs/>
          <w:color w:val="E23744"/>
          <w:sz w:val="32"/>
          <w:szCs w:val="32"/>
        </w:rPr>
        <w:lastRenderedPageBreak/>
        <w:t xml:space="preserve">7.  </w:t>
      </w:r>
      <w:r>
        <w:rPr>
          <w:b/>
          <w:bCs/>
          <w:color w:val="1A1A2E"/>
          <w:sz w:val="32"/>
          <w:szCs w:val="32"/>
        </w:rPr>
        <w:t>A/B Testing Design &amp; Online Evaluation</w:t>
      </w:r>
    </w:p>
    <w:p w14:paraId="4ED9219D" w14:textId="77777777" w:rsidR="005C08B7" w:rsidRDefault="00000000">
      <w:pPr>
        <w:spacing w:before="220" w:after="60"/>
      </w:pPr>
      <w:proofErr w:type="gramStart"/>
      <w:r>
        <w:rPr>
          <w:b/>
          <w:bCs/>
          <w:color w:val="2D3561"/>
          <w:sz w:val="26"/>
          <w:szCs w:val="26"/>
        </w:rPr>
        <w:t>7.1  Experiment</w:t>
      </w:r>
      <w:proofErr w:type="gramEnd"/>
      <w:r>
        <w:rPr>
          <w:b/>
          <w:bCs/>
          <w:color w:val="2D3561"/>
          <w:sz w:val="26"/>
          <w:szCs w:val="26"/>
        </w:rPr>
        <w:t xml:space="preserve"> Setup</w:t>
      </w:r>
    </w:p>
    <w:p w14:paraId="7AEB58A0" w14:textId="77777777" w:rsidR="005C08B7" w:rsidRDefault="00000000">
      <w:pPr>
        <w:spacing w:before="50" w:after="50"/>
      </w:pPr>
      <w:r>
        <w:rPr>
          <w:b/>
          <w:bCs/>
          <w:color w:val="2D3561"/>
        </w:rPr>
        <w:t xml:space="preserve">Unit of Randomisation: </w:t>
      </w:r>
      <w:r>
        <w:t>User-level (not session-level) to prevent the same user from seeing both variants and contaminating results.</w:t>
      </w:r>
    </w:p>
    <w:p w14:paraId="31B3F51A" w14:textId="77777777" w:rsidR="005C08B7" w:rsidRDefault="00000000">
      <w:pPr>
        <w:spacing w:before="50" w:after="50"/>
      </w:pPr>
      <w:r>
        <w:rPr>
          <w:b/>
          <w:bCs/>
          <w:color w:val="2D3561"/>
        </w:rPr>
        <w:t xml:space="preserve">Baseline Definition: </w:t>
      </w:r>
      <w:r>
        <w:t>Control arm uses the existing rule-based CSAO system — a co-purchase frequency heuristic that ranks add-ons by raw co-occurrence count within the same restaurant, with no personalisation, no context, and no sequential modelling.</w:t>
      </w:r>
    </w:p>
    <w:p w14:paraId="5FCEAD67" w14:textId="77777777" w:rsidR="005C08B7" w:rsidRDefault="00000000">
      <w:pPr>
        <w:spacing w:before="50" w:after="50"/>
      </w:pPr>
      <w:r>
        <w:rPr>
          <w:b/>
          <w:bCs/>
          <w:color w:val="2D3561"/>
        </w:rPr>
        <w:t xml:space="preserve">Traffic Split: </w:t>
      </w:r>
      <w:r>
        <w:t>50% Control (rule-based CSAO) / 50% Treatment (DCTN model).</w:t>
      </w:r>
    </w:p>
    <w:p w14:paraId="16DF22C9" w14:textId="77777777" w:rsidR="005C08B7" w:rsidRDefault="00000000">
      <w:pPr>
        <w:spacing w:before="50" w:after="50"/>
      </w:pPr>
      <w:r>
        <w:rPr>
          <w:b/>
          <w:bCs/>
          <w:color w:val="2D3561"/>
        </w:rPr>
        <w:t xml:space="preserve">Stratified Sampling: </w:t>
      </w:r>
      <w:r>
        <w:t>Stratify by city tier, user segment, and meal time to ensure balanced cohorts.</w:t>
      </w:r>
    </w:p>
    <w:p w14:paraId="09462EBF" w14:textId="77777777" w:rsidR="005C08B7" w:rsidRDefault="00000000">
      <w:pPr>
        <w:spacing w:before="50" w:after="50"/>
      </w:pPr>
      <w:r>
        <w:rPr>
          <w:b/>
          <w:bCs/>
          <w:color w:val="2D3561"/>
        </w:rPr>
        <w:t xml:space="preserve">Minimum Duration: </w:t>
      </w:r>
      <w:r>
        <w:t>14 days to capture full weekly cycles and payday effects. Extend to 21 days if novelty effect is suspected.</w:t>
      </w:r>
    </w:p>
    <w:p w14:paraId="647C11ED" w14:textId="77777777" w:rsidR="005C08B7" w:rsidRDefault="00000000">
      <w:pPr>
        <w:spacing w:before="50" w:after="50"/>
      </w:pPr>
      <w:r>
        <w:rPr>
          <w:b/>
          <w:bCs/>
          <w:color w:val="2D3561"/>
        </w:rPr>
        <w:t xml:space="preserve">Sample Size: </w:t>
      </w:r>
      <w:r>
        <w:t>Power analysis (α=0.05, β=0.20) to detect 2% AOV lift at 80% power → requires ~150K sessions per arm.</w:t>
      </w:r>
    </w:p>
    <w:p w14:paraId="06C8A850" w14:textId="77777777" w:rsidR="005C08B7" w:rsidRDefault="005C08B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563E1548"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5AEDB82A" w14:textId="2BCE30A9" w:rsidR="005C08B7" w:rsidRDefault="005C08B7">
            <w:pPr>
              <w:jc w:val="cente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6CBEF873" w14:textId="426D90C7" w:rsidR="005C08B7" w:rsidRDefault="00000000">
            <w:r>
              <w:rPr>
                <w:b/>
                <w:bCs/>
                <w:color w:val="B01C2E"/>
                <w:sz w:val="20"/>
                <w:szCs w:val="20"/>
              </w:rPr>
              <w:t xml:space="preserve">Baseline Explicitly Defined </w:t>
            </w:r>
          </w:p>
          <w:p w14:paraId="754E41C5" w14:textId="77777777" w:rsidR="005C08B7" w:rsidRDefault="00000000">
            <w:r>
              <w:rPr>
                <w:sz w:val="20"/>
                <w:szCs w:val="20"/>
              </w:rPr>
              <w:t>The control arm is the existing co-purchase frequency heuristic: rank add-ons by raw count of (item A → item B) co-occurrences within the same restaurant over the last 30 days. No user personalisation, no temporal context, no sequential cart understanding. This is the true apples-to-apples comparison baseline, ensuring A/B results measure the incremental value of the DCTN model specifically.</w:t>
            </w:r>
          </w:p>
        </w:tc>
      </w:tr>
    </w:tbl>
    <w:p w14:paraId="26C34898" w14:textId="77777777" w:rsidR="005C08B7" w:rsidRDefault="005C08B7">
      <w:pPr>
        <w:spacing w:before="80"/>
      </w:pPr>
    </w:p>
    <w:p w14:paraId="2CC4B61A" w14:textId="77777777" w:rsidR="005C08B7" w:rsidRDefault="00000000">
      <w:pPr>
        <w:spacing w:before="220" w:after="60"/>
      </w:pPr>
      <w:proofErr w:type="gramStart"/>
      <w:r>
        <w:rPr>
          <w:b/>
          <w:bCs/>
          <w:color w:val="2D3561"/>
          <w:sz w:val="26"/>
          <w:szCs w:val="26"/>
        </w:rPr>
        <w:t>7.2  Primary</w:t>
      </w:r>
      <w:proofErr w:type="gramEnd"/>
      <w:r>
        <w:rPr>
          <w:b/>
          <w:bCs/>
          <w:color w:val="2D3561"/>
          <w:sz w:val="26"/>
          <w:szCs w:val="26"/>
        </w:rPr>
        <w:t xml:space="preserve"> Success Metrics</w:t>
      </w:r>
    </w:p>
    <w:p w14:paraId="118AD6D8"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3200"/>
      </w:tblGrid>
      <w:tr w:rsidR="005C08B7" w14:paraId="3D52FC90" w14:textId="77777777">
        <w:tblPrEx>
          <w:tblCellMar>
            <w:top w:w="0" w:type="dxa"/>
            <w:bottom w:w="0" w:type="dxa"/>
          </w:tblCellMar>
        </w:tblPrEx>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1660D651" w14:textId="77777777" w:rsidR="005C08B7" w:rsidRDefault="00000000">
            <w:pPr>
              <w:jc w:val="center"/>
            </w:pPr>
            <w:r>
              <w:rPr>
                <w:b/>
                <w:bCs/>
                <w:color w:val="FFFFFF"/>
                <w:sz w:val="20"/>
                <w:szCs w:val="20"/>
              </w:rPr>
              <w:t>Metric</w:t>
            </w:r>
          </w:p>
        </w:tc>
        <w:tc>
          <w:tcPr>
            <w:tcW w:w="33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1C0A9D99" w14:textId="77777777" w:rsidR="005C08B7" w:rsidRDefault="00000000">
            <w:pPr>
              <w:jc w:val="center"/>
            </w:pPr>
            <w:r>
              <w:rPr>
                <w:b/>
                <w:bCs/>
                <w:color w:val="FFFFFF"/>
                <w:sz w:val="20"/>
                <w:szCs w:val="20"/>
              </w:rPr>
              <w:t>Description</w:t>
            </w:r>
          </w:p>
        </w:tc>
        <w:tc>
          <w:tcPr>
            <w:tcW w:w="32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E4CA496" w14:textId="77777777" w:rsidR="005C08B7" w:rsidRDefault="00000000">
            <w:pPr>
              <w:jc w:val="center"/>
            </w:pPr>
            <w:r>
              <w:rPr>
                <w:b/>
                <w:bCs/>
                <w:color w:val="FFFFFF"/>
                <w:sz w:val="20"/>
                <w:szCs w:val="20"/>
              </w:rPr>
              <w:t>Expected Lift</w:t>
            </w:r>
          </w:p>
        </w:tc>
      </w:tr>
      <w:tr w:rsidR="005C08B7" w14:paraId="374154B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3AFF3A2" w14:textId="77777777" w:rsidR="005C08B7" w:rsidRDefault="00000000">
            <w:r>
              <w:rPr>
                <w:sz w:val="20"/>
                <w:szCs w:val="20"/>
              </w:rPr>
              <w:t>Add-on Acceptance Rate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0226718" w14:textId="77777777" w:rsidR="005C08B7" w:rsidRDefault="00000000">
            <w:r>
              <w:rPr>
                <w:sz w:val="20"/>
                <w:szCs w:val="20"/>
              </w:rPr>
              <w:t>% of recommended items added to cart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2D9C402" w14:textId="77777777" w:rsidR="005C08B7" w:rsidRDefault="00000000">
            <w:r>
              <w:rPr>
                <w:sz w:val="20"/>
                <w:szCs w:val="20"/>
              </w:rPr>
              <w:t>+4–6 percentage points</w:t>
            </w:r>
          </w:p>
        </w:tc>
      </w:tr>
      <w:tr w:rsidR="005C08B7" w14:paraId="2EFA1E3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05C16D2" w14:textId="77777777" w:rsidR="005C08B7" w:rsidRDefault="00000000">
            <w:r>
              <w:rPr>
                <w:sz w:val="20"/>
                <w:szCs w:val="20"/>
              </w:rPr>
              <w:t>Average Order Value (AOV)</w:t>
            </w:r>
          </w:p>
        </w:tc>
        <w:tc>
          <w:tcPr>
            <w:tcW w:w="33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7E4596B" w14:textId="77777777" w:rsidR="005C08B7" w:rsidRDefault="00000000">
            <w:r>
              <w:rPr>
                <w:sz w:val="20"/>
                <w:szCs w:val="20"/>
              </w:rPr>
              <w:t>Incremental increase in cart value</w:t>
            </w:r>
          </w:p>
        </w:tc>
        <w:tc>
          <w:tcPr>
            <w:tcW w:w="3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E4743A0" w14:textId="77777777" w:rsidR="005C08B7" w:rsidRDefault="00000000">
            <w:r>
              <w:rPr>
                <w:sz w:val="20"/>
                <w:szCs w:val="20"/>
              </w:rPr>
              <w:t>+₹12–18 per session</w:t>
            </w:r>
          </w:p>
        </w:tc>
      </w:tr>
      <w:tr w:rsidR="005C08B7" w14:paraId="3D6BBE9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C666D63" w14:textId="77777777" w:rsidR="005C08B7" w:rsidRDefault="00000000">
            <w:r>
              <w:rPr>
                <w:sz w:val="20"/>
                <w:szCs w:val="20"/>
              </w:rPr>
              <w:t>CSAO Rail Attach Rate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07F5266" w14:textId="77777777" w:rsidR="005C08B7" w:rsidRDefault="00000000">
            <w:r>
              <w:rPr>
                <w:sz w:val="20"/>
                <w:szCs w:val="20"/>
              </w:rPr>
              <w:t>% of sessions where ≥1 add-on is accepted</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F88C7F3" w14:textId="77777777" w:rsidR="005C08B7" w:rsidRDefault="00000000">
            <w:r>
              <w:rPr>
                <w:sz w:val="20"/>
                <w:szCs w:val="20"/>
              </w:rPr>
              <w:t>+8–12 percentage points</w:t>
            </w:r>
          </w:p>
        </w:tc>
      </w:tr>
      <w:tr w:rsidR="005C08B7" w14:paraId="3C1AE86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97CB1A7" w14:textId="77777777" w:rsidR="005C08B7" w:rsidRDefault="00000000">
            <w:r>
              <w:rPr>
                <w:sz w:val="20"/>
                <w:szCs w:val="20"/>
              </w:rPr>
              <w:t>Cart-to-Order (C2O) Ratio</w:t>
            </w:r>
          </w:p>
        </w:tc>
        <w:tc>
          <w:tcPr>
            <w:tcW w:w="33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FB82FFA" w14:textId="77777777" w:rsidR="005C08B7" w:rsidRDefault="00000000">
            <w:r>
              <w:rPr>
                <w:sz w:val="20"/>
                <w:szCs w:val="20"/>
              </w:rPr>
              <w:t>% of carts that convert to placed orders</w:t>
            </w:r>
          </w:p>
        </w:tc>
        <w:tc>
          <w:tcPr>
            <w:tcW w:w="3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81581A2" w14:textId="77777777" w:rsidR="005C08B7" w:rsidRDefault="00000000">
            <w:r>
              <w:rPr>
                <w:sz w:val="20"/>
                <w:szCs w:val="20"/>
              </w:rPr>
              <w:t>+1.5–3 percentage points</w:t>
            </w:r>
          </w:p>
        </w:tc>
      </w:tr>
    </w:tbl>
    <w:p w14:paraId="6F52E5B3" w14:textId="77777777" w:rsidR="005C08B7" w:rsidRDefault="005C08B7">
      <w:pPr>
        <w:spacing w:before="80"/>
      </w:pPr>
    </w:p>
    <w:p w14:paraId="5A42F0E6" w14:textId="77777777" w:rsidR="005C08B7" w:rsidRDefault="00000000">
      <w:pPr>
        <w:spacing w:before="220" w:after="60"/>
      </w:pPr>
      <w:proofErr w:type="gramStart"/>
      <w:r>
        <w:rPr>
          <w:b/>
          <w:bCs/>
          <w:color w:val="2D3561"/>
          <w:sz w:val="26"/>
          <w:szCs w:val="26"/>
        </w:rPr>
        <w:t>7.3  Guardrail</w:t>
      </w:r>
      <w:proofErr w:type="gramEnd"/>
      <w:r>
        <w:rPr>
          <w:b/>
          <w:bCs/>
          <w:color w:val="2D3561"/>
          <w:sz w:val="26"/>
          <w:szCs w:val="26"/>
        </w:rPr>
        <w:t xml:space="preserve"> Metrics (Must NOT Degrade)</w:t>
      </w:r>
    </w:p>
    <w:p w14:paraId="55207E8C"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60"/>
        <w:gridCol w:w="4200"/>
      </w:tblGrid>
      <w:tr w:rsidR="005C08B7" w14:paraId="0F2D9D23" w14:textId="77777777">
        <w:tblPrEx>
          <w:tblCellMar>
            <w:top w:w="0" w:type="dxa"/>
            <w:bottom w:w="0" w:type="dxa"/>
          </w:tblCellMar>
        </w:tblPrEx>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AA39647" w14:textId="77777777" w:rsidR="005C08B7" w:rsidRDefault="00000000">
            <w:pPr>
              <w:jc w:val="center"/>
            </w:pPr>
            <w:r>
              <w:rPr>
                <w:b/>
                <w:bCs/>
                <w:color w:val="FFFFFF"/>
                <w:sz w:val="20"/>
                <w:szCs w:val="20"/>
              </w:rPr>
              <w:t>Guardrail Metric</w:t>
            </w:r>
          </w:p>
        </w:tc>
        <w:tc>
          <w:tcPr>
            <w:tcW w:w="23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0C8FE54" w14:textId="77777777" w:rsidR="005C08B7" w:rsidRDefault="00000000">
            <w:pPr>
              <w:jc w:val="center"/>
            </w:pPr>
            <w:r>
              <w:rPr>
                <w:b/>
                <w:bCs/>
                <w:color w:val="FFFFFF"/>
                <w:sz w:val="20"/>
                <w:szCs w:val="20"/>
              </w:rPr>
              <w:t>Threshold</w:t>
            </w:r>
          </w:p>
        </w:tc>
        <w:tc>
          <w:tcPr>
            <w:tcW w:w="42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49D1C2DE" w14:textId="77777777" w:rsidR="005C08B7" w:rsidRDefault="00000000">
            <w:pPr>
              <w:jc w:val="center"/>
            </w:pPr>
            <w:r>
              <w:rPr>
                <w:b/>
                <w:bCs/>
                <w:color w:val="FFFFFF"/>
                <w:sz w:val="20"/>
                <w:szCs w:val="20"/>
              </w:rPr>
              <w:t xml:space="preserve">Action if </w:t>
            </w:r>
            <w:proofErr w:type="gramStart"/>
            <w:r>
              <w:rPr>
                <w:b/>
                <w:bCs/>
                <w:color w:val="FFFFFF"/>
                <w:sz w:val="20"/>
                <w:szCs w:val="20"/>
              </w:rPr>
              <w:t>Breached</w:t>
            </w:r>
            <w:proofErr w:type="gramEnd"/>
          </w:p>
        </w:tc>
      </w:tr>
      <w:tr w:rsidR="005C08B7" w14:paraId="7DFC409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3F1FD10" w14:textId="77777777" w:rsidR="005C08B7" w:rsidRDefault="00000000">
            <w:r>
              <w:rPr>
                <w:sz w:val="20"/>
                <w:szCs w:val="20"/>
              </w:rPr>
              <w:t>Cart Abandonment Rate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586353D" w14:textId="77777777" w:rsidR="005C08B7" w:rsidRDefault="00000000">
            <w:r>
              <w:rPr>
                <w:sz w:val="20"/>
                <w:szCs w:val="20"/>
              </w:rPr>
              <w:t>Must not increase &gt; 2%</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8B54A9E" w14:textId="77777777" w:rsidR="005C08B7" w:rsidRDefault="00000000">
            <w:r>
              <w:rPr>
                <w:sz w:val="20"/>
                <w:szCs w:val="20"/>
              </w:rPr>
              <w:t>Immediate rollback to control</w:t>
            </w:r>
          </w:p>
        </w:tc>
      </w:tr>
      <w:tr w:rsidR="005C08B7" w14:paraId="7F55CA8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14820ED" w14:textId="77777777" w:rsidR="005C08B7" w:rsidRDefault="00000000">
            <w:r>
              <w:rPr>
                <w:sz w:val="20"/>
                <w:szCs w:val="20"/>
              </w:rPr>
              <w:t>P99 Inference Latency</w:t>
            </w:r>
          </w:p>
        </w:tc>
        <w:tc>
          <w:tcPr>
            <w:tcW w:w="23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7240607" w14:textId="77777777" w:rsidR="005C08B7" w:rsidRDefault="00000000">
            <w:r>
              <w:rPr>
                <w:sz w:val="20"/>
                <w:szCs w:val="20"/>
              </w:rPr>
              <w:t>Must stay &lt; 300ms</w:t>
            </w:r>
          </w:p>
        </w:tc>
        <w:tc>
          <w:tcPr>
            <w:tcW w:w="4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C0823E5" w14:textId="77777777" w:rsidR="005C08B7" w:rsidRDefault="00000000">
            <w:r>
              <w:rPr>
                <w:sz w:val="20"/>
                <w:szCs w:val="20"/>
              </w:rPr>
              <w:t>Automatic circuit breaker triggers</w:t>
            </w:r>
          </w:p>
        </w:tc>
      </w:tr>
      <w:tr w:rsidR="005C08B7" w14:paraId="071AE55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9468730" w14:textId="77777777" w:rsidR="005C08B7" w:rsidRDefault="00000000">
            <w:r>
              <w:rPr>
                <w:sz w:val="20"/>
                <w:szCs w:val="20"/>
              </w:rPr>
              <w:t>Cart-to-Order (C2O) Ratio</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1BD0B7D" w14:textId="77777777" w:rsidR="005C08B7" w:rsidRDefault="00000000">
            <w:r>
              <w:rPr>
                <w:sz w:val="20"/>
                <w:szCs w:val="20"/>
              </w:rPr>
              <w:t>Must not decrease</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C6E8617" w14:textId="77777777" w:rsidR="005C08B7" w:rsidRDefault="00000000">
            <w:r>
              <w:rPr>
                <w:sz w:val="20"/>
                <w:szCs w:val="20"/>
              </w:rPr>
              <w:t>Pause experiment, investigate</w:t>
            </w:r>
          </w:p>
        </w:tc>
      </w:tr>
      <w:tr w:rsidR="005C08B7" w14:paraId="249ACEF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2DDE05CA" w14:textId="77777777" w:rsidR="005C08B7" w:rsidRDefault="00000000">
            <w:r>
              <w:rPr>
                <w:sz w:val="20"/>
                <w:szCs w:val="20"/>
              </w:rPr>
              <w:t>User Complaint Rate</w:t>
            </w:r>
          </w:p>
        </w:tc>
        <w:tc>
          <w:tcPr>
            <w:tcW w:w="23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990EA87" w14:textId="77777777" w:rsidR="005C08B7" w:rsidRDefault="00000000">
            <w:r>
              <w:rPr>
                <w:sz w:val="20"/>
                <w:szCs w:val="20"/>
              </w:rPr>
              <w:t>Must not increase &gt; 5%</w:t>
            </w:r>
          </w:p>
        </w:tc>
        <w:tc>
          <w:tcPr>
            <w:tcW w:w="4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7821636" w14:textId="77777777" w:rsidR="005C08B7" w:rsidRDefault="00000000">
            <w:r>
              <w:rPr>
                <w:sz w:val="20"/>
                <w:szCs w:val="20"/>
              </w:rPr>
              <w:t>Pause experiment, investigate</w:t>
            </w:r>
          </w:p>
        </w:tc>
      </w:tr>
      <w:tr w:rsidR="005C08B7" w14:paraId="3D9CC23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201A54D" w14:textId="77777777" w:rsidR="005C08B7" w:rsidRDefault="00000000">
            <w:r>
              <w:rPr>
                <w:sz w:val="20"/>
                <w:szCs w:val="20"/>
              </w:rPr>
              <w:t>Independent Restaurant Exposure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42F6C30" w14:textId="77777777" w:rsidR="005C08B7" w:rsidRDefault="00000000">
            <w:r>
              <w:rPr>
                <w:sz w:val="20"/>
                <w:szCs w:val="20"/>
              </w:rPr>
              <w:t>Must not decrease &gt; 10%</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A5658E2" w14:textId="77777777" w:rsidR="005C08B7" w:rsidRDefault="00000000">
            <w:r>
              <w:rPr>
                <w:sz w:val="20"/>
                <w:szCs w:val="20"/>
              </w:rPr>
              <w:t>Adjust fairness floor (§4.4)</w:t>
            </w:r>
          </w:p>
        </w:tc>
      </w:tr>
    </w:tbl>
    <w:p w14:paraId="41D3E2AB" w14:textId="77777777" w:rsidR="005C08B7" w:rsidRDefault="005C08B7">
      <w:pPr>
        <w:spacing w:before="80"/>
      </w:pPr>
    </w:p>
    <w:p w14:paraId="78AB8B6A" w14:textId="77777777" w:rsidR="005C08B7" w:rsidRDefault="00000000">
      <w:pPr>
        <w:spacing w:before="220" w:after="60"/>
      </w:pPr>
      <w:proofErr w:type="gramStart"/>
      <w:r>
        <w:rPr>
          <w:b/>
          <w:bCs/>
          <w:color w:val="2D3561"/>
          <w:sz w:val="26"/>
          <w:szCs w:val="26"/>
        </w:rPr>
        <w:lastRenderedPageBreak/>
        <w:t>7.4  Statistical</w:t>
      </w:r>
      <w:proofErr w:type="gramEnd"/>
      <w:r>
        <w:rPr>
          <w:b/>
          <w:bCs/>
          <w:color w:val="2D3561"/>
          <w:sz w:val="26"/>
          <w:szCs w:val="26"/>
        </w:rPr>
        <w:t xml:space="preserve"> Analysis</w:t>
      </w:r>
    </w:p>
    <w:p w14:paraId="681064C8" w14:textId="77777777" w:rsidR="005C08B7" w:rsidRDefault="00000000">
      <w:pPr>
        <w:spacing w:before="50" w:after="50"/>
      </w:pPr>
      <w:r>
        <w:rPr>
          <w:b/>
          <w:bCs/>
          <w:color w:val="2D3561"/>
        </w:rPr>
        <w:t xml:space="preserve">Primary Test: </w:t>
      </w:r>
      <w:r>
        <w:t>Two-sided t-test for AOV; z-test for proportion metrics (acceptance rate, C2O).</w:t>
      </w:r>
    </w:p>
    <w:p w14:paraId="57F72F7C" w14:textId="77777777" w:rsidR="005C08B7" w:rsidRDefault="00000000">
      <w:pPr>
        <w:spacing w:before="50" w:after="50"/>
      </w:pPr>
      <w:r>
        <w:rPr>
          <w:b/>
          <w:bCs/>
          <w:color w:val="2D3561"/>
        </w:rPr>
        <w:t xml:space="preserve">Multiple Testing Correction: </w:t>
      </w:r>
      <w:r>
        <w:t>Benjamini-Hochberg FDR correction across 4 primary metrics to avoid false positives from multiple comparisons.</w:t>
      </w:r>
    </w:p>
    <w:p w14:paraId="40E5984A" w14:textId="77777777" w:rsidR="005C08B7" w:rsidRDefault="00000000">
      <w:pPr>
        <w:spacing w:before="50" w:after="50"/>
      </w:pPr>
      <w:r>
        <w:rPr>
          <w:b/>
          <w:bCs/>
          <w:color w:val="2D3561"/>
        </w:rPr>
        <w:t xml:space="preserve">Heterogeneous Treatment Effects: </w:t>
      </w:r>
      <w:r>
        <w:t>Subgroup analysis across user segments and cities. Report if model performs better for premium vs. budget users.</w:t>
      </w:r>
    </w:p>
    <w:p w14:paraId="43102C78" w14:textId="77777777" w:rsidR="005C08B7" w:rsidRDefault="00000000">
      <w:pPr>
        <w:spacing w:before="50" w:after="50"/>
      </w:pPr>
      <w:r>
        <w:rPr>
          <w:b/>
          <w:bCs/>
          <w:color w:val="2D3561"/>
        </w:rPr>
        <w:t xml:space="preserve">Novelty Effect Check: </w:t>
      </w:r>
      <w:r>
        <w:t>Plot acceptance rate by day-in-experiment. If lift decays after week 1, extend the experiment to 21 days to confirm sustained effect.</w:t>
      </w:r>
    </w:p>
    <w:p w14:paraId="5E86CC69" w14:textId="77777777" w:rsidR="005C08B7" w:rsidRDefault="005C08B7">
      <w:pPr>
        <w:spacing w:before="80"/>
      </w:pPr>
    </w:p>
    <w:p w14:paraId="745CC9A8" w14:textId="77777777" w:rsidR="005C08B7" w:rsidRDefault="00000000">
      <w:pPr>
        <w:spacing w:before="220" w:after="60"/>
      </w:pPr>
      <w:proofErr w:type="gramStart"/>
      <w:r>
        <w:rPr>
          <w:b/>
          <w:bCs/>
          <w:color w:val="2D3561"/>
          <w:sz w:val="26"/>
          <w:szCs w:val="26"/>
        </w:rPr>
        <w:t>7.5  Connecting</w:t>
      </w:r>
      <w:proofErr w:type="gramEnd"/>
      <w:r>
        <w:rPr>
          <w:b/>
          <w:bCs/>
          <w:color w:val="2D3561"/>
          <w:sz w:val="26"/>
          <w:szCs w:val="26"/>
        </w:rPr>
        <w:t xml:space="preserve"> Offline Metrics to Business Outcomes</w:t>
      </w:r>
    </w:p>
    <w:p w14:paraId="26B1395B" w14:textId="77777777" w:rsidR="005C08B7" w:rsidRDefault="00000000">
      <w:pPr>
        <w:spacing w:before="60" w:after="60"/>
      </w:pPr>
      <w:r>
        <w:t>The logical chain from model quality to revenue:</w:t>
      </w:r>
    </w:p>
    <w:p w14:paraId="77F20D54" w14:textId="77777777" w:rsidR="005C08B7" w:rsidRDefault="00000000">
      <w:pPr>
        <w:pStyle w:val="ListParagraph"/>
        <w:numPr>
          <w:ilvl w:val="0"/>
          <w:numId w:val="3"/>
        </w:numPr>
        <w:spacing w:before="40" w:after="40"/>
      </w:pPr>
      <w:r>
        <w:t>Higher NDCG@10 → correct items appear higher in the rail → higher CTR</w:t>
      </w:r>
    </w:p>
    <w:p w14:paraId="1BF65557" w14:textId="77777777" w:rsidR="005C08B7" w:rsidRDefault="00000000">
      <w:pPr>
        <w:pStyle w:val="ListParagraph"/>
        <w:numPr>
          <w:ilvl w:val="0"/>
          <w:numId w:val="3"/>
        </w:numPr>
        <w:spacing w:before="40" w:after="40"/>
      </w:pPr>
      <w:r>
        <w:t>Higher CTR → higher Acceptance Rate → more items added per session</w:t>
      </w:r>
    </w:p>
    <w:p w14:paraId="5434ADF7" w14:textId="77777777" w:rsidR="005C08B7" w:rsidRDefault="00000000">
      <w:pPr>
        <w:pStyle w:val="ListParagraph"/>
        <w:numPr>
          <w:ilvl w:val="0"/>
          <w:numId w:val="3"/>
        </w:numPr>
        <w:spacing w:before="40" w:after="40"/>
      </w:pPr>
      <w:r>
        <w:t>More items added → higher AOV → direct revenue increase</w:t>
      </w:r>
    </w:p>
    <w:p w14:paraId="0402C1E3" w14:textId="77777777" w:rsidR="005C08B7" w:rsidRDefault="00000000">
      <w:pPr>
        <w:pStyle w:val="ListParagraph"/>
        <w:numPr>
          <w:ilvl w:val="0"/>
          <w:numId w:val="3"/>
        </w:numPr>
        <w:spacing w:before="40" w:after="40"/>
      </w:pPr>
      <w:r>
        <w:t>More accurate recs → less recommendation fatigue → improved C2O ratio</w:t>
      </w:r>
    </w:p>
    <w:p w14:paraId="78D4DD2E" w14:textId="77777777" w:rsidR="005C08B7" w:rsidRDefault="005C08B7">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5C08B7" w14:paraId="6F7FA90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23744"/>
            <w:tcMar>
              <w:top w:w="80" w:type="dxa"/>
              <w:left w:w="80" w:type="dxa"/>
              <w:bottom w:w="80" w:type="dxa"/>
              <w:right w:w="80" w:type="dxa"/>
            </w:tcMar>
            <w:vAlign w:val="center"/>
          </w:tcPr>
          <w:p w14:paraId="19362500" w14:textId="31DD767F" w:rsidR="00493B2D" w:rsidRPr="00493B2D" w:rsidRDefault="00493B2D" w:rsidP="00493B2D">
            <w:pPr>
              <w:jc w:val="center"/>
              <w:rPr>
                <w:b/>
                <w:bCs/>
                <w:color w:val="FFFFFF"/>
                <w:sz w:val="16"/>
                <w:szCs w:val="16"/>
              </w:rPr>
            </w:pPr>
          </w:p>
        </w:tc>
        <w:tc>
          <w:tcPr>
            <w:tcW w:w="9060" w:type="dxa"/>
            <w:tcBorders>
              <w:top w:val="single" w:sz="1" w:space="0" w:color="E23744"/>
              <w:left w:val="none" w:sz="0" w:space="0" w:color="FFFFFF"/>
              <w:bottom w:val="single" w:sz="1" w:space="0" w:color="E23744"/>
              <w:right w:val="single" w:sz="1" w:space="0" w:color="E23744"/>
            </w:tcBorders>
            <w:shd w:val="clear" w:color="auto" w:fill="FFF3F4"/>
            <w:tcMar>
              <w:top w:w="80" w:type="dxa"/>
              <w:left w:w="160" w:type="dxa"/>
              <w:bottom w:w="80" w:type="dxa"/>
              <w:right w:w="120" w:type="dxa"/>
            </w:tcMar>
          </w:tcPr>
          <w:p w14:paraId="4D362B12" w14:textId="2DC50F09" w:rsidR="005C08B7" w:rsidRDefault="00000000">
            <w:r>
              <w:rPr>
                <w:b/>
                <w:bCs/>
                <w:color w:val="B01C2E"/>
                <w:sz w:val="20"/>
                <w:szCs w:val="20"/>
              </w:rPr>
              <w:t xml:space="preserve">Metric Bridge Derivation </w:t>
            </w:r>
          </w:p>
          <w:p w14:paraId="321F229D" w14:textId="77777777" w:rsidR="005C08B7" w:rsidRDefault="00000000">
            <w:r>
              <w:rPr>
                <w:sz w:val="20"/>
                <w:szCs w:val="20"/>
              </w:rPr>
              <w:t>Industry rule of thumb: 0.05 NDCG improvement ≈ 1–2% acceptance rate improvement ≈ ₹8–15 AOV lift. This is derived as follows: our synthetic data shows that moving an accepted item from rank 5 to rank 2 (a 0.05 NDCG gain) increases its observed click-through by 18–22% due to position bias. Across 2M monthly sessions with ~20% base acceptance, a 2% acceptance lift generates approximately 40K additional add-on additions/month. At an average add-on price of ₹80, this translates to ₹32L+ incremental GMV monthly — matching the ₹8–15 AOV estimate.</w:t>
            </w:r>
          </w:p>
        </w:tc>
      </w:tr>
    </w:tbl>
    <w:p w14:paraId="0F84D3D4" w14:textId="77777777" w:rsidR="005C08B7" w:rsidRDefault="00000000">
      <w:r>
        <w:br w:type="page"/>
      </w:r>
    </w:p>
    <w:p w14:paraId="75BF34C5" w14:textId="77777777" w:rsidR="005C08B7" w:rsidRDefault="00000000">
      <w:pPr>
        <w:pBdr>
          <w:bottom w:val="single" w:sz="6" w:space="4" w:color="E23744"/>
        </w:pBdr>
        <w:spacing w:before="320" w:after="80"/>
      </w:pPr>
      <w:r>
        <w:rPr>
          <w:b/>
          <w:bCs/>
          <w:color w:val="E23744"/>
          <w:sz w:val="32"/>
          <w:szCs w:val="32"/>
        </w:rPr>
        <w:lastRenderedPageBreak/>
        <w:t xml:space="preserve">8.  </w:t>
      </w:r>
      <w:r>
        <w:rPr>
          <w:b/>
          <w:bCs/>
          <w:color w:val="1A1A2E"/>
          <w:sz w:val="32"/>
          <w:szCs w:val="32"/>
        </w:rPr>
        <w:t>Projected Business Impact</w:t>
      </w:r>
    </w:p>
    <w:p w14:paraId="435851B8" w14:textId="77777777" w:rsidR="005C08B7" w:rsidRDefault="00000000">
      <w:pPr>
        <w:spacing w:before="220" w:after="60"/>
      </w:pPr>
      <w:proofErr w:type="gramStart"/>
      <w:r>
        <w:rPr>
          <w:b/>
          <w:bCs/>
          <w:color w:val="2D3561"/>
          <w:sz w:val="26"/>
          <w:szCs w:val="26"/>
        </w:rPr>
        <w:t>8.1  Back</w:t>
      </w:r>
      <w:proofErr w:type="gramEnd"/>
      <w:r>
        <w:rPr>
          <w:b/>
          <w:bCs/>
          <w:color w:val="2D3561"/>
          <w:sz w:val="26"/>
          <w:szCs w:val="26"/>
        </w:rPr>
        <w:t>-of-Envelope Projections</w:t>
      </w:r>
    </w:p>
    <w:p w14:paraId="2E43C5E7"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5C08B7" w14:paraId="2ECC6A9C"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790C0263" w14:textId="77777777" w:rsidR="005C08B7" w:rsidRDefault="00000000">
            <w:pPr>
              <w:jc w:val="center"/>
            </w:pPr>
            <w:r>
              <w:rPr>
                <w:b/>
                <w:bCs/>
                <w:color w:val="FFFFFF"/>
                <w:sz w:val="20"/>
                <w:szCs w:val="20"/>
              </w:rPr>
              <w:t>Metric</w:t>
            </w:r>
          </w:p>
        </w:tc>
        <w:tc>
          <w:tcPr>
            <w:tcW w:w="212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CC47724" w14:textId="77777777" w:rsidR="005C08B7" w:rsidRDefault="00000000">
            <w:pPr>
              <w:jc w:val="center"/>
            </w:pPr>
            <w:r>
              <w:rPr>
                <w:b/>
                <w:bCs/>
                <w:color w:val="FFFFFF"/>
                <w:sz w:val="20"/>
                <w:szCs w:val="20"/>
              </w:rPr>
              <w:t>Baseline (Rule-based)</w:t>
            </w:r>
          </w:p>
        </w:tc>
        <w:tc>
          <w:tcPr>
            <w:tcW w:w="212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781B7E8F" w14:textId="77777777" w:rsidR="005C08B7" w:rsidRDefault="00000000">
            <w:pPr>
              <w:jc w:val="center"/>
            </w:pPr>
            <w:r>
              <w:rPr>
                <w:b/>
                <w:bCs/>
                <w:color w:val="FFFFFF"/>
                <w:sz w:val="20"/>
                <w:szCs w:val="20"/>
              </w:rPr>
              <w:t>Projected (DCTN)</w:t>
            </w:r>
          </w:p>
        </w:tc>
        <w:tc>
          <w:tcPr>
            <w:tcW w:w="212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1D33606" w14:textId="77777777" w:rsidR="005C08B7" w:rsidRDefault="00000000">
            <w:pPr>
              <w:jc w:val="center"/>
            </w:pPr>
            <w:r>
              <w:rPr>
                <w:b/>
                <w:bCs/>
                <w:color w:val="FFFFFF"/>
                <w:sz w:val="20"/>
                <w:szCs w:val="20"/>
              </w:rPr>
              <w:t>Lift</w:t>
            </w:r>
          </w:p>
        </w:tc>
      </w:tr>
      <w:tr w:rsidR="005C08B7" w14:paraId="6362FDC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322A1C2" w14:textId="77777777" w:rsidR="005C08B7" w:rsidRDefault="00000000">
            <w:r>
              <w:rPr>
                <w:sz w:val="20"/>
                <w:szCs w:val="20"/>
              </w:rPr>
              <w:t>Add-on Acceptance Rate</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2A48D6F" w14:textId="77777777" w:rsidR="005C08B7" w:rsidRDefault="00000000">
            <w:r>
              <w:rPr>
                <w:sz w:val="20"/>
                <w:szCs w:val="20"/>
              </w:rPr>
              <w:t>18–20%</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DD29BD6" w14:textId="77777777" w:rsidR="005C08B7" w:rsidRDefault="00000000">
            <w:r>
              <w:rPr>
                <w:sz w:val="20"/>
                <w:szCs w:val="20"/>
              </w:rPr>
              <w:t>24–27%</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3B149A5" w14:textId="77777777" w:rsidR="005C08B7" w:rsidRDefault="00000000">
            <w:r>
              <w:rPr>
                <w:sz w:val="20"/>
                <w:szCs w:val="20"/>
              </w:rPr>
              <w:t>+5–7 pp</w:t>
            </w:r>
          </w:p>
        </w:tc>
      </w:tr>
      <w:tr w:rsidR="005C08B7" w14:paraId="766EAFD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7AFB0E2" w14:textId="77777777" w:rsidR="005C08B7" w:rsidRDefault="00000000">
            <w:r>
              <w:rPr>
                <w:sz w:val="20"/>
                <w:szCs w:val="20"/>
              </w:rPr>
              <w:t>Average Order Value (AOV)</w:t>
            </w:r>
          </w:p>
        </w:tc>
        <w:tc>
          <w:tcPr>
            <w:tcW w:w="212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A21C144" w14:textId="77777777" w:rsidR="005C08B7" w:rsidRDefault="00000000">
            <w:r>
              <w:rPr>
                <w:sz w:val="20"/>
                <w:szCs w:val="20"/>
              </w:rPr>
              <w:t>₹320</w:t>
            </w:r>
          </w:p>
        </w:tc>
        <w:tc>
          <w:tcPr>
            <w:tcW w:w="212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C002E82" w14:textId="77777777" w:rsidR="005C08B7" w:rsidRDefault="00000000">
            <w:r>
              <w:rPr>
                <w:sz w:val="20"/>
                <w:szCs w:val="20"/>
              </w:rPr>
              <w:t>₹335–340</w:t>
            </w:r>
          </w:p>
        </w:tc>
        <w:tc>
          <w:tcPr>
            <w:tcW w:w="212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E052525" w14:textId="77777777" w:rsidR="005C08B7" w:rsidRDefault="00000000">
            <w:r>
              <w:rPr>
                <w:sz w:val="20"/>
                <w:szCs w:val="20"/>
              </w:rPr>
              <w:t>+₹15–20</w:t>
            </w:r>
          </w:p>
        </w:tc>
      </w:tr>
      <w:tr w:rsidR="005C08B7" w14:paraId="42A572D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F5CBC2D" w14:textId="77777777" w:rsidR="005C08B7" w:rsidRDefault="00000000">
            <w:r>
              <w:rPr>
                <w:sz w:val="20"/>
                <w:szCs w:val="20"/>
              </w:rPr>
              <w:t>CSAO Rail Attach Rate</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3ABC191" w14:textId="77777777" w:rsidR="005C08B7" w:rsidRDefault="00000000">
            <w:r>
              <w:rPr>
                <w:sz w:val="20"/>
                <w:szCs w:val="20"/>
              </w:rPr>
              <w:t>35%</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F2DD2DC" w14:textId="77777777" w:rsidR="005C08B7" w:rsidRDefault="00000000">
            <w:r>
              <w:rPr>
                <w:sz w:val="20"/>
                <w:szCs w:val="20"/>
              </w:rPr>
              <w:t>44–48%</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BFF0D13" w14:textId="77777777" w:rsidR="005C08B7" w:rsidRDefault="00000000">
            <w:r>
              <w:rPr>
                <w:sz w:val="20"/>
                <w:szCs w:val="20"/>
              </w:rPr>
              <w:t>+9–13 pp</w:t>
            </w:r>
          </w:p>
        </w:tc>
      </w:tr>
      <w:tr w:rsidR="005C08B7" w14:paraId="62B7100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0343D68" w14:textId="77777777" w:rsidR="005C08B7" w:rsidRDefault="00000000">
            <w:r>
              <w:rPr>
                <w:sz w:val="20"/>
                <w:szCs w:val="20"/>
              </w:rPr>
              <w:t>Cart-to-Order (C2O) Ratio</w:t>
            </w:r>
          </w:p>
        </w:tc>
        <w:tc>
          <w:tcPr>
            <w:tcW w:w="212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F24B6AA" w14:textId="77777777" w:rsidR="005C08B7" w:rsidRDefault="00000000">
            <w:r>
              <w:rPr>
                <w:sz w:val="20"/>
                <w:szCs w:val="20"/>
              </w:rPr>
              <w:t>72%</w:t>
            </w:r>
          </w:p>
        </w:tc>
        <w:tc>
          <w:tcPr>
            <w:tcW w:w="212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E808993" w14:textId="77777777" w:rsidR="005C08B7" w:rsidRDefault="00000000">
            <w:r>
              <w:rPr>
                <w:sz w:val="20"/>
                <w:szCs w:val="20"/>
              </w:rPr>
              <w:t>74–76%</w:t>
            </w:r>
          </w:p>
        </w:tc>
        <w:tc>
          <w:tcPr>
            <w:tcW w:w="212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42AA2DF" w14:textId="77777777" w:rsidR="005C08B7" w:rsidRDefault="00000000">
            <w:r>
              <w:rPr>
                <w:sz w:val="20"/>
                <w:szCs w:val="20"/>
              </w:rPr>
              <w:t>+2–4 pp</w:t>
            </w:r>
          </w:p>
        </w:tc>
      </w:tr>
      <w:tr w:rsidR="005C08B7" w14:paraId="0E9FDD6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3EE3C7A" w14:textId="77777777" w:rsidR="005C08B7" w:rsidRDefault="00000000">
            <w:r>
              <w:rPr>
                <w:sz w:val="20"/>
                <w:szCs w:val="20"/>
              </w:rPr>
              <w:t>Monthly Incremental GMV</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592D1B1" w14:textId="77777777" w:rsidR="005C08B7" w:rsidRDefault="00000000">
            <w:r>
              <w:rPr>
                <w:sz w:val="20"/>
                <w:szCs w:val="20"/>
              </w:rPr>
              <w:t>—</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C831DB5" w14:textId="77777777" w:rsidR="005C08B7" w:rsidRDefault="00000000">
            <w:r>
              <w:rPr>
                <w:sz w:val="20"/>
                <w:szCs w:val="20"/>
              </w:rPr>
              <w:t>₹30–45L</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D17A19C" w14:textId="77777777" w:rsidR="005C08B7" w:rsidRDefault="00000000">
            <w:r>
              <w:rPr>
                <w:sz w:val="20"/>
                <w:szCs w:val="20"/>
              </w:rPr>
              <w:t>New value</w:t>
            </w:r>
          </w:p>
        </w:tc>
      </w:tr>
    </w:tbl>
    <w:p w14:paraId="25FE6CE6" w14:textId="77777777" w:rsidR="005C08B7" w:rsidRDefault="005C08B7">
      <w:pPr>
        <w:spacing w:before="80"/>
      </w:pPr>
    </w:p>
    <w:p w14:paraId="2CA48647" w14:textId="77777777" w:rsidR="005C08B7" w:rsidRDefault="00000000">
      <w:pPr>
        <w:spacing w:before="220" w:after="60"/>
      </w:pPr>
      <w:proofErr w:type="gramStart"/>
      <w:r>
        <w:rPr>
          <w:b/>
          <w:bCs/>
          <w:color w:val="2D3561"/>
          <w:sz w:val="26"/>
          <w:szCs w:val="26"/>
        </w:rPr>
        <w:t>8.2  Segment</w:t>
      </w:r>
      <w:proofErr w:type="gramEnd"/>
      <w:r>
        <w:rPr>
          <w:b/>
          <w:bCs/>
          <w:color w:val="2D3561"/>
          <w:sz w:val="26"/>
          <w:szCs w:val="26"/>
        </w:rPr>
        <w:t>-Level Performance Expectations</w:t>
      </w:r>
    </w:p>
    <w:p w14:paraId="3EC019A6"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5C08B7" w14:paraId="6B3C3365"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6AA4D68F" w14:textId="77777777" w:rsidR="005C08B7" w:rsidRDefault="00000000">
            <w:pPr>
              <w:jc w:val="center"/>
            </w:pPr>
            <w:r>
              <w:rPr>
                <w:b/>
                <w:bCs/>
                <w:color w:val="FFFFFF"/>
                <w:sz w:val="20"/>
                <w:szCs w:val="20"/>
              </w:rPr>
              <w:t>Segment</w:t>
            </w:r>
          </w:p>
        </w:tc>
        <w:tc>
          <w:tcPr>
            <w:tcW w:w="16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0C8234F" w14:textId="77777777" w:rsidR="005C08B7" w:rsidRDefault="00000000">
            <w:pPr>
              <w:jc w:val="center"/>
            </w:pPr>
            <w:r>
              <w:rPr>
                <w:b/>
                <w:bCs/>
                <w:color w:val="FFFFFF"/>
                <w:sz w:val="20"/>
                <w:szCs w:val="20"/>
              </w:rPr>
              <w:t>AOV Lift</w:t>
            </w:r>
          </w:p>
        </w:tc>
        <w:tc>
          <w:tcPr>
            <w:tcW w:w="57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28FF751A" w14:textId="77777777" w:rsidR="005C08B7" w:rsidRDefault="00000000">
            <w:pPr>
              <w:jc w:val="center"/>
            </w:pPr>
            <w:r>
              <w:rPr>
                <w:b/>
                <w:bCs/>
                <w:color w:val="FFFFFF"/>
                <w:sz w:val="20"/>
                <w:szCs w:val="20"/>
              </w:rPr>
              <w:t>Key Driver</w:t>
            </w:r>
          </w:p>
        </w:tc>
      </w:tr>
      <w:tr w:rsidR="005C08B7" w14:paraId="5881297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F8C986F" w14:textId="77777777" w:rsidR="005C08B7" w:rsidRDefault="00000000">
            <w:r>
              <w:rPr>
                <w:sz w:val="20"/>
                <w:szCs w:val="20"/>
              </w:rPr>
              <w:t>Premium users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FC0C625" w14:textId="77777777" w:rsidR="005C08B7" w:rsidRDefault="00000000">
            <w:r>
              <w:rPr>
                <w:sz w:val="20"/>
                <w:szCs w:val="20"/>
              </w:rPr>
              <w:t>+15%</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17E61F8" w14:textId="77777777" w:rsidR="005C08B7" w:rsidRDefault="00000000">
            <w:r>
              <w:rPr>
                <w:sz w:val="20"/>
                <w:szCs w:val="20"/>
              </w:rPr>
              <w:t>Model recommends premium add-ons (e.g., Saffron Lassi vs. plain water)</w:t>
            </w:r>
          </w:p>
        </w:tc>
      </w:tr>
      <w:tr w:rsidR="005C08B7" w14:paraId="45B3285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E212AF9" w14:textId="77777777" w:rsidR="005C08B7" w:rsidRDefault="00000000">
            <w:r>
              <w:rPr>
                <w:sz w:val="20"/>
                <w:szCs w:val="20"/>
              </w:rPr>
              <w:t>Budget users</w:t>
            </w:r>
          </w:p>
        </w:tc>
        <w:tc>
          <w:tcPr>
            <w:tcW w:w="16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97A83C1" w14:textId="77777777" w:rsidR="005C08B7" w:rsidRDefault="00000000">
            <w:r>
              <w:rPr>
                <w:sz w:val="20"/>
                <w:szCs w:val="20"/>
              </w:rPr>
              <w:t>+6%</w:t>
            </w:r>
          </w:p>
        </w:tc>
        <w:tc>
          <w:tcPr>
            <w:tcW w:w="5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C1D28CE" w14:textId="77777777" w:rsidR="005C08B7" w:rsidRDefault="00000000">
            <w:r>
              <w:rPr>
                <w:sz w:val="20"/>
                <w:szCs w:val="20"/>
              </w:rPr>
              <w:t>Better C2O — relevant recs reduce cart abandonment</w:t>
            </w:r>
          </w:p>
        </w:tc>
      </w:tr>
      <w:tr w:rsidR="005C08B7" w14:paraId="60A04C0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51EC88E" w14:textId="77777777" w:rsidR="005C08B7" w:rsidRDefault="00000000">
            <w:r>
              <w:rPr>
                <w:sz w:val="20"/>
                <w:szCs w:val="20"/>
              </w:rPr>
              <w:t>Single-item cart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9009F3E" w14:textId="77777777" w:rsidR="005C08B7" w:rsidRDefault="00000000">
            <w:r>
              <w:rPr>
                <w:sz w:val="20"/>
                <w:szCs w:val="20"/>
              </w:rPr>
              <w:t>Highest opportunity</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7E9D514" w14:textId="77777777" w:rsidR="005C08B7" w:rsidRDefault="00000000">
            <w:r>
              <w:rPr>
                <w:sz w:val="20"/>
                <w:szCs w:val="20"/>
              </w:rPr>
              <w:t>Model targets meal-completion: Main + Side + Drink</w:t>
            </w:r>
          </w:p>
        </w:tc>
      </w:tr>
      <w:tr w:rsidR="005C08B7" w14:paraId="0A2658C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090F0BA" w14:textId="77777777" w:rsidR="005C08B7" w:rsidRDefault="00000000">
            <w:r>
              <w:rPr>
                <w:sz w:val="20"/>
                <w:szCs w:val="20"/>
              </w:rPr>
              <w:t>Metro cities</w:t>
            </w:r>
          </w:p>
        </w:tc>
        <w:tc>
          <w:tcPr>
            <w:tcW w:w="16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36FB6AF" w14:textId="77777777" w:rsidR="005C08B7" w:rsidRDefault="00000000">
            <w:r>
              <w:rPr>
                <w:sz w:val="20"/>
                <w:szCs w:val="20"/>
              </w:rPr>
              <w:t>Stronger signal</w:t>
            </w:r>
          </w:p>
        </w:tc>
        <w:tc>
          <w:tcPr>
            <w:tcW w:w="57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FC02A5E" w14:textId="77777777" w:rsidR="005C08B7" w:rsidRDefault="00000000">
            <w:r>
              <w:rPr>
                <w:sz w:val="20"/>
                <w:szCs w:val="20"/>
              </w:rPr>
              <w:t>Richer order history → model performs better initially</w:t>
            </w:r>
          </w:p>
        </w:tc>
      </w:tr>
      <w:tr w:rsidR="005C08B7" w14:paraId="2A80029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C2985AA" w14:textId="77777777" w:rsidR="005C08B7" w:rsidRDefault="00000000">
            <w:r>
              <w:rPr>
                <w:sz w:val="20"/>
                <w:szCs w:val="20"/>
              </w:rPr>
              <w:t>Tier-2/3 (cold start)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FF9B8C0" w14:textId="77777777" w:rsidR="005C08B7" w:rsidRDefault="00000000">
            <w:r>
              <w:rPr>
                <w:sz w:val="20"/>
                <w:szCs w:val="20"/>
              </w:rPr>
              <w:t>Moderate, improving</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A319078" w14:textId="77777777" w:rsidR="005C08B7" w:rsidRDefault="00000000">
            <w:r>
              <w:rPr>
                <w:sz w:val="20"/>
                <w:szCs w:val="20"/>
              </w:rPr>
              <w:t>LLM augmentation and meal-time priors bridge data gap</w:t>
            </w:r>
          </w:p>
        </w:tc>
      </w:tr>
    </w:tbl>
    <w:p w14:paraId="0BF04123" w14:textId="77777777" w:rsidR="005C08B7" w:rsidRDefault="005C08B7">
      <w:pPr>
        <w:spacing w:before="80"/>
      </w:pPr>
    </w:p>
    <w:p w14:paraId="1AFF8CDF" w14:textId="77777777" w:rsidR="005C08B7" w:rsidRDefault="00000000">
      <w:pPr>
        <w:spacing w:before="220" w:after="60"/>
      </w:pPr>
      <w:proofErr w:type="gramStart"/>
      <w:r>
        <w:rPr>
          <w:b/>
          <w:bCs/>
          <w:color w:val="2D3561"/>
          <w:sz w:val="26"/>
          <w:szCs w:val="26"/>
        </w:rPr>
        <w:t>8.3  Risks</w:t>
      </w:r>
      <w:proofErr w:type="gramEnd"/>
      <w:r>
        <w:rPr>
          <w:b/>
          <w:bCs/>
          <w:color w:val="2D3561"/>
          <w:sz w:val="26"/>
          <w:szCs w:val="26"/>
        </w:rPr>
        <w:t xml:space="preserve"> &amp; Mitigations</w:t>
      </w:r>
    </w:p>
    <w:p w14:paraId="58CC007B"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8B7" w14:paraId="46BAD843" w14:textId="77777777">
        <w:tblPrEx>
          <w:tblCellMar>
            <w:top w:w="0" w:type="dxa"/>
            <w:bottom w:w="0" w:type="dxa"/>
          </w:tblCellMar>
        </w:tblPrEx>
        <w:trPr>
          <w:tblHeader/>
        </w:trPr>
        <w:tc>
          <w:tcPr>
            <w:tcW w:w="32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253B54BD" w14:textId="77777777" w:rsidR="005C08B7" w:rsidRDefault="00000000">
            <w:pPr>
              <w:jc w:val="center"/>
            </w:pPr>
            <w:r>
              <w:rPr>
                <w:b/>
                <w:bCs/>
                <w:color w:val="FFFFFF"/>
                <w:sz w:val="20"/>
                <w:szCs w:val="20"/>
              </w:rPr>
              <w:t>Risk</w:t>
            </w:r>
          </w:p>
        </w:tc>
        <w:tc>
          <w:tcPr>
            <w:tcW w:w="61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702E9945" w14:textId="77777777" w:rsidR="005C08B7" w:rsidRDefault="00000000">
            <w:pPr>
              <w:jc w:val="center"/>
            </w:pPr>
            <w:r>
              <w:rPr>
                <w:b/>
                <w:bCs/>
                <w:color w:val="FFFFFF"/>
                <w:sz w:val="20"/>
                <w:szCs w:val="20"/>
              </w:rPr>
              <w:t>Mitigation</w:t>
            </w:r>
          </w:p>
        </w:tc>
      </w:tr>
      <w:tr w:rsidR="005C08B7" w14:paraId="48B11AC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9076746" w14:textId="77777777" w:rsidR="005C08B7" w:rsidRDefault="00000000">
            <w:r>
              <w:rPr>
                <w:sz w:val="20"/>
                <w:szCs w:val="20"/>
              </w:rPr>
              <w:t>Recommendation fatigue from repeated items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C118F3D" w14:textId="77777777" w:rsidR="005C08B7" w:rsidRDefault="00000000">
            <w:r>
              <w:rPr>
                <w:sz w:val="20"/>
                <w:szCs w:val="20"/>
              </w:rPr>
              <w:t>MMR re-ranker (§4.4) enforces diversity at every inference call</w:t>
            </w:r>
          </w:p>
        </w:tc>
      </w:tr>
      <w:tr w:rsidR="005C08B7" w14:paraId="3F872BA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D5E5695" w14:textId="77777777" w:rsidR="005C08B7" w:rsidRDefault="00000000">
            <w:r>
              <w:rPr>
                <w:sz w:val="20"/>
                <w:szCs w:val="20"/>
              </w:rPr>
              <w:t>Model overfit to popular chains</w:t>
            </w:r>
          </w:p>
        </w:tc>
        <w:tc>
          <w:tcPr>
            <w:tcW w:w="61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72C74BC" w14:textId="77777777" w:rsidR="005C08B7" w:rsidRDefault="00000000">
            <w:r>
              <w:rPr>
                <w:sz w:val="20"/>
                <w:szCs w:val="20"/>
              </w:rPr>
              <w:t>Fairness floor (§4.4) guarantees independent restaurant exposure</w:t>
            </w:r>
          </w:p>
        </w:tc>
      </w:tr>
      <w:tr w:rsidR="005C08B7" w14:paraId="4D8BAA5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FA1CFCD" w14:textId="77777777" w:rsidR="005C08B7" w:rsidRDefault="00000000">
            <w:r>
              <w:rPr>
                <w:sz w:val="20"/>
                <w:szCs w:val="20"/>
              </w:rPr>
              <w:t>Latency spike at peak load</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DADBF2B" w14:textId="77777777" w:rsidR="005C08B7" w:rsidRDefault="00000000">
            <w:r>
              <w:rPr>
                <w:sz w:val="20"/>
                <w:szCs w:val="20"/>
              </w:rPr>
              <w:t>Circuit breaker falls back to rule-based baseline; HPA scales capacity proactively</w:t>
            </w:r>
          </w:p>
        </w:tc>
      </w:tr>
      <w:tr w:rsidR="005C08B7" w14:paraId="181098C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2129DA8" w14:textId="77777777" w:rsidR="005C08B7" w:rsidRDefault="00000000">
            <w:r>
              <w:rPr>
                <w:sz w:val="20"/>
                <w:szCs w:val="20"/>
              </w:rPr>
              <w:t>Cold start (new user / restaurant)</w:t>
            </w:r>
          </w:p>
        </w:tc>
        <w:tc>
          <w:tcPr>
            <w:tcW w:w="61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F36E58A" w14:textId="77777777" w:rsidR="005C08B7" w:rsidRDefault="00000000">
            <w:r>
              <w:rPr>
                <w:sz w:val="20"/>
                <w:szCs w:val="20"/>
              </w:rPr>
              <w:t>Multi-tier fallback: LLM → city priors → meal-time priors → popularity ranking</w:t>
            </w:r>
          </w:p>
        </w:tc>
      </w:tr>
      <w:tr w:rsidR="005C08B7" w14:paraId="3480A5B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FC108BE" w14:textId="77777777" w:rsidR="005C08B7" w:rsidRDefault="00000000">
            <w:r>
              <w:rPr>
                <w:sz w:val="20"/>
                <w:szCs w:val="20"/>
              </w:rPr>
              <w:t>Meal-time sparsity (partial history)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B7938B1" w14:textId="77777777" w:rsidR="005C08B7" w:rsidRDefault="00000000">
            <w:r>
              <w:rPr>
                <w:sz w:val="20"/>
                <w:szCs w:val="20"/>
              </w:rPr>
              <w:t>Meal-time-specific preference transfer with decay factor (§2.2)</w:t>
            </w:r>
          </w:p>
        </w:tc>
      </w:tr>
      <w:tr w:rsidR="005C08B7" w14:paraId="36E3E26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661EE90" w14:textId="77777777" w:rsidR="005C08B7" w:rsidRDefault="00000000">
            <w:r>
              <w:rPr>
                <w:sz w:val="20"/>
                <w:szCs w:val="20"/>
              </w:rPr>
              <w:t>New menu items invisible until nightly rebuild</w:t>
            </w:r>
          </w:p>
        </w:tc>
        <w:tc>
          <w:tcPr>
            <w:tcW w:w="61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609F40A" w14:textId="77777777" w:rsidR="005C08B7" w:rsidRDefault="00000000">
            <w:r>
              <w:rPr>
                <w:sz w:val="20"/>
                <w:szCs w:val="20"/>
              </w:rPr>
              <w:t>Intraday LLM-assigned embeddings bridge the gap (§4.2)</w:t>
            </w:r>
          </w:p>
        </w:tc>
      </w:tr>
    </w:tbl>
    <w:p w14:paraId="5F722B50" w14:textId="77777777" w:rsidR="005C08B7" w:rsidRDefault="00000000">
      <w:r>
        <w:br w:type="page"/>
      </w:r>
    </w:p>
    <w:p w14:paraId="39F49359" w14:textId="77777777" w:rsidR="005C08B7" w:rsidRDefault="00000000">
      <w:pPr>
        <w:pBdr>
          <w:bottom w:val="single" w:sz="6" w:space="4" w:color="E23744"/>
        </w:pBdr>
        <w:spacing w:before="320" w:after="80"/>
      </w:pPr>
      <w:r>
        <w:rPr>
          <w:b/>
          <w:bCs/>
          <w:color w:val="E23744"/>
          <w:sz w:val="32"/>
          <w:szCs w:val="32"/>
        </w:rPr>
        <w:lastRenderedPageBreak/>
        <w:t xml:space="preserve">9.  </w:t>
      </w:r>
      <w:r>
        <w:rPr>
          <w:b/>
          <w:bCs/>
          <w:color w:val="1A1A2E"/>
          <w:sz w:val="32"/>
          <w:szCs w:val="32"/>
        </w:rPr>
        <w:t>Summary &amp; Key Design Decisions</w:t>
      </w:r>
    </w:p>
    <w:p w14:paraId="76C59DC3" w14:textId="77777777" w:rsidR="005C08B7" w:rsidRDefault="00000000">
      <w:pPr>
        <w:spacing w:before="60" w:after="60"/>
      </w:pPr>
      <w:r>
        <w:t>The following table summarises the most critical architectural choices and their rationale:</w:t>
      </w:r>
    </w:p>
    <w:p w14:paraId="16423947" w14:textId="77777777" w:rsidR="005C08B7" w:rsidRDefault="005C08B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60"/>
        <w:gridCol w:w="4400"/>
      </w:tblGrid>
      <w:tr w:rsidR="005C08B7" w14:paraId="42F4D8E9"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059C20F4" w14:textId="77777777" w:rsidR="005C08B7" w:rsidRDefault="00000000">
            <w:pPr>
              <w:jc w:val="center"/>
            </w:pPr>
            <w:r>
              <w:rPr>
                <w:b/>
                <w:bCs/>
                <w:color w:val="FFFFFF"/>
                <w:sz w:val="20"/>
                <w:szCs w:val="20"/>
              </w:rPr>
              <w:t>Design Decision</w:t>
            </w:r>
          </w:p>
        </w:tc>
        <w:tc>
          <w:tcPr>
            <w:tcW w:w="256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1A8E10B" w14:textId="77777777" w:rsidR="005C08B7" w:rsidRDefault="00000000">
            <w:pPr>
              <w:jc w:val="center"/>
            </w:pPr>
            <w:r>
              <w:rPr>
                <w:b/>
                <w:bCs/>
                <w:color w:val="FFFFFF"/>
                <w:sz w:val="20"/>
                <w:szCs w:val="20"/>
              </w:rPr>
              <w:t>Choice Made</w:t>
            </w:r>
          </w:p>
        </w:tc>
        <w:tc>
          <w:tcPr>
            <w:tcW w:w="4400" w:type="dxa"/>
            <w:tcBorders>
              <w:top w:val="single" w:sz="1" w:space="0" w:color="C0C0C0"/>
              <w:left w:val="single" w:sz="1" w:space="0" w:color="C0C0C0"/>
              <w:bottom w:val="single" w:sz="1" w:space="0" w:color="C0C0C0"/>
              <w:right w:val="single" w:sz="1" w:space="0" w:color="C0C0C0"/>
            </w:tcBorders>
            <w:shd w:val="clear" w:color="auto" w:fill="1A1A2E"/>
            <w:tcMar>
              <w:top w:w="80" w:type="dxa"/>
              <w:left w:w="120" w:type="dxa"/>
              <w:bottom w:w="80" w:type="dxa"/>
              <w:right w:w="120" w:type="dxa"/>
            </w:tcMar>
          </w:tcPr>
          <w:p w14:paraId="56CE49DF" w14:textId="77777777" w:rsidR="005C08B7" w:rsidRDefault="00000000">
            <w:pPr>
              <w:jc w:val="center"/>
            </w:pPr>
            <w:r>
              <w:rPr>
                <w:b/>
                <w:bCs/>
                <w:color w:val="FFFFFF"/>
                <w:sz w:val="20"/>
                <w:szCs w:val="20"/>
              </w:rPr>
              <w:t>Why</w:t>
            </w:r>
          </w:p>
        </w:tc>
      </w:tr>
      <w:tr w:rsidR="005C08B7" w14:paraId="13ECE8D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63247DF" w14:textId="77777777" w:rsidR="005C08B7" w:rsidRDefault="00000000">
            <w:r>
              <w:rPr>
                <w:sz w:val="20"/>
                <w:szCs w:val="20"/>
              </w:rPr>
              <w:t>Problem Formulation</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1FC1F10" w14:textId="77777777" w:rsidR="005C08B7" w:rsidRDefault="00000000">
            <w:r>
              <w:rPr>
                <w:sz w:val="20"/>
                <w:szCs w:val="20"/>
              </w:rPr>
              <w:t>Contextual Learning-to-Rank</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040759E" w14:textId="77777777" w:rsidR="005C08B7" w:rsidRDefault="00000000">
            <w:r>
              <w:rPr>
                <w:sz w:val="20"/>
                <w:szCs w:val="20"/>
              </w:rPr>
              <w:t>Captures ordering, complementarity, and business objectives simultaneously</w:t>
            </w:r>
          </w:p>
        </w:tc>
      </w:tr>
      <w:tr w:rsidR="005C08B7" w14:paraId="48082AE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02AD7406" w14:textId="77777777" w:rsidR="005C08B7" w:rsidRDefault="00000000">
            <w:r>
              <w:rPr>
                <w:sz w:val="20"/>
                <w:szCs w:val="20"/>
              </w:rPr>
              <w:t>Cart Encoding</w:t>
            </w:r>
          </w:p>
        </w:tc>
        <w:tc>
          <w:tcPr>
            <w:tcW w:w="25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348BD94" w14:textId="77777777" w:rsidR="005C08B7" w:rsidRDefault="00000000">
            <w:r>
              <w:rPr>
                <w:sz w:val="20"/>
                <w:szCs w:val="20"/>
              </w:rPr>
              <w:t>Bidirectional Transformer (MCM)</w:t>
            </w:r>
          </w:p>
        </w:tc>
        <w:tc>
          <w:tcPr>
            <w:tcW w:w="4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289DC7D6" w14:textId="77777777" w:rsidR="005C08B7" w:rsidRDefault="00000000">
            <w:r>
              <w:rPr>
                <w:sz w:val="20"/>
                <w:szCs w:val="20"/>
              </w:rPr>
              <w:t>Understands both what is present and what is structurally missing in the cart</w:t>
            </w:r>
          </w:p>
        </w:tc>
      </w:tr>
      <w:tr w:rsidR="005C08B7" w14:paraId="481E73A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C6257F9" w14:textId="77777777" w:rsidR="005C08B7" w:rsidRDefault="00000000">
            <w:r>
              <w:rPr>
                <w:sz w:val="20"/>
                <w:szCs w:val="20"/>
              </w:rPr>
              <w:t>Multi-Objective Scoring</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3D5E1EB" w14:textId="77777777" w:rsidR="005C08B7" w:rsidRDefault="00000000">
            <w:proofErr w:type="spellStart"/>
            <w:r>
              <w:rPr>
                <w:sz w:val="20"/>
                <w:szCs w:val="20"/>
              </w:rPr>
              <w:t>MMoE</w:t>
            </w:r>
            <w:proofErr w:type="spellEnd"/>
            <w:r>
              <w:rPr>
                <w:sz w:val="20"/>
                <w:szCs w:val="20"/>
              </w:rPr>
              <w:t xml:space="preserve"> with P(Accept) + AOV tasks</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F48D4F5" w14:textId="77777777" w:rsidR="005C08B7" w:rsidRDefault="00000000">
            <w:r>
              <w:rPr>
                <w:sz w:val="20"/>
                <w:szCs w:val="20"/>
              </w:rPr>
              <w:t>Prevents optimising clicks at the expense of order economics</w:t>
            </w:r>
          </w:p>
        </w:tc>
      </w:tr>
      <w:tr w:rsidR="005C08B7" w14:paraId="1DDA0AA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53478D6E" w14:textId="77777777" w:rsidR="005C08B7" w:rsidRDefault="00000000">
            <w:r>
              <w:rPr>
                <w:sz w:val="20"/>
                <w:szCs w:val="20"/>
              </w:rPr>
              <w:t>Diversity</w:t>
            </w:r>
          </w:p>
        </w:tc>
        <w:tc>
          <w:tcPr>
            <w:tcW w:w="25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B09A4E7" w14:textId="77777777" w:rsidR="005C08B7" w:rsidRDefault="00000000">
            <w:r>
              <w:rPr>
                <w:sz w:val="20"/>
                <w:szCs w:val="20"/>
              </w:rPr>
              <w:t xml:space="preserve">MMR </w:t>
            </w:r>
            <w:proofErr w:type="gramStart"/>
            <w:r>
              <w:rPr>
                <w:sz w:val="20"/>
                <w:szCs w:val="20"/>
              </w:rPr>
              <w:t>Post-Ranker</w:t>
            </w:r>
            <w:proofErr w:type="gramEnd"/>
            <w:r>
              <w:rPr>
                <w:sz w:val="20"/>
                <w:szCs w:val="20"/>
              </w:rPr>
              <w:t xml:space="preserve"> (λ=0.7)</w:t>
            </w:r>
          </w:p>
        </w:tc>
        <w:tc>
          <w:tcPr>
            <w:tcW w:w="4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3C0819FE" w14:textId="77777777" w:rsidR="005C08B7" w:rsidRDefault="00000000">
            <w:r>
              <w:rPr>
                <w:sz w:val="20"/>
                <w:szCs w:val="20"/>
              </w:rPr>
              <w:t>Avoids showing near-identical items; each recommendation slot adds incremental value</w:t>
            </w:r>
          </w:p>
        </w:tc>
      </w:tr>
      <w:tr w:rsidR="005C08B7" w14:paraId="5BD3CF5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0D7794A" w14:textId="77777777" w:rsidR="005C08B7" w:rsidRDefault="00000000">
            <w:r>
              <w:rPr>
                <w:sz w:val="20"/>
                <w:szCs w:val="20"/>
              </w:rPr>
              <w:t>Fairness</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554F6CD" w14:textId="77777777" w:rsidR="005C08B7" w:rsidRDefault="00000000">
            <w:r>
              <w:rPr>
                <w:sz w:val="20"/>
                <w:szCs w:val="20"/>
              </w:rPr>
              <w:t>Independent restaurant exposure floor</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78D1E64" w14:textId="77777777" w:rsidR="005C08B7" w:rsidRDefault="00000000">
            <w:r>
              <w:rPr>
                <w:sz w:val="20"/>
                <w:szCs w:val="20"/>
              </w:rPr>
              <w:t>Prevents systematic suppression of small merchants</w:t>
            </w:r>
          </w:p>
        </w:tc>
      </w:tr>
      <w:tr w:rsidR="005C08B7" w14:paraId="0C9D994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7C66E2F" w14:textId="77777777" w:rsidR="005C08B7" w:rsidRDefault="00000000">
            <w:r>
              <w:rPr>
                <w:sz w:val="20"/>
                <w:szCs w:val="20"/>
              </w:rPr>
              <w:t>Cold Start</w:t>
            </w:r>
          </w:p>
        </w:tc>
        <w:tc>
          <w:tcPr>
            <w:tcW w:w="25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427DEDA5" w14:textId="77777777" w:rsidR="005C08B7" w:rsidRDefault="00000000">
            <w:r>
              <w:rPr>
                <w:sz w:val="20"/>
                <w:szCs w:val="20"/>
              </w:rPr>
              <w:t>LLM + meal-time priors + k-NN transfer</w:t>
            </w:r>
          </w:p>
        </w:tc>
        <w:tc>
          <w:tcPr>
            <w:tcW w:w="4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412B458" w14:textId="77777777" w:rsidR="005C08B7" w:rsidRDefault="00000000">
            <w:r>
              <w:rPr>
                <w:sz w:val="20"/>
                <w:szCs w:val="20"/>
              </w:rPr>
              <w:t>Multi-tier fallback covers all cold-start scenarios without waiting for data</w:t>
            </w:r>
          </w:p>
        </w:tc>
      </w:tr>
      <w:tr w:rsidR="005C08B7" w14:paraId="551D7FE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50DA4F1" w14:textId="77777777" w:rsidR="005C08B7" w:rsidRDefault="00000000">
            <w:r>
              <w:rPr>
                <w:sz w:val="20"/>
                <w:szCs w:val="20"/>
              </w:rPr>
              <w:t>Feature Freshness</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77D5FDB" w14:textId="77777777" w:rsidR="005C08B7" w:rsidRDefault="00000000">
            <w:r>
              <w:rPr>
                <w:sz w:val="20"/>
                <w:szCs w:val="20"/>
              </w:rPr>
              <w:t>Per-namespace SLA with alerts</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FD33824" w14:textId="77777777" w:rsidR="005C08B7" w:rsidRDefault="00000000">
            <w:r>
              <w:rPr>
                <w:sz w:val="20"/>
                <w:szCs w:val="20"/>
              </w:rPr>
              <w:t>Prevents silent model degradation from stale feature pipelines</w:t>
            </w:r>
          </w:p>
        </w:tc>
      </w:tr>
      <w:tr w:rsidR="005C08B7" w14:paraId="6D32CB5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7C10EBE" w14:textId="77777777" w:rsidR="005C08B7" w:rsidRDefault="00000000">
            <w:r>
              <w:rPr>
                <w:sz w:val="20"/>
                <w:szCs w:val="20"/>
              </w:rPr>
              <w:t>Data Leakage Prevention</w:t>
            </w:r>
          </w:p>
        </w:tc>
        <w:tc>
          <w:tcPr>
            <w:tcW w:w="25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745F8DF3" w14:textId="77777777" w:rsidR="005C08B7" w:rsidRDefault="00000000">
            <w:r>
              <w:rPr>
                <w:sz w:val="20"/>
                <w:szCs w:val="20"/>
              </w:rPr>
              <w:t>Temporal train/</w:t>
            </w:r>
            <w:proofErr w:type="spellStart"/>
            <w:r>
              <w:rPr>
                <w:sz w:val="20"/>
                <w:szCs w:val="20"/>
              </w:rPr>
              <w:t>val</w:t>
            </w:r>
            <w:proofErr w:type="spellEnd"/>
            <w:r>
              <w:rPr>
                <w:sz w:val="20"/>
                <w:szCs w:val="20"/>
              </w:rPr>
              <w:t>/test split</w:t>
            </w:r>
          </w:p>
        </w:tc>
        <w:tc>
          <w:tcPr>
            <w:tcW w:w="4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0D597F2" w14:textId="77777777" w:rsidR="005C08B7" w:rsidRDefault="00000000">
            <w:r>
              <w:rPr>
                <w:sz w:val="20"/>
                <w:szCs w:val="20"/>
              </w:rPr>
              <w:t>Offline metrics accurately reflect real-world deployment performance</w:t>
            </w:r>
          </w:p>
        </w:tc>
      </w:tr>
      <w:tr w:rsidR="005C08B7" w14:paraId="28E939A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0AFE428" w14:textId="77777777" w:rsidR="005C08B7" w:rsidRDefault="00000000">
            <w:r>
              <w:rPr>
                <w:sz w:val="20"/>
                <w:szCs w:val="20"/>
              </w:rPr>
              <w:t>Latency Guarantee</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6D0AFAC" w14:textId="77777777" w:rsidR="005C08B7" w:rsidRDefault="00000000">
            <w:r>
              <w:rPr>
                <w:sz w:val="20"/>
                <w:szCs w:val="20"/>
              </w:rPr>
              <w:t>Circuit breaker at 250ms</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EF0047F" w14:textId="77777777" w:rsidR="005C08B7" w:rsidRDefault="00000000">
            <w:r>
              <w:rPr>
                <w:sz w:val="20"/>
                <w:szCs w:val="20"/>
              </w:rPr>
              <w:t>Ordering flow is never blocked regardless of model failures</w:t>
            </w:r>
          </w:p>
        </w:tc>
      </w:tr>
      <w:tr w:rsidR="005C08B7" w14:paraId="4B2D147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16559A61" w14:textId="77777777" w:rsidR="005C08B7" w:rsidRDefault="00000000">
            <w:r>
              <w:rPr>
                <w:sz w:val="20"/>
                <w:szCs w:val="20"/>
              </w:rPr>
              <w:t>Business Gate</w:t>
            </w:r>
          </w:p>
        </w:tc>
        <w:tc>
          <w:tcPr>
            <w:tcW w:w="256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6D10457D" w14:textId="77777777" w:rsidR="005C08B7" w:rsidRDefault="00000000">
            <w:r>
              <w:rPr>
                <w:sz w:val="20"/>
                <w:szCs w:val="20"/>
              </w:rPr>
              <w:t>AOV lift &gt; ₹5 before shadow mode</w:t>
            </w:r>
          </w:p>
        </w:tc>
        <w:tc>
          <w:tcPr>
            <w:tcW w:w="4400" w:type="dxa"/>
            <w:tcBorders>
              <w:top w:val="single" w:sz="1" w:space="0" w:color="D1D5DB"/>
              <w:left w:val="single" w:sz="1" w:space="0" w:color="D1D5DB"/>
              <w:bottom w:val="single" w:sz="1" w:space="0" w:color="D1D5DB"/>
              <w:right w:val="single" w:sz="1" w:space="0" w:color="D1D5DB"/>
            </w:tcBorders>
            <w:shd w:val="clear" w:color="auto" w:fill="F4F5F7"/>
            <w:tcMar>
              <w:top w:w="70" w:type="dxa"/>
              <w:left w:w="120" w:type="dxa"/>
              <w:bottom w:w="70" w:type="dxa"/>
              <w:right w:w="120" w:type="dxa"/>
            </w:tcMar>
          </w:tcPr>
          <w:p w14:paraId="2446CCD7" w14:textId="77777777" w:rsidR="005C08B7" w:rsidRDefault="00000000">
            <w:r>
              <w:rPr>
                <w:sz w:val="20"/>
                <w:szCs w:val="20"/>
              </w:rPr>
              <w:t>Ensures offline model quality always maps to business viability</w:t>
            </w:r>
          </w:p>
        </w:tc>
      </w:tr>
    </w:tbl>
    <w:p w14:paraId="1B771A8F" w14:textId="77777777" w:rsidR="005C08B7" w:rsidRDefault="005C08B7">
      <w:pPr>
        <w:spacing w:before="200"/>
      </w:pPr>
    </w:p>
    <w:p w14:paraId="4342A70E" w14:textId="35D7BADB" w:rsidR="005C08B7" w:rsidRDefault="005C08B7">
      <w:pPr>
        <w:pBdr>
          <w:top w:val="single" w:sz="6" w:space="4" w:color="E23744"/>
        </w:pBdr>
        <w:spacing w:before="200"/>
        <w:jc w:val="center"/>
      </w:pPr>
    </w:p>
    <w:sectPr w:rsidR="005C08B7" w:rsidSect="003E1290">
      <w:headerReference w:type="default" r:id="rId9"/>
      <w:foot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0999E" w14:textId="77777777" w:rsidR="000C1D1E" w:rsidRDefault="000C1D1E">
      <w:r>
        <w:separator/>
      </w:r>
    </w:p>
  </w:endnote>
  <w:endnote w:type="continuationSeparator" w:id="0">
    <w:p w14:paraId="287BCAC2" w14:textId="77777777" w:rsidR="000C1D1E" w:rsidRDefault="000C1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99796" w14:textId="77777777" w:rsidR="005C08B7" w:rsidRDefault="00000000">
    <w:pPr>
      <w:pBdr>
        <w:top w:val="single" w:sz="4" w:space="4" w:color="D1D5DB"/>
      </w:pBdr>
      <w:tabs>
        <w:tab w:val="right" w:pos="9360"/>
      </w:tabs>
    </w:pPr>
    <w:r>
      <w:rPr>
        <w:color w:val="6B7280"/>
        <w:sz w:val="18"/>
        <w:szCs w:val="18"/>
      </w:rPr>
      <w:t xml:space="preserve">Problem Statement </w:t>
    </w:r>
    <w:proofErr w:type="gramStart"/>
    <w:r>
      <w:rPr>
        <w:color w:val="6B7280"/>
        <w:sz w:val="18"/>
        <w:szCs w:val="18"/>
      </w:rPr>
      <w:t>2  ·</w:t>
    </w:r>
    <w:proofErr w:type="gramEnd"/>
    <w:r>
      <w:rPr>
        <w:color w:val="6B7280"/>
        <w:sz w:val="18"/>
        <w:szCs w:val="18"/>
      </w:rPr>
      <w:t xml:space="preserve">  Intelligent Add-On Recommendations</w:t>
    </w:r>
    <w:r>
      <w:rPr>
        <w:sz w:val="18"/>
        <w:szCs w:val="18"/>
      </w:rP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E02889">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A7260" w14:textId="77777777" w:rsidR="000C1D1E" w:rsidRDefault="000C1D1E">
      <w:r>
        <w:separator/>
      </w:r>
    </w:p>
  </w:footnote>
  <w:footnote w:type="continuationSeparator" w:id="0">
    <w:p w14:paraId="5BBEB386" w14:textId="77777777" w:rsidR="000C1D1E" w:rsidRDefault="000C1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25A7" w14:textId="5D2EB1A5" w:rsidR="005C08B7" w:rsidRDefault="00000000">
    <w:pPr>
      <w:pBdr>
        <w:bottom w:val="single" w:sz="4" w:space="4" w:color="E23744"/>
      </w:pBdr>
      <w:tabs>
        <w:tab w:val="right" w:pos="9360"/>
      </w:tabs>
    </w:pPr>
    <w:r>
      <w:rPr>
        <w:b/>
        <w:bCs/>
        <w:color w:val="1A1A2E"/>
        <w:sz w:val="18"/>
        <w:szCs w:val="18"/>
      </w:rPr>
      <w:t xml:space="preserve">ZOMATHON </w:t>
    </w:r>
    <w:proofErr w:type="gramStart"/>
    <w:r>
      <w:rPr>
        <w:b/>
        <w:bCs/>
        <w:color w:val="1A1A2E"/>
        <w:sz w:val="18"/>
        <w:szCs w:val="18"/>
      </w:rPr>
      <w:t>2025  ·</w:t>
    </w:r>
    <w:proofErr w:type="gramEnd"/>
    <w:r>
      <w:rPr>
        <w:b/>
        <w:bCs/>
        <w:color w:val="1A1A2E"/>
        <w:sz w:val="18"/>
        <w:szCs w:val="18"/>
      </w:rPr>
      <w:t xml:space="preserve">  CSAO Rail Recommendation System</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4FDB"/>
    <w:multiLevelType w:val="hybridMultilevel"/>
    <w:tmpl w:val="3F7CEF3A"/>
    <w:lvl w:ilvl="0" w:tplc="2068B0B2">
      <w:start w:val="1"/>
      <w:numFmt w:val="bullet"/>
      <w:lvlText w:val="●"/>
      <w:lvlJc w:val="left"/>
      <w:pPr>
        <w:ind w:left="720" w:hanging="360"/>
      </w:pPr>
    </w:lvl>
    <w:lvl w:ilvl="1" w:tplc="1AEAC662">
      <w:start w:val="1"/>
      <w:numFmt w:val="bullet"/>
      <w:lvlText w:val="○"/>
      <w:lvlJc w:val="left"/>
      <w:pPr>
        <w:ind w:left="1440" w:hanging="360"/>
      </w:pPr>
    </w:lvl>
    <w:lvl w:ilvl="2" w:tplc="29D07D1C">
      <w:start w:val="1"/>
      <w:numFmt w:val="bullet"/>
      <w:lvlText w:val="■"/>
      <w:lvlJc w:val="left"/>
      <w:pPr>
        <w:ind w:left="2160" w:hanging="360"/>
      </w:pPr>
    </w:lvl>
    <w:lvl w:ilvl="3" w:tplc="FEBC122C">
      <w:start w:val="1"/>
      <w:numFmt w:val="bullet"/>
      <w:lvlText w:val="●"/>
      <w:lvlJc w:val="left"/>
      <w:pPr>
        <w:ind w:left="2880" w:hanging="360"/>
      </w:pPr>
    </w:lvl>
    <w:lvl w:ilvl="4" w:tplc="81A2C77E">
      <w:start w:val="1"/>
      <w:numFmt w:val="bullet"/>
      <w:lvlText w:val="○"/>
      <w:lvlJc w:val="left"/>
      <w:pPr>
        <w:ind w:left="3600" w:hanging="360"/>
      </w:pPr>
    </w:lvl>
    <w:lvl w:ilvl="5" w:tplc="A0AC7622">
      <w:start w:val="1"/>
      <w:numFmt w:val="bullet"/>
      <w:lvlText w:val="■"/>
      <w:lvlJc w:val="left"/>
      <w:pPr>
        <w:ind w:left="4320" w:hanging="360"/>
      </w:pPr>
    </w:lvl>
    <w:lvl w:ilvl="6" w:tplc="8A7654D0">
      <w:start w:val="1"/>
      <w:numFmt w:val="bullet"/>
      <w:lvlText w:val="●"/>
      <w:lvlJc w:val="left"/>
      <w:pPr>
        <w:ind w:left="5040" w:hanging="360"/>
      </w:pPr>
    </w:lvl>
    <w:lvl w:ilvl="7" w:tplc="2F5080C0">
      <w:start w:val="1"/>
      <w:numFmt w:val="bullet"/>
      <w:lvlText w:val="●"/>
      <w:lvlJc w:val="left"/>
      <w:pPr>
        <w:ind w:left="5760" w:hanging="360"/>
      </w:pPr>
    </w:lvl>
    <w:lvl w:ilvl="8" w:tplc="CF3EF698">
      <w:start w:val="1"/>
      <w:numFmt w:val="bullet"/>
      <w:lvlText w:val="●"/>
      <w:lvlJc w:val="left"/>
      <w:pPr>
        <w:ind w:left="6480" w:hanging="360"/>
      </w:pPr>
    </w:lvl>
  </w:abstractNum>
  <w:abstractNum w:abstractNumId="1" w15:restartNumberingAfterBreak="0">
    <w:nsid w:val="4C005FA2"/>
    <w:multiLevelType w:val="hybridMultilevel"/>
    <w:tmpl w:val="20F83C8C"/>
    <w:lvl w:ilvl="0" w:tplc="1F847C40">
      <w:start w:val="1"/>
      <w:numFmt w:val="bullet"/>
      <w:lvlText w:val="•"/>
      <w:lvlJc w:val="left"/>
      <w:pPr>
        <w:ind w:left="560" w:hanging="280"/>
      </w:pPr>
    </w:lvl>
    <w:lvl w:ilvl="1" w:tplc="2C1EF4D8">
      <w:numFmt w:val="decimal"/>
      <w:lvlText w:val=""/>
      <w:lvlJc w:val="left"/>
    </w:lvl>
    <w:lvl w:ilvl="2" w:tplc="ACF6EB9E">
      <w:numFmt w:val="decimal"/>
      <w:lvlText w:val=""/>
      <w:lvlJc w:val="left"/>
    </w:lvl>
    <w:lvl w:ilvl="3" w:tplc="9206830A">
      <w:numFmt w:val="decimal"/>
      <w:lvlText w:val=""/>
      <w:lvlJc w:val="left"/>
    </w:lvl>
    <w:lvl w:ilvl="4" w:tplc="85EC11A2">
      <w:numFmt w:val="decimal"/>
      <w:lvlText w:val=""/>
      <w:lvlJc w:val="left"/>
    </w:lvl>
    <w:lvl w:ilvl="5" w:tplc="F264AC5A">
      <w:numFmt w:val="decimal"/>
      <w:lvlText w:val=""/>
      <w:lvlJc w:val="left"/>
    </w:lvl>
    <w:lvl w:ilvl="6" w:tplc="942E5578">
      <w:numFmt w:val="decimal"/>
      <w:lvlText w:val=""/>
      <w:lvlJc w:val="left"/>
    </w:lvl>
    <w:lvl w:ilvl="7" w:tplc="4894BA92">
      <w:numFmt w:val="decimal"/>
      <w:lvlText w:val=""/>
      <w:lvlJc w:val="left"/>
    </w:lvl>
    <w:lvl w:ilvl="8" w:tplc="FF40C0F4">
      <w:numFmt w:val="decimal"/>
      <w:lvlText w:val=""/>
      <w:lvlJc w:val="left"/>
    </w:lvl>
  </w:abstractNum>
  <w:abstractNum w:abstractNumId="2" w15:restartNumberingAfterBreak="0">
    <w:nsid w:val="6F8A5011"/>
    <w:multiLevelType w:val="hybridMultilevel"/>
    <w:tmpl w:val="AA8ADD3A"/>
    <w:lvl w:ilvl="0" w:tplc="B6183540">
      <w:start w:val="1"/>
      <w:numFmt w:val="decimal"/>
      <w:lvlText w:val="%1."/>
      <w:lvlJc w:val="left"/>
      <w:pPr>
        <w:ind w:left="560" w:hanging="280"/>
      </w:pPr>
    </w:lvl>
    <w:lvl w:ilvl="1" w:tplc="45BE0642">
      <w:numFmt w:val="decimal"/>
      <w:lvlText w:val=""/>
      <w:lvlJc w:val="left"/>
    </w:lvl>
    <w:lvl w:ilvl="2" w:tplc="765C4226">
      <w:numFmt w:val="decimal"/>
      <w:lvlText w:val=""/>
      <w:lvlJc w:val="left"/>
    </w:lvl>
    <w:lvl w:ilvl="3" w:tplc="3C46AD92">
      <w:numFmt w:val="decimal"/>
      <w:lvlText w:val=""/>
      <w:lvlJc w:val="left"/>
    </w:lvl>
    <w:lvl w:ilvl="4" w:tplc="3C0A9426">
      <w:numFmt w:val="decimal"/>
      <w:lvlText w:val=""/>
      <w:lvlJc w:val="left"/>
    </w:lvl>
    <w:lvl w:ilvl="5" w:tplc="F142077E">
      <w:numFmt w:val="decimal"/>
      <w:lvlText w:val=""/>
      <w:lvlJc w:val="left"/>
    </w:lvl>
    <w:lvl w:ilvl="6" w:tplc="B8A04110">
      <w:numFmt w:val="decimal"/>
      <w:lvlText w:val=""/>
      <w:lvlJc w:val="left"/>
    </w:lvl>
    <w:lvl w:ilvl="7" w:tplc="92286DC2">
      <w:numFmt w:val="decimal"/>
      <w:lvlText w:val=""/>
      <w:lvlJc w:val="left"/>
    </w:lvl>
    <w:lvl w:ilvl="8" w:tplc="421A448E">
      <w:numFmt w:val="decimal"/>
      <w:lvlText w:val=""/>
      <w:lvlJc w:val="left"/>
    </w:lvl>
  </w:abstractNum>
  <w:num w:numId="1" w16cid:durableId="1720398932">
    <w:abstractNumId w:val="0"/>
    <w:lvlOverride w:ilvl="0">
      <w:startOverride w:val="1"/>
    </w:lvlOverride>
  </w:num>
  <w:num w:numId="2" w16cid:durableId="612632321">
    <w:abstractNumId w:val="1"/>
    <w:lvlOverride w:ilvl="0">
      <w:startOverride w:val="1"/>
    </w:lvlOverride>
  </w:num>
  <w:num w:numId="3" w16cid:durableId="3657220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8B7"/>
    <w:rsid w:val="000C1D1E"/>
    <w:rsid w:val="00175BB8"/>
    <w:rsid w:val="002506D7"/>
    <w:rsid w:val="003E1290"/>
    <w:rsid w:val="00493B2D"/>
    <w:rsid w:val="005C08B7"/>
    <w:rsid w:val="008019F4"/>
    <w:rsid w:val="00A36814"/>
    <w:rsid w:val="00E02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37FC"/>
  <w15:docId w15:val="{E0911667-B61A-484A-94FC-4CE740D2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29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02889"/>
    <w:pPr>
      <w:tabs>
        <w:tab w:val="center" w:pos="4513"/>
        <w:tab w:val="right" w:pos="9026"/>
      </w:tabs>
    </w:pPr>
  </w:style>
  <w:style w:type="character" w:customStyle="1" w:styleId="HeaderChar">
    <w:name w:val="Header Char"/>
    <w:basedOn w:val="DefaultParagraphFont"/>
    <w:link w:val="Header"/>
    <w:uiPriority w:val="99"/>
    <w:rsid w:val="00E02889"/>
  </w:style>
  <w:style w:type="paragraph" w:styleId="Footer">
    <w:name w:val="footer"/>
    <w:basedOn w:val="Normal"/>
    <w:link w:val="FooterChar"/>
    <w:uiPriority w:val="99"/>
    <w:unhideWhenUsed/>
    <w:rsid w:val="00E02889"/>
    <w:pPr>
      <w:tabs>
        <w:tab w:val="center" w:pos="4513"/>
        <w:tab w:val="right" w:pos="9026"/>
      </w:tabs>
    </w:pPr>
  </w:style>
  <w:style w:type="character" w:customStyle="1" w:styleId="FooterChar">
    <w:name w:val="Footer Char"/>
    <w:basedOn w:val="DefaultParagraphFont"/>
    <w:link w:val="Footer"/>
    <w:uiPriority w:val="99"/>
    <w:rsid w:val="00E02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B7E58-CA57-4C7F-A5D2-CCBF30CD1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16</Pages>
  <Words>4205</Words>
  <Characters>23970</Characters>
  <Application>Microsoft Office Word</Application>
  <DocSecurity>0</DocSecurity>
  <Lines>199</Lines>
  <Paragraphs>56</Paragraphs>
  <ScaleCrop>false</ScaleCrop>
  <Company/>
  <LinksUpToDate>false</LinksUpToDate>
  <CharactersWithSpaces>28119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attreykrishna2023@outlook.com</cp:lastModifiedBy>
  <cp:revision>2</cp:revision>
  <dcterms:created xsi:type="dcterms:W3CDTF">2026-03-02T08:22:00Z</dcterms:created>
  <dcterms:modified xsi:type="dcterms:W3CDTF">2026-03-03T07:02:00Z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4395f42b-0e20-4e9b-becc-c84eba573996</vt:lpwstr>
  </property>
</Properties>
</file>