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B600F19">
      <w:pPr>
        <w:spacing w:after="0"/>
        <w:ind w:left="2287"/>
      </w:pPr>
      <w:r>
        <w:rPr>
          <w:rFonts w:ascii="Times New Roman" w:hAnsi="Times New Roman" w:eastAsia="Times New Roman" w:cs="Times New Roman"/>
          <w:b/>
          <w:sz w:val="28"/>
        </w:rPr>
        <w:t>Data Collection and Preprocessing Phase</w:t>
      </w:r>
      <w:r>
        <w:rPr>
          <w:rFonts w:ascii="Times New Roman" w:hAnsi="Times New Roman" w:eastAsia="Times New Roman" w:cs="Times New Roman"/>
        </w:rPr>
        <w:t xml:space="preserve"> </w:t>
      </w:r>
    </w:p>
    <w:p w14:paraId="2F301AC2">
      <w:pPr>
        <w:spacing w:after="0"/>
      </w:pPr>
      <w:r>
        <w:rPr>
          <w:rFonts w:ascii="Times New Roman" w:hAnsi="Times New Roman" w:eastAsia="Times New Roman" w:cs="Times New Roman"/>
        </w:rPr>
        <w:t xml:space="preserve"> </w:t>
      </w:r>
    </w:p>
    <w:tbl>
      <w:tblPr>
        <w:tblStyle w:val="6"/>
        <w:tblW w:w="9362" w:type="dxa"/>
        <w:tblInd w:w="10" w:type="dxa"/>
        <w:tblLayout w:type="autofit"/>
        <w:tblCellMar>
          <w:top w:w="120" w:type="dxa"/>
          <w:left w:w="101" w:type="dxa"/>
          <w:bottom w:w="0" w:type="dxa"/>
          <w:right w:w="115" w:type="dxa"/>
        </w:tblCellMar>
      </w:tblPr>
      <w:tblGrid>
        <w:gridCol w:w="4681"/>
        <w:gridCol w:w="4681"/>
      </w:tblGrid>
      <w:tr w14:paraId="2A3E4940">
        <w:tblPrEx>
          <w:tblCellMar>
            <w:top w:w="120" w:type="dxa"/>
            <w:left w:w="101" w:type="dxa"/>
            <w:bottom w:w="0" w:type="dxa"/>
            <w:right w:w="115" w:type="dxa"/>
          </w:tblCellMar>
        </w:tblPrEx>
        <w:trPr>
          <w:trHeight w:val="497" w:hRule="atLeast"/>
        </w:trPr>
        <w:tc>
          <w:tcPr>
            <w:tcW w:w="468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 w14:paraId="637F54DF">
            <w:pPr>
              <w:spacing w:after="0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Date </w:t>
            </w:r>
          </w:p>
        </w:tc>
        <w:tc>
          <w:tcPr>
            <w:tcW w:w="468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 w14:paraId="26E7EB65">
            <w:pPr>
              <w:spacing w:after="0"/>
            </w:pPr>
            <w:r>
              <w:rPr>
                <w:rFonts w:ascii="Times New Roman" w:hAnsi="Times New Roman" w:eastAsia="Times New Roman" w:cs="Times New Roman"/>
                <w:sz w:val="24"/>
              </w:rPr>
              <w:t>10/07/2025</w:t>
            </w:r>
          </w:p>
        </w:tc>
      </w:tr>
      <w:tr w14:paraId="0D42D3C9">
        <w:tblPrEx>
          <w:tblCellMar>
            <w:top w:w="120" w:type="dxa"/>
            <w:left w:w="101" w:type="dxa"/>
            <w:bottom w:w="0" w:type="dxa"/>
            <w:right w:w="115" w:type="dxa"/>
          </w:tblCellMar>
        </w:tblPrEx>
        <w:trPr>
          <w:trHeight w:val="494" w:hRule="atLeast"/>
        </w:trPr>
        <w:tc>
          <w:tcPr>
            <w:tcW w:w="468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 w14:paraId="328CE1A2">
            <w:pPr>
              <w:spacing w:after="0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Team ID </w:t>
            </w:r>
          </w:p>
        </w:tc>
        <w:tc>
          <w:tcPr>
            <w:tcW w:w="468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14:paraId="61B8E555">
            <w:pPr>
              <w:spacing w:after="0"/>
            </w:pPr>
            <w:r>
              <w:rPr>
                <w:rFonts w:ascii="Verdana" w:hAnsi="Verdana" w:eastAsia="SimSun" w:cs="Verdana"/>
                <w:i w:val="0"/>
                <w:iCs w:val="0"/>
                <w:caps w:val="0"/>
                <w:color w:val="222222"/>
                <w:spacing w:val="0"/>
                <w:sz w:val="19"/>
                <w:szCs w:val="19"/>
                <w:shd w:val="clear" w:fill="FFFFFF"/>
              </w:rPr>
              <w:t>LTVIP2025TMID47058</w:t>
            </w:r>
          </w:p>
        </w:tc>
      </w:tr>
      <w:tr w14:paraId="142952D8">
        <w:tblPrEx>
          <w:tblCellMar>
            <w:top w:w="120" w:type="dxa"/>
            <w:left w:w="101" w:type="dxa"/>
            <w:bottom w:w="0" w:type="dxa"/>
            <w:right w:w="115" w:type="dxa"/>
          </w:tblCellMar>
        </w:tblPrEx>
        <w:trPr>
          <w:trHeight w:val="1049" w:hRule="atLeast"/>
        </w:trPr>
        <w:tc>
          <w:tcPr>
            <w:tcW w:w="468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14:paraId="57C37AB1">
            <w:pPr>
              <w:spacing w:after="0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Project Title </w:t>
            </w:r>
          </w:p>
        </w:tc>
        <w:tc>
          <w:tcPr>
            <w:tcW w:w="468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 w14:paraId="0146CCBE">
            <w:pPr>
              <w:spacing w:after="0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Revolutionizing Liver care : Predicting Liver  cirrhosis using Advanced machine learning  Techniques </w:t>
            </w:r>
          </w:p>
        </w:tc>
      </w:tr>
      <w:tr w14:paraId="05FC1E3C">
        <w:tblPrEx>
          <w:tblCellMar>
            <w:top w:w="120" w:type="dxa"/>
            <w:left w:w="101" w:type="dxa"/>
            <w:bottom w:w="0" w:type="dxa"/>
            <w:right w:w="115" w:type="dxa"/>
          </w:tblCellMar>
        </w:tblPrEx>
        <w:trPr>
          <w:trHeight w:val="497" w:hRule="atLeast"/>
        </w:trPr>
        <w:tc>
          <w:tcPr>
            <w:tcW w:w="468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 w14:paraId="105BD654">
            <w:pPr>
              <w:spacing w:after="0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Maximum Marks </w:t>
            </w:r>
          </w:p>
        </w:tc>
        <w:tc>
          <w:tcPr>
            <w:tcW w:w="468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 w14:paraId="2E3A19CA">
            <w:pPr>
              <w:spacing w:after="0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2 Marks </w:t>
            </w:r>
          </w:p>
        </w:tc>
      </w:tr>
    </w:tbl>
    <w:p w14:paraId="34209656">
      <w:pPr>
        <w:spacing w:after="173"/>
      </w:pPr>
      <w:r>
        <w:rPr>
          <w:rFonts w:ascii="Times New Roman" w:hAnsi="Times New Roman" w:eastAsia="Times New Roman" w:cs="Times New Roman"/>
        </w:rPr>
        <w:t xml:space="preserve"> </w:t>
      </w:r>
    </w:p>
    <w:p w14:paraId="61343BB7">
      <w:pPr>
        <w:pStyle w:val="2"/>
        <w:spacing w:after="158"/>
        <w:ind w:left="-5"/>
      </w:pPr>
      <w:r>
        <w:t xml:space="preserve">Data Collection Plan &amp; Raw Data Sources Identification Template </w:t>
      </w:r>
    </w:p>
    <w:p w14:paraId="2BE3D534">
      <w:pPr>
        <w:spacing w:after="161" w:line="257" w:lineRule="auto"/>
      </w:pPr>
      <w:r>
        <w:rPr>
          <w:rFonts w:ascii="Times New Roman" w:hAnsi="Times New Roman" w:eastAsia="Times New Roman" w:cs="Times New Roman"/>
          <w:sz w:val="24"/>
        </w:rPr>
        <w:t xml:space="preserve">Elevate your data strategy with the Data Collection plan and the Raw Data Sources report, ensuring meticulous data curation and integrity for informed decision-making in every analysis and decision-making endeavor. </w:t>
      </w:r>
    </w:p>
    <w:p w14:paraId="5E76F578">
      <w:pPr>
        <w:spacing w:after="158"/>
      </w:pPr>
      <w:r>
        <w:rPr>
          <w:rFonts w:ascii="Times New Roman" w:hAnsi="Times New Roman" w:eastAsia="Times New Roman" w:cs="Times New Roman"/>
          <w:sz w:val="24"/>
        </w:rPr>
        <w:t xml:space="preserve"> </w:t>
      </w:r>
    </w:p>
    <w:p w14:paraId="14B3E4AC">
      <w:pPr>
        <w:pStyle w:val="2"/>
        <w:ind w:left="-5"/>
      </w:pPr>
      <w:r>
        <w:t xml:space="preserve">Data Collection Plan Template </w:t>
      </w:r>
    </w:p>
    <w:tbl>
      <w:tblPr>
        <w:tblStyle w:val="6"/>
        <w:tblW w:w="9362" w:type="dxa"/>
        <w:tblInd w:w="5" w:type="dxa"/>
        <w:tblLayout w:type="autofit"/>
        <w:tblCellMar>
          <w:top w:w="113" w:type="dxa"/>
          <w:left w:w="101" w:type="dxa"/>
          <w:bottom w:w="0" w:type="dxa"/>
          <w:right w:w="108" w:type="dxa"/>
        </w:tblCellMar>
      </w:tblPr>
      <w:tblGrid>
        <w:gridCol w:w="2566"/>
        <w:gridCol w:w="6796"/>
      </w:tblGrid>
      <w:tr w14:paraId="2157AA4C">
        <w:tblPrEx>
          <w:tblCellMar>
            <w:top w:w="113" w:type="dxa"/>
            <w:left w:w="101" w:type="dxa"/>
            <w:bottom w:w="0" w:type="dxa"/>
            <w:right w:w="108" w:type="dxa"/>
          </w:tblCellMar>
        </w:tblPrEx>
        <w:trPr>
          <w:trHeight w:val="908" w:hRule="atLeast"/>
        </w:trPr>
        <w:tc>
          <w:tcPr>
            <w:tcW w:w="25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458596C">
            <w:pPr>
              <w:spacing w:after="0"/>
              <w:ind w:left="6"/>
              <w:jc w:val="center"/>
            </w:pPr>
            <w:r>
              <w:rPr>
                <w:rFonts w:ascii="Times New Roman" w:hAnsi="Times New Roman" w:eastAsia="Times New Roman" w:cs="Times New Roman"/>
                <w:b/>
                <w:sz w:val="24"/>
              </w:rPr>
              <w:t>Section</w:t>
            </w:r>
            <w:r>
              <w:rPr>
                <w:rFonts w:ascii="Times New Roman" w:hAnsi="Times New Roman" w:eastAsia="Times New Roman" w:cs="Times New Roman"/>
                <w:sz w:val="24"/>
              </w:rPr>
              <w:t xml:space="preserve"> </w:t>
            </w:r>
          </w:p>
        </w:tc>
        <w:tc>
          <w:tcPr>
            <w:tcW w:w="67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C6B7440">
            <w:pPr>
              <w:spacing w:after="0"/>
              <w:ind w:left="8"/>
              <w:jc w:val="center"/>
            </w:pPr>
            <w:r>
              <w:rPr>
                <w:rFonts w:ascii="Times New Roman" w:hAnsi="Times New Roman" w:eastAsia="Times New Roman" w:cs="Times New Roman"/>
                <w:b/>
                <w:sz w:val="24"/>
              </w:rPr>
              <w:t>Description</w:t>
            </w:r>
            <w:r>
              <w:rPr>
                <w:rFonts w:ascii="Times New Roman" w:hAnsi="Times New Roman" w:eastAsia="Times New Roman" w:cs="Times New Roman"/>
                <w:sz w:val="24"/>
              </w:rPr>
              <w:t xml:space="preserve"> </w:t>
            </w:r>
          </w:p>
        </w:tc>
      </w:tr>
      <w:tr w14:paraId="589BF8C0">
        <w:tblPrEx>
          <w:tblCellMar>
            <w:top w:w="113" w:type="dxa"/>
            <w:left w:w="101" w:type="dxa"/>
            <w:bottom w:w="0" w:type="dxa"/>
            <w:right w:w="108" w:type="dxa"/>
          </w:tblCellMar>
        </w:tblPrEx>
        <w:trPr>
          <w:trHeight w:val="5425" w:hRule="atLeast"/>
        </w:trPr>
        <w:tc>
          <w:tcPr>
            <w:tcW w:w="25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B2CE06E">
            <w:pPr>
              <w:spacing w:after="0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Project Overview </w:t>
            </w:r>
          </w:p>
        </w:tc>
        <w:tc>
          <w:tcPr>
            <w:tcW w:w="67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3AAA5FD">
            <w:pPr>
              <w:spacing w:after="333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Project: Predicting Liver Cirrhosis Disease using Machine Learning </w:t>
            </w:r>
          </w:p>
          <w:p w14:paraId="04AEC670">
            <w:pPr>
              <w:spacing w:after="333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 </w:t>
            </w:r>
          </w:p>
          <w:p w14:paraId="3FFF5CE7">
            <w:pPr>
              <w:spacing w:after="331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Objective: </w:t>
            </w:r>
          </w:p>
          <w:p w14:paraId="429BD5D2">
            <w:pPr>
              <w:spacing w:after="333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 </w:t>
            </w:r>
          </w:p>
          <w:p w14:paraId="6F66B333">
            <w:pPr>
              <w:numPr>
                <w:ilvl w:val="0"/>
                <w:numId w:val="1"/>
              </w:numPr>
              <w:spacing w:after="158" w:line="409" w:lineRule="auto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Develop a predictive model that can accurately identify patients at risk of developing liver cirrhosis. </w:t>
            </w:r>
          </w:p>
          <w:p w14:paraId="51F5AA88">
            <w:pPr>
              <w:numPr>
                <w:ilvl w:val="0"/>
                <w:numId w:val="1"/>
              </w:numPr>
              <w:spacing w:after="0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Utilize a combination of demographic, medical history, laboratory results, and ultrasound findings to predict the likelihood of liver cirrhosis. </w:t>
            </w:r>
          </w:p>
        </w:tc>
      </w:tr>
    </w:tbl>
    <w:p w14:paraId="72A2B351">
      <w:pPr>
        <w:spacing w:after="0"/>
        <w:ind w:left="-1440" w:right="10578"/>
      </w:pPr>
    </w:p>
    <w:tbl>
      <w:tblPr>
        <w:tblStyle w:val="6"/>
        <w:tblW w:w="9362" w:type="dxa"/>
        <w:tblInd w:w="5" w:type="dxa"/>
        <w:tblLayout w:type="autofit"/>
        <w:tblCellMar>
          <w:top w:w="115" w:type="dxa"/>
          <w:left w:w="101" w:type="dxa"/>
          <w:bottom w:w="0" w:type="dxa"/>
          <w:right w:w="43" w:type="dxa"/>
        </w:tblCellMar>
      </w:tblPr>
      <w:tblGrid>
        <w:gridCol w:w="2566"/>
        <w:gridCol w:w="6796"/>
      </w:tblGrid>
      <w:tr w14:paraId="09E067D6">
        <w:tblPrEx>
          <w:tblCellMar>
            <w:top w:w="115" w:type="dxa"/>
            <w:left w:w="101" w:type="dxa"/>
            <w:bottom w:w="0" w:type="dxa"/>
            <w:right w:w="43" w:type="dxa"/>
          </w:tblCellMar>
        </w:tblPrEx>
        <w:trPr>
          <w:trHeight w:val="2420" w:hRule="atLeast"/>
        </w:trPr>
        <w:tc>
          <w:tcPr>
            <w:tcW w:w="25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6C614E6">
            <w:pPr>
              <w:spacing w:after="0"/>
            </w:pPr>
          </w:p>
        </w:tc>
        <w:tc>
          <w:tcPr>
            <w:tcW w:w="67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81C99BD">
            <w:pPr>
              <w:numPr>
                <w:ilvl w:val="0"/>
                <w:numId w:val="2"/>
              </w:numPr>
              <w:spacing w:after="163" w:line="406" w:lineRule="auto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Improve early detection and diagnosis of liver cirrhosis, enabling timely interventions and potentially improving patient outcomes. </w:t>
            </w:r>
          </w:p>
          <w:p w14:paraId="5C42CDDC">
            <w:pPr>
              <w:numPr>
                <w:ilvl w:val="0"/>
                <w:numId w:val="2"/>
              </w:numPr>
              <w:spacing w:after="0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Explore the relationships between various risk factors and liver cirrhosis to inform future research and clinical decision-making. </w:t>
            </w:r>
          </w:p>
        </w:tc>
      </w:tr>
      <w:tr w14:paraId="04599816">
        <w:tblPrEx>
          <w:tblCellMar>
            <w:top w:w="115" w:type="dxa"/>
            <w:left w:w="101" w:type="dxa"/>
            <w:bottom w:w="0" w:type="dxa"/>
            <w:right w:w="43" w:type="dxa"/>
          </w:tblCellMar>
        </w:tblPrEx>
        <w:trPr>
          <w:trHeight w:val="1265" w:hRule="atLeast"/>
        </w:trPr>
        <w:tc>
          <w:tcPr>
            <w:tcW w:w="25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FC3A56">
            <w:pPr>
              <w:spacing w:after="0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Data Collection Plan </w:t>
            </w:r>
          </w:p>
        </w:tc>
        <w:tc>
          <w:tcPr>
            <w:tcW w:w="67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756B48E">
            <w:pPr>
              <w:spacing w:after="0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Collected the data from kaggle HealthCare dataset </w:t>
            </w:r>
          </w:p>
        </w:tc>
      </w:tr>
      <w:tr w14:paraId="203BCC7A">
        <w:tblPrEx>
          <w:tblCellMar>
            <w:top w:w="115" w:type="dxa"/>
            <w:left w:w="101" w:type="dxa"/>
            <w:bottom w:w="0" w:type="dxa"/>
            <w:right w:w="43" w:type="dxa"/>
          </w:tblCellMar>
        </w:tblPrEx>
        <w:trPr>
          <w:trHeight w:val="8588" w:hRule="atLeast"/>
        </w:trPr>
        <w:tc>
          <w:tcPr>
            <w:tcW w:w="25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C2C4387">
            <w:pPr>
              <w:spacing w:after="172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Raw Data Sources </w:t>
            </w:r>
          </w:p>
          <w:p w14:paraId="49279372">
            <w:pPr>
              <w:spacing w:after="0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Identified </w:t>
            </w:r>
          </w:p>
        </w:tc>
        <w:tc>
          <w:tcPr>
            <w:tcW w:w="67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E504A91">
            <w:pPr>
              <w:numPr>
                <w:ilvl w:val="0"/>
                <w:numId w:val="3"/>
              </w:numPr>
              <w:spacing w:after="333"/>
              <w:ind w:hanging="240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Electronic Health Records (EHRs) </w:t>
            </w:r>
          </w:p>
          <w:p w14:paraId="39496176">
            <w:pPr>
              <w:numPr>
                <w:ilvl w:val="1"/>
                <w:numId w:val="3"/>
              </w:numPr>
              <w:spacing w:after="331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Source: Healthcare providers, hospitals, and clinics </w:t>
            </w:r>
          </w:p>
          <w:p w14:paraId="4F2CBBF7">
            <w:pPr>
              <w:numPr>
                <w:ilvl w:val="1"/>
                <w:numId w:val="3"/>
              </w:numPr>
              <w:spacing w:after="161" w:line="408" w:lineRule="auto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Content: Patient demographics, medical history, medications, lab results, and clinical notes </w:t>
            </w:r>
          </w:p>
          <w:p w14:paraId="0233D33E">
            <w:pPr>
              <w:numPr>
                <w:ilvl w:val="0"/>
                <w:numId w:val="3"/>
              </w:numPr>
              <w:spacing w:after="331"/>
              <w:ind w:hanging="240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Hospital Information Systems (HIS) </w:t>
            </w:r>
          </w:p>
          <w:p w14:paraId="193BA334">
            <w:pPr>
              <w:numPr>
                <w:ilvl w:val="1"/>
                <w:numId w:val="3"/>
              </w:numPr>
              <w:spacing w:after="333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Source: Hospital databases </w:t>
            </w:r>
          </w:p>
          <w:p w14:paraId="1FF0C5C8">
            <w:pPr>
              <w:numPr>
                <w:ilvl w:val="1"/>
                <w:numId w:val="3"/>
              </w:numPr>
              <w:spacing w:after="158" w:line="408" w:lineRule="auto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Content: Patient admissions, diagnoses, treatments, outcomes, and discharge summaries </w:t>
            </w:r>
          </w:p>
          <w:p w14:paraId="72E04380">
            <w:pPr>
              <w:numPr>
                <w:ilvl w:val="0"/>
                <w:numId w:val="3"/>
              </w:numPr>
              <w:spacing w:after="333"/>
              <w:ind w:hanging="240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Laboratory Information Systems (LIS) </w:t>
            </w:r>
          </w:p>
          <w:p w14:paraId="208A6808">
            <w:pPr>
              <w:numPr>
                <w:ilvl w:val="1"/>
                <w:numId w:val="3"/>
              </w:numPr>
              <w:spacing w:after="333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Source: Laboratory databases </w:t>
            </w:r>
          </w:p>
          <w:p w14:paraId="78C5CF59">
            <w:pPr>
              <w:numPr>
                <w:ilvl w:val="1"/>
                <w:numId w:val="3"/>
              </w:numPr>
              <w:spacing w:after="158" w:line="409" w:lineRule="auto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Content: Lab test results, including liver function tests, complete blood counts, and other relevant parameters </w:t>
            </w:r>
          </w:p>
          <w:p w14:paraId="57B07E5E">
            <w:pPr>
              <w:numPr>
                <w:ilvl w:val="0"/>
                <w:numId w:val="3"/>
              </w:numPr>
              <w:spacing w:after="333"/>
              <w:ind w:hanging="240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Radiology Information Systems (RIS) </w:t>
            </w:r>
          </w:p>
          <w:p w14:paraId="28ECD1DD">
            <w:pPr>
              <w:numPr>
                <w:ilvl w:val="1"/>
                <w:numId w:val="3"/>
              </w:numPr>
              <w:spacing w:after="0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Source: Radiology departments </w:t>
            </w:r>
          </w:p>
        </w:tc>
      </w:tr>
    </w:tbl>
    <w:p w14:paraId="312018D9">
      <w:pPr>
        <w:spacing w:after="0"/>
        <w:ind w:left="-1440" w:right="10578"/>
      </w:pPr>
    </w:p>
    <w:tbl>
      <w:tblPr>
        <w:tblStyle w:val="6"/>
        <w:tblW w:w="9362" w:type="dxa"/>
        <w:tblInd w:w="5" w:type="dxa"/>
        <w:tblLayout w:type="autofit"/>
        <w:tblCellMar>
          <w:top w:w="115" w:type="dxa"/>
          <w:left w:w="101" w:type="dxa"/>
          <w:bottom w:w="0" w:type="dxa"/>
          <w:right w:w="115" w:type="dxa"/>
        </w:tblCellMar>
      </w:tblPr>
      <w:tblGrid>
        <w:gridCol w:w="2566"/>
        <w:gridCol w:w="6796"/>
      </w:tblGrid>
      <w:tr w14:paraId="2EB561B4">
        <w:tblPrEx>
          <w:tblCellMar>
            <w:top w:w="115" w:type="dxa"/>
            <w:left w:w="101" w:type="dxa"/>
            <w:bottom w:w="0" w:type="dxa"/>
            <w:right w:w="115" w:type="dxa"/>
          </w:tblCellMar>
        </w:tblPrEx>
        <w:trPr>
          <w:trHeight w:val="11904" w:hRule="atLeast"/>
        </w:trPr>
        <w:tc>
          <w:tcPr>
            <w:tcW w:w="25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765FCF9">
            <w:pPr>
              <w:spacing w:after="0"/>
            </w:pPr>
          </w:p>
        </w:tc>
        <w:tc>
          <w:tcPr>
            <w:tcW w:w="67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EA6A283">
            <w:pPr>
              <w:spacing w:after="163" w:line="406" w:lineRule="auto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    - Content: Imaging reports, including liver scans, biopsies, and other relevant radiology results </w:t>
            </w:r>
          </w:p>
          <w:p w14:paraId="39B5756D">
            <w:pPr>
              <w:numPr>
                <w:ilvl w:val="0"/>
                <w:numId w:val="4"/>
              </w:numPr>
              <w:spacing w:after="333"/>
              <w:ind w:hanging="240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Patient Questionnaires and Surveys </w:t>
            </w:r>
          </w:p>
          <w:p w14:paraId="0166976A">
            <w:pPr>
              <w:numPr>
                <w:ilvl w:val="1"/>
                <w:numId w:val="4"/>
              </w:numPr>
              <w:spacing w:after="331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Source: Patient self-reports </w:t>
            </w:r>
          </w:p>
          <w:p w14:paraId="57CB758E">
            <w:pPr>
              <w:numPr>
                <w:ilvl w:val="1"/>
                <w:numId w:val="4"/>
              </w:numPr>
              <w:spacing w:after="161" w:line="408" w:lineRule="auto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Content: Lifestyle habits, alcohol consumption, family history, and other relevant factors </w:t>
            </w:r>
          </w:p>
          <w:p w14:paraId="33699D55">
            <w:pPr>
              <w:numPr>
                <w:ilvl w:val="0"/>
                <w:numId w:val="4"/>
              </w:numPr>
              <w:spacing w:after="331"/>
              <w:ind w:hanging="240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Public Health Databases </w:t>
            </w:r>
          </w:p>
          <w:p w14:paraId="75C59586">
            <w:pPr>
              <w:numPr>
                <w:ilvl w:val="1"/>
                <w:numId w:val="4"/>
              </w:numPr>
              <w:spacing w:after="333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Source: National and international health organizations </w:t>
            </w:r>
          </w:p>
          <w:p w14:paraId="3806391B">
            <w:pPr>
              <w:numPr>
                <w:ilvl w:val="1"/>
                <w:numId w:val="4"/>
              </w:numPr>
              <w:spacing w:after="158" w:line="408" w:lineRule="auto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Content: Aggregated data on liver disease prevalence, risk factors, and outcomes </w:t>
            </w:r>
          </w:p>
          <w:p w14:paraId="61C98B5C">
            <w:pPr>
              <w:numPr>
                <w:ilvl w:val="0"/>
                <w:numId w:val="4"/>
              </w:numPr>
              <w:spacing w:after="334"/>
              <w:ind w:hanging="240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Research Studies and Clinical Trials </w:t>
            </w:r>
          </w:p>
          <w:p w14:paraId="0BF43E5D">
            <w:pPr>
              <w:numPr>
                <w:ilvl w:val="1"/>
                <w:numId w:val="4"/>
              </w:numPr>
              <w:spacing w:after="158" w:line="408" w:lineRule="auto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Source: Academic institutions, research centers, and clinical trial databases </w:t>
            </w:r>
          </w:p>
          <w:p w14:paraId="34092584">
            <w:pPr>
              <w:numPr>
                <w:ilvl w:val="1"/>
                <w:numId w:val="4"/>
              </w:numPr>
              <w:spacing w:after="161" w:line="408" w:lineRule="auto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Content: Data from studies on liver cirrhosis, including genetic and molecular markers </w:t>
            </w:r>
          </w:p>
          <w:p w14:paraId="5DF1077A">
            <w:pPr>
              <w:numPr>
                <w:ilvl w:val="0"/>
                <w:numId w:val="4"/>
              </w:numPr>
              <w:spacing w:after="333"/>
              <w:ind w:hanging="240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Healthcare Claims Data </w:t>
            </w:r>
          </w:p>
          <w:p w14:paraId="02B8BAF3">
            <w:pPr>
              <w:numPr>
                <w:ilvl w:val="1"/>
                <w:numId w:val="4"/>
              </w:numPr>
              <w:spacing w:after="331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Source: Insurance companies and healthcare payers </w:t>
            </w:r>
          </w:p>
          <w:p w14:paraId="03E8B7C6">
            <w:pPr>
              <w:numPr>
                <w:ilvl w:val="1"/>
                <w:numId w:val="4"/>
              </w:numPr>
              <w:spacing w:after="161" w:line="408" w:lineRule="auto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Content: Patient outcomes, treatments, and resource utilization data </w:t>
            </w:r>
          </w:p>
          <w:p w14:paraId="11DEE2F4">
            <w:pPr>
              <w:spacing w:after="0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 </w:t>
            </w:r>
          </w:p>
        </w:tc>
      </w:tr>
      <w:tr w14:paraId="47A7CF2B">
        <w:tblPrEx>
          <w:tblCellMar>
            <w:top w:w="115" w:type="dxa"/>
            <w:left w:w="101" w:type="dxa"/>
            <w:bottom w:w="0" w:type="dxa"/>
            <w:right w:w="115" w:type="dxa"/>
          </w:tblCellMar>
        </w:tblPrEx>
        <w:trPr>
          <w:trHeight w:val="1788" w:hRule="atLeast"/>
        </w:trPr>
        <w:tc>
          <w:tcPr>
            <w:tcW w:w="25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F721462">
            <w:pPr>
              <w:spacing w:after="0"/>
            </w:pPr>
          </w:p>
        </w:tc>
        <w:tc>
          <w:tcPr>
            <w:tcW w:w="67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68501ED">
            <w:pPr>
              <w:spacing w:after="0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These raw data sources will be used to extract relevant features and build a comprehensive dataset for training and validating the machine learning model. </w:t>
            </w:r>
          </w:p>
        </w:tc>
      </w:tr>
    </w:tbl>
    <w:p w14:paraId="0BC377F2">
      <w:pPr>
        <w:spacing w:after="158"/>
      </w:pPr>
      <w:r>
        <w:rPr>
          <w:rFonts w:ascii="Times New Roman" w:hAnsi="Times New Roman" w:eastAsia="Times New Roman" w:cs="Times New Roman"/>
          <w:sz w:val="24"/>
        </w:rPr>
        <w:t xml:space="preserve"> </w:t>
      </w:r>
    </w:p>
    <w:p w14:paraId="64DD31CA">
      <w:pPr>
        <w:pStyle w:val="2"/>
        <w:ind w:left="-5"/>
      </w:pPr>
      <w:r>
        <w:t xml:space="preserve">Raw Data Sources Template </w:t>
      </w:r>
    </w:p>
    <w:tbl>
      <w:tblPr>
        <w:tblStyle w:val="6"/>
        <w:tblW w:w="9362" w:type="dxa"/>
        <w:tblInd w:w="5" w:type="dxa"/>
        <w:tblLayout w:type="autofit"/>
        <w:tblCellMar>
          <w:top w:w="105" w:type="dxa"/>
          <w:left w:w="98" w:type="dxa"/>
          <w:bottom w:w="462" w:type="dxa"/>
          <w:right w:w="50" w:type="dxa"/>
        </w:tblCellMar>
      </w:tblPr>
      <w:tblGrid>
        <w:gridCol w:w="1382"/>
        <w:gridCol w:w="2182"/>
        <w:gridCol w:w="2811"/>
        <w:gridCol w:w="852"/>
        <w:gridCol w:w="850"/>
        <w:gridCol w:w="1285"/>
      </w:tblGrid>
      <w:tr w14:paraId="5E78EBB3">
        <w:tblPrEx>
          <w:tblCellMar>
            <w:top w:w="105" w:type="dxa"/>
            <w:left w:w="98" w:type="dxa"/>
            <w:bottom w:w="462" w:type="dxa"/>
            <w:right w:w="50" w:type="dxa"/>
          </w:tblCellMar>
        </w:tblPrEx>
        <w:trPr>
          <w:trHeight w:val="1789" w:hRule="atLeast"/>
        </w:trPr>
        <w:tc>
          <w:tcPr>
            <w:tcW w:w="13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bottom"/>
          </w:tcPr>
          <w:p w14:paraId="14CBF90A">
            <w:pPr>
              <w:spacing w:after="172"/>
              <w:ind w:right="48"/>
              <w:jc w:val="center"/>
            </w:pPr>
            <w:r>
              <w:rPr>
                <w:rFonts w:ascii="Times New Roman" w:hAnsi="Times New Roman" w:eastAsia="Times New Roman" w:cs="Times New Roman"/>
                <w:b/>
                <w:sz w:val="24"/>
              </w:rPr>
              <w:t xml:space="preserve">Source </w:t>
            </w:r>
          </w:p>
          <w:p w14:paraId="701DA243">
            <w:pPr>
              <w:spacing w:after="0"/>
              <w:ind w:right="48"/>
              <w:jc w:val="center"/>
            </w:pPr>
            <w:r>
              <w:rPr>
                <w:rFonts w:ascii="Times New Roman" w:hAnsi="Times New Roman" w:eastAsia="Times New Roman" w:cs="Times New Roman"/>
                <w:b/>
                <w:sz w:val="24"/>
              </w:rPr>
              <w:t>Name</w:t>
            </w:r>
            <w:r>
              <w:rPr>
                <w:rFonts w:ascii="Times New Roman" w:hAnsi="Times New Roman" w:eastAsia="Times New Roman" w:cs="Times New Roman"/>
                <w:sz w:val="24"/>
              </w:rPr>
              <w:t xml:space="preserve"> </w:t>
            </w:r>
          </w:p>
        </w:tc>
        <w:tc>
          <w:tcPr>
            <w:tcW w:w="21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bottom"/>
          </w:tcPr>
          <w:p w14:paraId="3BE6D5EF">
            <w:pPr>
              <w:spacing w:after="0"/>
              <w:ind w:right="52"/>
              <w:jc w:val="center"/>
            </w:pPr>
            <w:r>
              <w:rPr>
                <w:rFonts w:ascii="Times New Roman" w:hAnsi="Times New Roman" w:eastAsia="Times New Roman" w:cs="Times New Roman"/>
                <w:b/>
                <w:sz w:val="24"/>
              </w:rPr>
              <w:t>Description</w:t>
            </w:r>
            <w:r>
              <w:rPr>
                <w:rFonts w:ascii="Times New Roman" w:hAnsi="Times New Roman" w:eastAsia="Times New Roman" w:cs="Times New Roman"/>
                <w:sz w:val="24"/>
              </w:rPr>
              <w:t xml:space="preserve"> </w:t>
            </w:r>
          </w:p>
        </w:tc>
        <w:tc>
          <w:tcPr>
            <w:tcW w:w="28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bottom"/>
          </w:tcPr>
          <w:p w14:paraId="21A9F363">
            <w:pPr>
              <w:spacing w:after="0"/>
              <w:ind w:right="54"/>
              <w:jc w:val="center"/>
            </w:pPr>
            <w:r>
              <w:rPr>
                <w:rFonts w:ascii="Times New Roman" w:hAnsi="Times New Roman" w:eastAsia="Times New Roman" w:cs="Times New Roman"/>
                <w:b/>
                <w:sz w:val="24"/>
              </w:rPr>
              <w:t>Location/URL</w:t>
            </w:r>
            <w:r>
              <w:rPr>
                <w:rFonts w:ascii="Times New Roman" w:hAnsi="Times New Roman" w:eastAsia="Times New Roman" w:cs="Times New Roman"/>
                <w:sz w:val="24"/>
              </w:rPr>
              <w:t xml:space="preserve"> </w:t>
            </w:r>
          </w:p>
        </w:tc>
        <w:tc>
          <w:tcPr>
            <w:tcW w:w="8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bottom"/>
          </w:tcPr>
          <w:p w14:paraId="0FEAF456">
            <w:pPr>
              <w:spacing w:after="0"/>
              <w:jc w:val="center"/>
            </w:pPr>
            <w:r>
              <w:rPr>
                <w:rFonts w:ascii="Times New Roman" w:hAnsi="Times New Roman" w:eastAsia="Times New Roman" w:cs="Times New Roman"/>
                <w:b/>
                <w:sz w:val="24"/>
              </w:rPr>
              <w:t>Form at</w:t>
            </w:r>
            <w:r>
              <w:rPr>
                <w:rFonts w:ascii="Times New Roman" w:hAnsi="Times New Roman" w:eastAsia="Times New Roman" w:cs="Times New Roman"/>
                <w:sz w:val="24"/>
              </w:rPr>
              <w:t xml:space="preserve"> </w:t>
            </w:r>
          </w:p>
        </w:tc>
        <w:tc>
          <w:tcPr>
            <w:tcW w:w="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bottom"/>
          </w:tcPr>
          <w:p w14:paraId="43AC32C7">
            <w:pPr>
              <w:spacing w:after="0"/>
              <w:ind w:right="53"/>
              <w:jc w:val="center"/>
            </w:pPr>
            <w:r>
              <w:rPr>
                <w:rFonts w:ascii="Times New Roman" w:hAnsi="Times New Roman" w:eastAsia="Times New Roman" w:cs="Times New Roman"/>
                <w:b/>
                <w:sz w:val="24"/>
              </w:rPr>
              <w:t>Size</w:t>
            </w:r>
            <w:r>
              <w:rPr>
                <w:rFonts w:ascii="Times New Roman" w:hAnsi="Times New Roman" w:eastAsia="Times New Roman" w:cs="Times New Roman"/>
                <w:sz w:val="24"/>
              </w:rPr>
              <w:t xml:space="preserve"> </w:t>
            </w:r>
          </w:p>
        </w:tc>
        <w:tc>
          <w:tcPr>
            <w:tcW w:w="12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024C439">
            <w:pPr>
              <w:spacing w:after="173"/>
              <w:ind w:right="51"/>
              <w:jc w:val="center"/>
            </w:pPr>
            <w:r>
              <w:rPr>
                <w:rFonts w:ascii="Times New Roman" w:hAnsi="Times New Roman" w:eastAsia="Times New Roman" w:cs="Times New Roman"/>
                <w:b/>
                <w:sz w:val="24"/>
              </w:rPr>
              <w:t xml:space="preserve">Access </w:t>
            </w:r>
          </w:p>
          <w:p w14:paraId="5D88A6EE">
            <w:pPr>
              <w:spacing w:after="0"/>
              <w:jc w:val="center"/>
            </w:pPr>
            <w:r>
              <w:rPr>
                <w:rFonts w:ascii="Times New Roman" w:hAnsi="Times New Roman" w:eastAsia="Times New Roman" w:cs="Times New Roman"/>
                <w:b/>
                <w:sz w:val="24"/>
              </w:rPr>
              <w:t>Permissio ns</w:t>
            </w:r>
            <w:r>
              <w:rPr>
                <w:rFonts w:ascii="Times New Roman" w:hAnsi="Times New Roman" w:eastAsia="Times New Roman" w:cs="Times New Roman"/>
                <w:sz w:val="24"/>
              </w:rPr>
              <w:t xml:space="preserve"> </w:t>
            </w:r>
          </w:p>
        </w:tc>
      </w:tr>
      <w:tr w14:paraId="1D878094">
        <w:tblPrEx>
          <w:tblCellMar>
            <w:top w:w="105" w:type="dxa"/>
            <w:left w:w="98" w:type="dxa"/>
            <w:bottom w:w="462" w:type="dxa"/>
            <w:right w:w="50" w:type="dxa"/>
          </w:tblCellMar>
        </w:tblPrEx>
        <w:trPr>
          <w:trHeight w:val="2463" w:hRule="atLeast"/>
        </w:trPr>
        <w:tc>
          <w:tcPr>
            <w:tcW w:w="13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FF719CD">
            <w:pPr>
              <w:spacing w:after="0"/>
              <w:ind w:left="2"/>
              <w:jc w:val="both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HealthCare  </w:t>
            </w:r>
          </w:p>
        </w:tc>
        <w:tc>
          <w:tcPr>
            <w:tcW w:w="21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5A5BD45">
            <w:pPr>
              <w:spacing w:after="0"/>
              <w:ind w:left="2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Collection of patient details </w:t>
            </w:r>
          </w:p>
        </w:tc>
        <w:tc>
          <w:tcPr>
            <w:tcW w:w="28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25AB3D7">
            <w:pPr>
              <w:spacing w:after="98"/>
              <w:ind w:left="319"/>
              <w:jc w:val="center"/>
            </w:pPr>
            <w:r>
              <w:rPr>
                <w:sz w:val="21"/>
              </w:rPr>
              <w:t xml:space="preserve">  </w:t>
            </w:r>
          </w:p>
          <w:p w14:paraId="4CB22CA6">
            <w:pPr>
              <w:spacing w:after="238" w:line="238" w:lineRule="auto"/>
            </w:pPr>
            <w:r>
              <w:rPr>
                <w:sz w:val="21"/>
              </w:rPr>
              <w:t>Link:</w:t>
            </w:r>
            <w:r>
              <w:fldChar w:fldCharType="begin"/>
            </w:r>
            <w:r>
              <w:instrText xml:space="preserve"> HYPERLINK "https://www.kaggle.com/datasets/bhavanipriya222/liver-cirrhosis-prediction" \h </w:instrText>
            </w:r>
            <w:r>
              <w:fldChar w:fldCharType="separate"/>
            </w:r>
            <w:r>
              <w:rPr>
                <w:sz w:val="21"/>
              </w:rPr>
              <w:t xml:space="preserve"> </w:t>
            </w:r>
            <w:r>
              <w:rPr>
                <w:sz w:val="21"/>
              </w:rPr>
              <w:fldChar w:fldCharType="end"/>
            </w:r>
            <w:r>
              <w:fldChar w:fldCharType="begin"/>
            </w:r>
            <w:r>
              <w:instrText xml:space="preserve"> HYPERLINK "https://www.kaggle.com/datasets/bhavanipriya222/liver-cirrhosis-prediction" \h </w:instrText>
            </w:r>
            <w:r>
              <w:fldChar w:fldCharType="separate"/>
            </w:r>
            <w:r>
              <w:rPr>
                <w:color w:val="3C8DBC"/>
                <w:sz w:val="21"/>
                <w:u w:val="single" w:color="3C8DBC"/>
              </w:rPr>
              <w:t xml:space="preserve">https://www.kaggle </w:t>
            </w:r>
            <w:r>
              <w:rPr>
                <w:color w:val="3C8DBC"/>
                <w:sz w:val="21"/>
                <w:u w:val="single" w:color="3C8DBC"/>
              </w:rPr>
              <w:fldChar w:fldCharType="end"/>
            </w:r>
            <w:r>
              <w:fldChar w:fldCharType="begin"/>
            </w:r>
            <w:r>
              <w:instrText xml:space="preserve"> HYPERLINK "https://www.kaggle.com/datasets/bhavanipriya222/liver-cirrhosis-prediction" \h </w:instrText>
            </w:r>
            <w:r>
              <w:fldChar w:fldCharType="separate"/>
            </w:r>
            <w:r>
              <w:rPr>
                <w:color w:val="3C8DBC"/>
                <w:sz w:val="21"/>
                <w:u w:val="single" w:color="3C8DBC"/>
              </w:rPr>
              <w:t xml:space="preserve">.com/datasets/bhavanip </w:t>
            </w:r>
            <w:r>
              <w:rPr>
                <w:color w:val="3C8DBC"/>
                <w:sz w:val="21"/>
                <w:u w:val="single" w:color="3C8DBC"/>
              </w:rPr>
              <w:fldChar w:fldCharType="end"/>
            </w:r>
            <w:r>
              <w:fldChar w:fldCharType="begin"/>
            </w:r>
            <w:r>
              <w:instrText xml:space="preserve"> HYPERLINK "https://www.kaggle.com/datasets/bhavanipriya222/liver-cirrhosis-prediction" \h </w:instrText>
            </w:r>
            <w:r>
              <w:fldChar w:fldCharType="separate"/>
            </w:r>
            <w:r>
              <w:rPr>
                <w:color w:val="3C8DBC"/>
                <w:sz w:val="21"/>
                <w:u w:val="single" w:color="3C8DBC"/>
              </w:rPr>
              <w:t>riya222/liver</w:t>
            </w:r>
            <w:r>
              <w:rPr>
                <w:color w:val="3C8DBC"/>
                <w:sz w:val="21"/>
                <w:u w:val="single" w:color="3C8DBC"/>
              </w:rPr>
              <w:fldChar w:fldCharType="end"/>
            </w:r>
            <w:r>
              <w:fldChar w:fldCharType="begin"/>
            </w:r>
            <w:r>
              <w:instrText xml:space="preserve"> HYPERLINK "https://www.kaggle.com/datasets/bhavanipriya222/liver-cirrhosis-prediction" \h </w:instrText>
            </w:r>
            <w:r>
              <w:fldChar w:fldCharType="separate"/>
            </w:r>
            <w:r>
              <w:rPr>
                <w:color w:val="3C8DBC"/>
                <w:sz w:val="21"/>
                <w:u w:val="single" w:color="3C8DBC"/>
              </w:rPr>
              <w:t>-</w:t>
            </w:r>
            <w:r>
              <w:rPr>
                <w:color w:val="3C8DBC"/>
                <w:sz w:val="21"/>
                <w:u w:val="single" w:color="3C8DBC"/>
              </w:rPr>
              <w:fldChar w:fldCharType="end"/>
            </w:r>
            <w:r>
              <w:fldChar w:fldCharType="begin"/>
            </w:r>
            <w:r>
              <w:instrText xml:space="preserve"> HYPERLINK "https://www.kaggle.com/datasets/bhavanipriya222/liver-cirrhosis-prediction" \h </w:instrText>
            </w:r>
            <w:r>
              <w:fldChar w:fldCharType="separate"/>
            </w:r>
            <w:r>
              <w:rPr>
                <w:color w:val="3C8DBC"/>
                <w:sz w:val="21"/>
                <w:u w:val="single" w:color="3C8DBC"/>
              </w:rPr>
              <w:t>cirrhosis</w:t>
            </w:r>
            <w:r>
              <w:rPr>
                <w:color w:val="3C8DBC"/>
                <w:sz w:val="21"/>
                <w:u w:val="single" w:color="3C8DBC"/>
              </w:rPr>
              <w:fldChar w:fldCharType="end"/>
            </w:r>
            <w:r>
              <w:fldChar w:fldCharType="begin"/>
            </w:r>
            <w:r>
              <w:instrText xml:space="preserve"> HYPERLINK "https://www.kaggle.com/datasets/bhavanipriya222/liver-cirrhosis-prediction" \h </w:instrText>
            </w:r>
            <w:r>
              <w:fldChar w:fldCharType="separate"/>
            </w:r>
            <w:r>
              <w:fldChar w:fldCharType="end"/>
            </w:r>
            <w:r>
              <w:fldChar w:fldCharType="begin"/>
            </w:r>
            <w:r>
              <w:instrText xml:space="preserve"> HYPERLINK "https://www.kaggle.com/datasets/bhavanipriya222/liver-cirrhosis-prediction" \h </w:instrText>
            </w:r>
            <w:r>
              <w:fldChar w:fldCharType="separate"/>
            </w:r>
            <w:r>
              <w:rPr>
                <w:color w:val="3C8DBC"/>
                <w:sz w:val="21"/>
                <w:u w:val="single" w:color="3C8DBC"/>
              </w:rPr>
              <w:t>prediction</w:t>
            </w:r>
            <w:r>
              <w:rPr>
                <w:color w:val="3C8DBC"/>
                <w:sz w:val="21"/>
                <w:u w:val="single" w:color="3C8DBC"/>
              </w:rPr>
              <w:fldChar w:fldCharType="end"/>
            </w:r>
            <w:r>
              <w:fldChar w:fldCharType="begin"/>
            </w:r>
            <w:r>
              <w:instrText xml:space="preserve"> HYPERLINK "https://www.kaggle.com/datasets/bhavanipriya222/liver-cirrhosis-prediction" \h </w:instrText>
            </w:r>
            <w:r>
              <w:fldChar w:fldCharType="separate"/>
            </w:r>
            <w:r>
              <w:rPr>
                <w:sz w:val="21"/>
              </w:rPr>
              <w:t xml:space="preserve"> </w:t>
            </w:r>
            <w:r>
              <w:rPr>
                <w:sz w:val="21"/>
              </w:rPr>
              <w:fldChar w:fldCharType="end"/>
            </w:r>
          </w:p>
          <w:p w14:paraId="6A67CB92">
            <w:pPr>
              <w:spacing w:after="0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 </w:t>
            </w:r>
            <w:bookmarkStart w:id="0" w:name="_GoBack"/>
            <w:bookmarkEnd w:id="0"/>
          </w:p>
        </w:tc>
        <w:tc>
          <w:tcPr>
            <w:tcW w:w="8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AF99621">
            <w:pPr>
              <w:spacing w:after="0"/>
              <w:ind w:left="2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CSV </w:t>
            </w:r>
          </w:p>
        </w:tc>
        <w:tc>
          <w:tcPr>
            <w:tcW w:w="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4012DA8">
            <w:pPr>
              <w:spacing w:after="172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XX </w:t>
            </w:r>
          </w:p>
          <w:p w14:paraId="7C414C50">
            <w:pPr>
              <w:spacing w:after="0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GB </w:t>
            </w:r>
          </w:p>
        </w:tc>
        <w:tc>
          <w:tcPr>
            <w:tcW w:w="12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019816F">
            <w:pPr>
              <w:spacing w:after="0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Public </w:t>
            </w:r>
          </w:p>
        </w:tc>
      </w:tr>
      <w:tr w14:paraId="0EDB616F">
        <w:tblPrEx>
          <w:tblCellMar>
            <w:top w:w="105" w:type="dxa"/>
            <w:left w:w="98" w:type="dxa"/>
            <w:bottom w:w="462" w:type="dxa"/>
            <w:right w:w="50" w:type="dxa"/>
          </w:tblCellMar>
        </w:tblPrEx>
        <w:trPr>
          <w:trHeight w:val="1265" w:hRule="atLeast"/>
        </w:trPr>
        <w:tc>
          <w:tcPr>
            <w:tcW w:w="13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25C6DFA">
            <w:pPr>
              <w:spacing w:after="0"/>
              <w:ind w:left="2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 </w:t>
            </w:r>
          </w:p>
        </w:tc>
        <w:tc>
          <w:tcPr>
            <w:tcW w:w="21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EF40335">
            <w:pPr>
              <w:spacing w:after="0"/>
              <w:ind w:left="2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 </w:t>
            </w:r>
          </w:p>
        </w:tc>
        <w:tc>
          <w:tcPr>
            <w:tcW w:w="28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22BFDF7">
            <w:pPr>
              <w:spacing w:after="0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 </w:t>
            </w:r>
          </w:p>
        </w:tc>
        <w:tc>
          <w:tcPr>
            <w:tcW w:w="8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CBAD447">
            <w:pPr>
              <w:spacing w:after="0"/>
              <w:ind w:left="2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 </w:t>
            </w:r>
          </w:p>
        </w:tc>
        <w:tc>
          <w:tcPr>
            <w:tcW w:w="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66EA90C">
            <w:pPr>
              <w:spacing w:after="0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 </w:t>
            </w:r>
          </w:p>
        </w:tc>
        <w:tc>
          <w:tcPr>
            <w:tcW w:w="12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E57F192">
            <w:pPr>
              <w:spacing w:after="0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 </w:t>
            </w:r>
          </w:p>
        </w:tc>
      </w:tr>
      <w:tr w14:paraId="327CD8A4">
        <w:tblPrEx>
          <w:tblCellMar>
            <w:top w:w="105" w:type="dxa"/>
            <w:left w:w="98" w:type="dxa"/>
            <w:bottom w:w="462" w:type="dxa"/>
            <w:right w:w="50" w:type="dxa"/>
          </w:tblCellMar>
        </w:tblPrEx>
        <w:trPr>
          <w:trHeight w:val="842" w:hRule="atLeast"/>
        </w:trPr>
        <w:tc>
          <w:tcPr>
            <w:tcW w:w="13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1358850">
            <w:pPr>
              <w:spacing w:after="0"/>
              <w:ind w:left="2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… </w:t>
            </w:r>
          </w:p>
        </w:tc>
        <w:tc>
          <w:tcPr>
            <w:tcW w:w="21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DBB2640">
            <w:pPr>
              <w:spacing w:after="0"/>
              <w:ind w:left="2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… </w:t>
            </w:r>
          </w:p>
        </w:tc>
        <w:tc>
          <w:tcPr>
            <w:tcW w:w="28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FB74024">
            <w:pPr>
              <w:spacing w:after="0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… </w:t>
            </w:r>
          </w:p>
        </w:tc>
        <w:tc>
          <w:tcPr>
            <w:tcW w:w="8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4246537">
            <w:pPr>
              <w:spacing w:after="0"/>
              <w:ind w:left="2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… </w:t>
            </w:r>
          </w:p>
        </w:tc>
        <w:tc>
          <w:tcPr>
            <w:tcW w:w="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34BDB68">
            <w:pPr>
              <w:spacing w:after="0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… </w:t>
            </w:r>
          </w:p>
        </w:tc>
        <w:tc>
          <w:tcPr>
            <w:tcW w:w="12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02CD1E3">
            <w:pPr>
              <w:spacing w:after="0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… </w:t>
            </w:r>
          </w:p>
        </w:tc>
      </w:tr>
    </w:tbl>
    <w:p w14:paraId="7A8FE9FC">
      <w:pPr>
        <w:spacing w:after="0"/>
      </w:pPr>
      <w:r>
        <w:rPr>
          <w:rFonts w:ascii="Times New Roman" w:hAnsi="Times New Roman" w:eastAsia="Times New Roman" w:cs="Times New Roman"/>
        </w:rPr>
        <w:t xml:space="preserve"> </w:t>
      </w:r>
    </w:p>
    <w:sectPr>
      <w:headerReference r:id="rId7" w:type="first"/>
      <w:headerReference r:id="rId5" w:type="default"/>
      <w:headerReference r:id="rId6" w:type="even"/>
      <w:pgSz w:w="12240" w:h="15840"/>
      <w:pgMar w:top="1539" w:right="1662" w:bottom="1781" w:left="1440" w:header="193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ptos">
    <w:altName w:val="Segoe Print"/>
    <w:panose1 w:val="00000000000000000000"/>
    <w:charset w:val="00"/>
    <w:family w:val="swiss"/>
    <w:pitch w:val="default"/>
    <w:sig w:usb0="00000000" w:usb1="00000000" w:usb2="00000000" w:usb3="00000000" w:csb0="0000019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0D06EA1">
    <w:pPr>
      <w:spacing w:after="0"/>
      <w:ind w:left="2287"/>
    </w:pPr>
    <w:r>
      <w:drawing>
        <wp:anchor distT="0" distB="0" distL="114300" distR="114300" simplePos="0" relativeHeight="251661312" behindDoc="0" locked="0" layoutInCell="1" allowOverlap="0">
          <wp:simplePos x="0" y="0"/>
          <wp:positionH relativeFrom="page">
            <wp:posOffset>448310</wp:posOffset>
          </wp:positionH>
          <wp:positionV relativeFrom="page">
            <wp:posOffset>122555</wp:posOffset>
          </wp:positionV>
          <wp:extent cx="1804035" cy="741045"/>
          <wp:effectExtent l="0" t="0" r="0" b="0"/>
          <wp:wrapSquare wrapText="bothSides"/>
          <wp:docPr id="953816302" name="Picture 95381630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53816302" name="Picture 95381630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804289" cy="7410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distT="0" distB="0" distL="114300" distR="114300" simplePos="0" relativeHeight="251662336" behindDoc="0" locked="0" layoutInCell="1" allowOverlap="0">
          <wp:simplePos x="0" y="0"/>
          <wp:positionH relativeFrom="page">
            <wp:posOffset>6124575</wp:posOffset>
          </wp:positionH>
          <wp:positionV relativeFrom="page">
            <wp:posOffset>372110</wp:posOffset>
          </wp:positionV>
          <wp:extent cx="1072515" cy="290830"/>
          <wp:effectExtent l="0" t="0" r="0" b="0"/>
          <wp:wrapSquare wrapText="bothSides"/>
          <wp:docPr id="961381410" name="Picture 9613814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61381410" name="Picture 961381410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072438" cy="2908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C43D5B9">
    <w:pPr>
      <w:spacing w:after="0"/>
      <w:ind w:left="2287"/>
    </w:pPr>
    <w:r>
      <w:drawing>
        <wp:anchor distT="0" distB="0" distL="114300" distR="114300" simplePos="0" relativeHeight="251659264" behindDoc="0" locked="0" layoutInCell="1" allowOverlap="0">
          <wp:simplePos x="0" y="0"/>
          <wp:positionH relativeFrom="page">
            <wp:posOffset>448310</wp:posOffset>
          </wp:positionH>
          <wp:positionV relativeFrom="page">
            <wp:posOffset>122555</wp:posOffset>
          </wp:positionV>
          <wp:extent cx="1804035" cy="741045"/>
          <wp:effectExtent l="0" t="0" r="0" b="0"/>
          <wp:wrapSquare wrapText="bothSides"/>
          <wp:docPr id="10" name="Picture 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804289" cy="7410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distT="0" distB="0" distL="114300" distR="114300" simplePos="0" relativeHeight="251660288" behindDoc="0" locked="0" layoutInCell="1" allowOverlap="0">
          <wp:simplePos x="0" y="0"/>
          <wp:positionH relativeFrom="page">
            <wp:posOffset>6124575</wp:posOffset>
          </wp:positionH>
          <wp:positionV relativeFrom="page">
            <wp:posOffset>372110</wp:posOffset>
          </wp:positionV>
          <wp:extent cx="1072515" cy="290830"/>
          <wp:effectExtent l="0" t="0" r="0" b="0"/>
          <wp:wrapSquare wrapText="bothSides"/>
          <wp:docPr id="12" name="Picture 1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Picture 12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072438" cy="2908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0885E54">
    <w:pPr>
      <w:spacing w:after="0"/>
      <w:ind w:left="2287"/>
    </w:pPr>
    <w:r>
      <w:drawing>
        <wp:anchor distT="0" distB="0" distL="114300" distR="114300" simplePos="0" relativeHeight="251663360" behindDoc="0" locked="0" layoutInCell="1" allowOverlap="0">
          <wp:simplePos x="0" y="0"/>
          <wp:positionH relativeFrom="page">
            <wp:posOffset>448310</wp:posOffset>
          </wp:positionH>
          <wp:positionV relativeFrom="page">
            <wp:posOffset>122555</wp:posOffset>
          </wp:positionV>
          <wp:extent cx="1804035" cy="741045"/>
          <wp:effectExtent l="0" t="0" r="0" b="0"/>
          <wp:wrapSquare wrapText="bothSides"/>
          <wp:docPr id="1637267697" name="Picture 163726769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37267697" name="Picture 1637267697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804289" cy="7410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distT="0" distB="0" distL="114300" distR="114300" simplePos="0" relativeHeight="251664384" behindDoc="0" locked="0" layoutInCell="1" allowOverlap="0">
          <wp:simplePos x="0" y="0"/>
          <wp:positionH relativeFrom="page">
            <wp:posOffset>6124575</wp:posOffset>
          </wp:positionH>
          <wp:positionV relativeFrom="page">
            <wp:posOffset>372110</wp:posOffset>
          </wp:positionV>
          <wp:extent cx="1072515" cy="290830"/>
          <wp:effectExtent l="0" t="0" r="0" b="0"/>
          <wp:wrapSquare wrapText="bothSides"/>
          <wp:docPr id="882243905" name="Picture 88224390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82243905" name="Picture 882243905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072438" cy="2908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79547A"/>
    <w:multiLevelType w:val="multilevel"/>
    <w:tmpl w:val="0079547A"/>
    <w:lvl w:ilvl="0" w:tentative="0">
      <w:start w:val="5"/>
      <w:numFmt w:val="decimal"/>
      <w:lvlText w:val="%1."/>
      <w:lvlJc w:val="left"/>
      <w:pPr>
        <w:ind w:left="24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1" w:tentative="0">
      <w:start w:val="1"/>
      <w:numFmt w:val="bullet"/>
      <w:lvlText w:val="-"/>
      <w:lvlJc w:val="left"/>
      <w:pPr>
        <w:ind w:left="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2" w:tentative="0">
      <w:start w:val="1"/>
      <w:numFmt w:val="bullet"/>
      <w:lvlText w:val="▪"/>
      <w:lvlJc w:val="left"/>
      <w:pPr>
        <w:ind w:left="1421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3" w:tentative="0">
      <w:start w:val="1"/>
      <w:numFmt w:val="bullet"/>
      <w:lvlText w:val="•"/>
      <w:lvlJc w:val="left"/>
      <w:pPr>
        <w:ind w:left="2141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4" w:tentative="0">
      <w:start w:val="1"/>
      <w:numFmt w:val="bullet"/>
      <w:lvlText w:val="o"/>
      <w:lvlJc w:val="left"/>
      <w:pPr>
        <w:ind w:left="2861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5" w:tentative="0">
      <w:start w:val="1"/>
      <w:numFmt w:val="bullet"/>
      <w:lvlText w:val="▪"/>
      <w:lvlJc w:val="left"/>
      <w:pPr>
        <w:ind w:left="3581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6" w:tentative="0">
      <w:start w:val="1"/>
      <w:numFmt w:val="bullet"/>
      <w:lvlText w:val="•"/>
      <w:lvlJc w:val="left"/>
      <w:pPr>
        <w:ind w:left="4301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7" w:tentative="0">
      <w:start w:val="1"/>
      <w:numFmt w:val="bullet"/>
      <w:lvlText w:val="o"/>
      <w:lvlJc w:val="left"/>
      <w:pPr>
        <w:ind w:left="5021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8" w:tentative="0">
      <w:start w:val="1"/>
      <w:numFmt w:val="bullet"/>
      <w:lvlText w:val="▪"/>
      <w:lvlJc w:val="left"/>
      <w:pPr>
        <w:ind w:left="5741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</w:abstractNum>
  <w:abstractNum w:abstractNumId="1">
    <w:nsid w:val="03BC03AA"/>
    <w:multiLevelType w:val="multilevel"/>
    <w:tmpl w:val="03BC03AA"/>
    <w:lvl w:ilvl="0" w:tentative="0">
      <w:start w:val="1"/>
      <w:numFmt w:val="decimal"/>
      <w:lvlText w:val="%1."/>
      <w:lvlJc w:val="left"/>
      <w:pPr>
        <w:ind w:left="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1" w:tentative="0">
      <w:start w:val="1"/>
      <w:numFmt w:val="lowerLetter"/>
      <w:lvlText w:val="%2"/>
      <w:lvlJc w:val="left"/>
      <w:pPr>
        <w:ind w:left="1181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2" w:tentative="0">
      <w:start w:val="1"/>
      <w:numFmt w:val="lowerRoman"/>
      <w:lvlText w:val="%3"/>
      <w:lvlJc w:val="left"/>
      <w:pPr>
        <w:ind w:left="1901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3" w:tentative="0">
      <w:start w:val="1"/>
      <w:numFmt w:val="decimal"/>
      <w:lvlText w:val="%4"/>
      <w:lvlJc w:val="left"/>
      <w:pPr>
        <w:ind w:left="2621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4" w:tentative="0">
      <w:start w:val="1"/>
      <w:numFmt w:val="lowerLetter"/>
      <w:lvlText w:val="%5"/>
      <w:lvlJc w:val="left"/>
      <w:pPr>
        <w:ind w:left="3341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5" w:tentative="0">
      <w:start w:val="1"/>
      <w:numFmt w:val="lowerRoman"/>
      <w:lvlText w:val="%6"/>
      <w:lvlJc w:val="left"/>
      <w:pPr>
        <w:ind w:left="4061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6" w:tentative="0">
      <w:start w:val="1"/>
      <w:numFmt w:val="decimal"/>
      <w:lvlText w:val="%7"/>
      <w:lvlJc w:val="left"/>
      <w:pPr>
        <w:ind w:left="4781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7" w:tentative="0">
      <w:start w:val="1"/>
      <w:numFmt w:val="lowerLetter"/>
      <w:lvlText w:val="%8"/>
      <w:lvlJc w:val="left"/>
      <w:pPr>
        <w:ind w:left="5501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8" w:tentative="0">
      <w:start w:val="1"/>
      <w:numFmt w:val="lowerRoman"/>
      <w:lvlText w:val="%9"/>
      <w:lvlJc w:val="left"/>
      <w:pPr>
        <w:ind w:left="6221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</w:abstractNum>
  <w:abstractNum w:abstractNumId="2">
    <w:nsid w:val="27923BB8"/>
    <w:multiLevelType w:val="multilevel"/>
    <w:tmpl w:val="27923BB8"/>
    <w:lvl w:ilvl="0" w:tentative="0">
      <w:start w:val="3"/>
      <w:numFmt w:val="decimal"/>
      <w:lvlText w:val="%1."/>
      <w:lvlJc w:val="left"/>
      <w:pPr>
        <w:ind w:left="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1" w:tentative="0">
      <w:start w:val="1"/>
      <w:numFmt w:val="lowerLetter"/>
      <w:lvlText w:val="%2"/>
      <w:lvlJc w:val="left"/>
      <w:pPr>
        <w:ind w:left="1181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2" w:tentative="0">
      <w:start w:val="1"/>
      <w:numFmt w:val="lowerRoman"/>
      <w:lvlText w:val="%3"/>
      <w:lvlJc w:val="left"/>
      <w:pPr>
        <w:ind w:left="1901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3" w:tentative="0">
      <w:start w:val="1"/>
      <w:numFmt w:val="decimal"/>
      <w:lvlText w:val="%4"/>
      <w:lvlJc w:val="left"/>
      <w:pPr>
        <w:ind w:left="2621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4" w:tentative="0">
      <w:start w:val="1"/>
      <w:numFmt w:val="lowerLetter"/>
      <w:lvlText w:val="%5"/>
      <w:lvlJc w:val="left"/>
      <w:pPr>
        <w:ind w:left="3341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5" w:tentative="0">
      <w:start w:val="1"/>
      <w:numFmt w:val="lowerRoman"/>
      <w:lvlText w:val="%6"/>
      <w:lvlJc w:val="left"/>
      <w:pPr>
        <w:ind w:left="4061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6" w:tentative="0">
      <w:start w:val="1"/>
      <w:numFmt w:val="decimal"/>
      <w:lvlText w:val="%7"/>
      <w:lvlJc w:val="left"/>
      <w:pPr>
        <w:ind w:left="4781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7" w:tentative="0">
      <w:start w:val="1"/>
      <w:numFmt w:val="lowerLetter"/>
      <w:lvlText w:val="%8"/>
      <w:lvlJc w:val="left"/>
      <w:pPr>
        <w:ind w:left="5501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8" w:tentative="0">
      <w:start w:val="1"/>
      <w:numFmt w:val="lowerRoman"/>
      <w:lvlText w:val="%9"/>
      <w:lvlJc w:val="left"/>
      <w:pPr>
        <w:ind w:left="6221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</w:abstractNum>
  <w:abstractNum w:abstractNumId="3">
    <w:nsid w:val="38902BB0"/>
    <w:multiLevelType w:val="multilevel"/>
    <w:tmpl w:val="38902BB0"/>
    <w:lvl w:ilvl="0" w:tentative="0">
      <w:start w:val="1"/>
      <w:numFmt w:val="decimal"/>
      <w:lvlText w:val="%1."/>
      <w:lvlJc w:val="left"/>
      <w:pPr>
        <w:ind w:left="24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1" w:tentative="0">
      <w:start w:val="1"/>
      <w:numFmt w:val="bullet"/>
      <w:lvlText w:val="-"/>
      <w:lvlJc w:val="left"/>
      <w:pPr>
        <w:ind w:left="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2" w:tentative="0">
      <w:start w:val="1"/>
      <w:numFmt w:val="bullet"/>
      <w:lvlText w:val="▪"/>
      <w:lvlJc w:val="left"/>
      <w:pPr>
        <w:ind w:left="1421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3" w:tentative="0">
      <w:start w:val="1"/>
      <w:numFmt w:val="bullet"/>
      <w:lvlText w:val="•"/>
      <w:lvlJc w:val="left"/>
      <w:pPr>
        <w:ind w:left="2141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4" w:tentative="0">
      <w:start w:val="1"/>
      <w:numFmt w:val="bullet"/>
      <w:lvlText w:val="o"/>
      <w:lvlJc w:val="left"/>
      <w:pPr>
        <w:ind w:left="2861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5" w:tentative="0">
      <w:start w:val="1"/>
      <w:numFmt w:val="bullet"/>
      <w:lvlText w:val="▪"/>
      <w:lvlJc w:val="left"/>
      <w:pPr>
        <w:ind w:left="3581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6" w:tentative="0">
      <w:start w:val="1"/>
      <w:numFmt w:val="bullet"/>
      <w:lvlText w:val="•"/>
      <w:lvlJc w:val="left"/>
      <w:pPr>
        <w:ind w:left="4301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7" w:tentative="0">
      <w:start w:val="1"/>
      <w:numFmt w:val="bullet"/>
      <w:lvlText w:val="o"/>
      <w:lvlJc w:val="left"/>
      <w:pPr>
        <w:ind w:left="5021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8" w:tentative="0">
      <w:start w:val="1"/>
      <w:numFmt w:val="bullet"/>
      <w:lvlText w:val="▪"/>
      <w:lvlJc w:val="left"/>
      <w:pPr>
        <w:ind w:left="5741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FD3"/>
    <w:rsid w:val="00596FD3"/>
    <w:rsid w:val="00B147BB"/>
    <w:rsid w:val="00EB09B5"/>
    <w:rsid w:val="00F75DBC"/>
    <w:rsid w:val="00F76AE7"/>
    <w:rsid w:val="36472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color w:val="000000"/>
      <w:kern w:val="2"/>
      <w:sz w:val="22"/>
      <w:szCs w:val="24"/>
      <w:lang w:val="en-US" w:eastAsia="en-US" w:bidi="ar-SA"/>
      <w14:ligatures w14:val="standardContextual"/>
    </w:rPr>
  </w:style>
  <w:style w:type="paragraph" w:styleId="2">
    <w:name w:val="heading 1"/>
    <w:next w:val="1"/>
    <w:link w:val="5"/>
    <w:qFormat/>
    <w:uiPriority w:val="9"/>
    <w:pPr>
      <w:keepNext/>
      <w:keepLines/>
      <w:spacing w:after="0" w:line="259" w:lineRule="auto"/>
      <w:ind w:left="10" w:hanging="10"/>
      <w:outlineLvl w:val="0"/>
    </w:pPr>
    <w:rPr>
      <w:rFonts w:ascii="Times New Roman" w:hAnsi="Times New Roman" w:eastAsia="Times New Roman" w:cs="Times New Roman"/>
      <w:b/>
      <w:color w:val="000000"/>
      <w:kern w:val="2"/>
      <w:sz w:val="24"/>
      <w:szCs w:val="24"/>
      <w:lang w:val="en-US" w:eastAsia="en-US" w:bidi="ar-SA"/>
      <w14:ligatures w14:val="standardContextual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">
    <w:name w:val="Heading 1 Char"/>
    <w:link w:val="2"/>
    <w:uiPriority w:val="0"/>
    <w:rPr>
      <w:rFonts w:ascii="Times New Roman" w:hAnsi="Times New Roman" w:eastAsia="Times New Roman" w:cs="Times New Roman"/>
      <w:b/>
      <w:color w:val="000000"/>
      <w:sz w:val="24"/>
    </w:rPr>
  </w:style>
  <w:style w:type="table" w:customStyle="1" w:styleId="6">
    <w:name w:val="TableGrid"/>
    <w:uiPriority w:val="0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theme" Target="theme/theme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589</Words>
  <Characters>3363</Characters>
  <Lines>28</Lines>
  <Paragraphs>7</Paragraphs>
  <TotalTime>1</TotalTime>
  <ScaleCrop>false</ScaleCrop>
  <LinksUpToDate>false</LinksUpToDate>
  <CharactersWithSpaces>3945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2025-07-01T10:33:00Z</dcterms:created>
  <dc:creator>Harini V</dc:creator>
  <cp:lastModifiedBy>Student</cp:lastModifiedBy>
  <dcterms:modified xsi:type="dcterms:W3CDTF">2025-07-29T05:26:24Z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583728C53AF14DC28AD2200F6D58FE99_12</vt:lpwstr>
  </property>
</Properties>
</file>