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0B25" w14:textId="4F393D51" w:rsidR="00AE4D7B" w:rsidRDefault="000B439C">
      <w:hyperlink r:id="rId5" w:tgtFrame="_blank" w:history="1">
        <w:r w:rsidR="00BE38D1" w:rsidRPr="00BE38D1">
          <w:rPr>
            <w:rStyle w:val="Hyperlink"/>
          </w:rPr>
          <w:t>API</w:t>
        </w:r>
      </w:hyperlink>
      <w:r w:rsidR="00BE38D1" w:rsidRPr="00BE38D1">
        <w:t> stands for Application Programming Interface. An API is a software intermediary that allows two applications to talk to each other.  In other words, an API is the messenger that delivers your request to the provider that you’re requesting it from and then delivers the response back to you.</w:t>
      </w:r>
    </w:p>
    <w:p w14:paraId="24548D45" w14:textId="77777777" w:rsidR="00BE38D1" w:rsidRPr="00BE38D1" w:rsidRDefault="00BE38D1" w:rsidP="00BE38D1">
      <w:r w:rsidRPr="00BE38D1">
        <w:t>An API defines functionalities that are independent of their respective implementations, which allows those implementations and definitions to vary without compromising each other. Therefore, </w:t>
      </w:r>
      <w:hyperlink r:id="rId6" w:tgtFrame="_blank" w:history="1">
        <w:r w:rsidRPr="00BE38D1">
          <w:rPr>
            <w:rStyle w:val="Hyperlink"/>
          </w:rPr>
          <w:t>a good API</w:t>
        </w:r>
      </w:hyperlink>
      <w:r w:rsidRPr="00BE38D1">
        <w:t> makes it easier to develop a program by providing the building blocks.</w:t>
      </w:r>
    </w:p>
    <w:p w14:paraId="5ABC584C" w14:textId="77777777" w:rsidR="00BE38D1" w:rsidRPr="00BE38D1" w:rsidRDefault="00BE38D1" w:rsidP="00BE38D1">
      <w:r w:rsidRPr="00BE38D1">
        <w:t>When developers create code, they don’t often start from scratch. </w:t>
      </w:r>
      <w:hyperlink r:id="rId7" w:tgtFrame="_blank" w:history="1">
        <w:r w:rsidRPr="00BE38D1">
          <w:rPr>
            <w:rStyle w:val="Hyperlink"/>
          </w:rPr>
          <w:t>APIs enable developers</w:t>
        </w:r>
      </w:hyperlink>
      <w:r w:rsidRPr="00BE38D1">
        <w:t> can make repetitive yet complex processes highly reusable with a little bit of code. The speed that APIs enable developers to build out apps is crucial to the current pace of application development.</w:t>
      </w:r>
    </w:p>
    <w:p w14:paraId="06943959" w14:textId="77777777" w:rsidR="00BE38D1" w:rsidRPr="00BE38D1" w:rsidRDefault="00BE38D1" w:rsidP="00BE38D1">
      <w:r w:rsidRPr="00BE38D1">
        <w:t>Developers are now much more productive than they were before when they had to write a lot of code from scratch. With an API they don’t have to reinvent the wheel every time they write a new program. Instead, they can focus on the unique proposition of their applications while outsourcing all of the commodity functionality to APIs.</w:t>
      </w:r>
    </w:p>
    <w:p w14:paraId="5C1ECB59" w14:textId="77777777" w:rsidR="00BE38D1" w:rsidRPr="00BE38D1" w:rsidRDefault="00BE38D1" w:rsidP="00BE38D1">
      <w:pPr>
        <w:rPr>
          <w:b/>
          <w:bCs/>
        </w:rPr>
      </w:pPr>
      <w:r w:rsidRPr="00BE38D1">
        <w:rPr>
          <w:b/>
          <w:bCs/>
        </w:rPr>
        <w:t>How do APIs work?</w:t>
      </w:r>
    </w:p>
    <w:p w14:paraId="246C0CB2" w14:textId="77777777" w:rsidR="00BE38D1" w:rsidRPr="00BE38D1" w:rsidRDefault="00BE38D1" w:rsidP="00BE38D1">
      <w:r w:rsidRPr="00BE38D1">
        <w:t>Imagine a waiter in a restaurant.  You, the customer, are sitting at the table with a menu of choices to order from, and the kitchen is the provider who will fulfill your order.</w:t>
      </w:r>
    </w:p>
    <w:p w14:paraId="602FC9B3" w14:textId="77777777" w:rsidR="00BE38D1" w:rsidRPr="00BE38D1" w:rsidRDefault="00BE38D1" w:rsidP="00BE38D1">
      <w:r w:rsidRPr="00BE38D1">
        <w:t>You need a link to communicate your order to the kitchen and then to deliver your food back to your table. It can’t be the chef because she’s cooking in the kitchen. You need something to connect the customer who’s ordering food and the chef who prepares it.  That’s where the waiter — or the API —  enters the picture.</w:t>
      </w:r>
    </w:p>
    <w:p w14:paraId="2459CB58" w14:textId="77777777" w:rsidR="00BE38D1" w:rsidRPr="00BE38D1" w:rsidRDefault="00BE38D1" w:rsidP="00BE38D1">
      <w:r w:rsidRPr="00BE38D1">
        <w:t>The waiter takes your order, delivers it to the kitchen, telling the kitchen what to do. It then delivers the response, in this case, the food, back to you. Moreover, if the </w:t>
      </w:r>
      <w:hyperlink r:id="rId8" w:tgtFrame="_blank" w:history="1">
        <w:r w:rsidRPr="00BE38D1">
          <w:rPr>
            <w:rStyle w:val="Hyperlink"/>
          </w:rPr>
          <w:t>API is designed correctly</w:t>
        </w:r>
      </w:hyperlink>
      <w:r w:rsidRPr="00BE38D1">
        <w:t>, hopefully, your order won’t crash!</w:t>
      </w:r>
    </w:p>
    <w:p w14:paraId="1085BA07" w14:textId="77777777" w:rsidR="00956E70" w:rsidRPr="00956E70" w:rsidRDefault="00292DE1" w:rsidP="00956E70">
      <w:r>
        <w:t xml:space="preserve">  </w:t>
      </w:r>
      <w:r w:rsidR="00956E70" w:rsidRPr="00956E70">
        <w:t>API endpoint</w:t>
      </w:r>
    </w:p>
    <w:p w14:paraId="753E5CBB" w14:textId="77777777" w:rsidR="00956E70" w:rsidRPr="00956E70" w:rsidRDefault="00956E70" w:rsidP="00956E70">
      <w:pPr>
        <w:rPr>
          <w:b/>
          <w:bCs/>
        </w:rPr>
      </w:pPr>
      <w:r w:rsidRPr="00956E70">
        <w:rPr>
          <w:b/>
          <w:bCs/>
        </w:rPr>
        <w:t>Featured snippet from the web</w:t>
      </w:r>
    </w:p>
    <w:p w14:paraId="747868FE" w14:textId="77777777" w:rsidR="00956E70" w:rsidRPr="00956E70" w:rsidRDefault="00956E70" w:rsidP="00956E70">
      <w:r w:rsidRPr="00956E70">
        <w:t>In simple terms, an </w:t>
      </w:r>
      <w:r w:rsidRPr="00956E70">
        <w:rPr>
          <w:b/>
          <w:bCs/>
        </w:rPr>
        <w:t>API endpoint</w:t>
      </w:r>
      <w:r w:rsidRPr="00956E70">
        <w:t> is the point of entry in a communication channel when two systems are interacting. It refers to touchpoints of the communication between an </w:t>
      </w:r>
      <w:r w:rsidRPr="00956E70">
        <w:rPr>
          <w:b/>
          <w:bCs/>
        </w:rPr>
        <w:t>API</w:t>
      </w:r>
      <w:r w:rsidRPr="00956E70">
        <w:t> and a server.</w:t>
      </w:r>
    </w:p>
    <w:p w14:paraId="61F23579" w14:textId="4AC5741C" w:rsidR="00BE38D1" w:rsidRDefault="00956E70">
      <w:r>
        <w:t>Paths and Parameters</w:t>
      </w:r>
    </w:p>
    <w:p w14:paraId="14043183" w14:textId="45B162D8" w:rsidR="00956E70" w:rsidRDefault="00956E70">
      <w:r>
        <w:t xml:space="preserve">Narrow down on a specific piece of data. Ex. Joke API can be configured to receive the kind of Joke we want. </w:t>
      </w:r>
      <w:r w:rsidR="008413E7">
        <w:t>Using Joke API, we can have a specific path for a category of joke.</w:t>
      </w:r>
    </w:p>
    <w:p w14:paraId="27F11D2E" w14:textId="77777777" w:rsidR="008413E7" w:rsidRPr="008413E7" w:rsidRDefault="008413E7" w:rsidP="008413E7">
      <w:pPr>
        <w:pStyle w:val="NormalWeb"/>
        <w:shd w:val="clear" w:color="auto" w:fill="FFFFFF"/>
        <w:spacing w:before="225" w:after="225" w:line="360" w:lineRule="atLeast"/>
        <w:rPr>
          <w:rFonts w:ascii="Open Sans" w:eastAsia="Times New Roman" w:hAnsi="Open Sans" w:cs="Open Sans"/>
          <w:color w:val="212529"/>
          <w:lang w:eastAsia="en-IN" w:bidi="hi-IN"/>
        </w:rPr>
      </w:pPr>
      <w:r>
        <w:t xml:space="preserve">For ex. </w:t>
      </w:r>
      <w:r w:rsidRPr="008413E7">
        <w:rPr>
          <w:rFonts w:ascii="Open Sans" w:eastAsia="Times New Roman" w:hAnsi="Open Sans" w:cs="Open Sans"/>
          <w:color w:val="212529"/>
          <w:lang w:eastAsia="en-IN" w:bidi="hi-IN"/>
        </w:rPr>
        <w:t> </w:t>
      </w:r>
      <w:r w:rsidRPr="008413E7">
        <w:rPr>
          <w:rFonts w:ascii="Open Sans" w:eastAsia="Times New Roman" w:hAnsi="Open Sans" w:cs="Open Sans"/>
          <w:b/>
          <w:bCs/>
          <w:color w:val="212529"/>
          <w:lang w:eastAsia="en-IN" w:bidi="hi-IN"/>
        </w:rPr>
        <w:t>paths</w:t>
      </w:r>
      <w:r w:rsidRPr="008413E7">
        <w:rPr>
          <w:rFonts w:ascii="Open Sans" w:eastAsia="Times New Roman" w:hAnsi="Open Sans" w:cs="Open Sans"/>
          <w:color w:val="212529"/>
          <w:lang w:eastAsia="en-IN" w:bidi="hi-IN"/>
        </w:rPr>
        <w:t> are endpoints (resources), such as </w:t>
      </w:r>
      <w:r w:rsidRPr="008413E7">
        <w:rPr>
          <w:rFonts w:ascii="Courier New" w:eastAsia="Times New Roman" w:hAnsi="Courier New" w:cs="Courier New"/>
          <w:color w:val="E83E8C"/>
          <w:sz w:val="21"/>
          <w:szCs w:val="21"/>
          <w:lang w:eastAsia="en-IN" w:bidi="hi-IN"/>
        </w:rPr>
        <w:t>/users</w:t>
      </w:r>
      <w:r w:rsidRPr="008413E7">
        <w:rPr>
          <w:rFonts w:ascii="Open Sans" w:eastAsia="Times New Roman" w:hAnsi="Open Sans" w:cs="Open Sans"/>
          <w:color w:val="212529"/>
          <w:lang w:eastAsia="en-IN" w:bidi="hi-IN"/>
        </w:rPr>
        <w:t> or </w:t>
      </w:r>
      <w:r w:rsidRPr="008413E7">
        <w:rPr>
          <w:rFonts w:ascii="Courier New" w:eastAsia="Times New Roman" w:hAnsi="Courier New" w:cs="Courier New"/>
          <w:color w:val="E83E8C"/>
          <w:sz w:val="21"/>
          <w:szCs w:val="21"/>
          <w:lang w:eastAsia="en-IN" w:bidi="hi-IN"/>
        </w:rPr>
        <w:t>/reports/summary/</w:t>
      </w:r>
      <w:r w:rsidRPr="008413E7">
        <w:rPr>
          <w:rFonts w:ascii="Open Sans" w:eastAsia="Times New Roman" w:hAnsi="Open Sans" w:cs="Open Sans"/>
          <w:color w:val="212529"/>
          <w:lang w:eastAsia="en-IN" w:bidi="hi-IN"/>
        </w:rPr>
        <w:t>, that your API exposes, and </w:t>
      </w:r>
      <w:r w:rsidRPr="008413E7">
        <w:rPr>
          <w:rFonts w:ascii="Open Sans" w:eastAsia="Times New Roman" w:hAnsi="Open Sans" w:cs="Open Sans"/>
          <w:b/>
          <w:bCs/>
          <w:color w:val="212529"/>
          <w:lang w:eastAsia="en-IN" w:bidi="hi-IN"/>
        </w:rPr>
        <w:t>operations</w:t>
      </w:r>
      <w:r w:rsidRPr="008413E7">
        <w:rPr>
          <w:rFonts w:ascii="Open Sans" w:eastAsia="Times New Roman" w:hAnsi="Open Sans" w:cs="Open Sans"/>
          <w:color w:val="212529"/>
          <w:lang w:eastAsia="en-IN" w:bidi="hi-IN"/>
        </w:rPr>
        <w:t> are the HTTP methods used to manipulate these paths, such as GET, POST or DELETE.</w:t>
      </w:r>
      <w:bookmarkStart w:id="0" w:name="paths"/>
      <w:bookmarkEnd w:id="0"/>
    </w:p>
    <w:p w14:paraId="67F9459A" w14:textId="77777777" w:rsidR="008413E7" w:rsidRPr="008413E7" w:rsidRDefault="008413E7" w:rsidP="008413E7">
      <w:pPr>
        <w:shd w:val="clear" w:color="auto" w:fill="FFFFFF"/>
        <w:spacing w:after="100" w:afterAutospacing="1" w:line="240" w:lineRule="auto"/>
        <w:outlineLvl w:val="2"/>
        <w:rPr>
          <w:rFonts w:ascii="Open Sans" w:eastAsia="Times New Roman" w:hAnsi="Open Sans" w:cs="Open Sans"/>
          <w:color w:val="212529"/>
          <w:spacing w:val="2"/>
          <w:sz w:val="27"/>
          <w:szCs w:val="27"/>
          <w:lang w:eastAsia="en-IN" w:bidi="hi-IN"/>
        </w:rPr>
      </w:pPr>
      <w:r w:rsidRPr="008413E7">
        <w:rPr>
          <w:rFonts w:ascii="Open Sans" w:eastAsia="Times New Roman" w:hAnsi="Open Sans" w:cs="Open Sans"/>
          <w:color w:val="212529"/>
          <w:spacing w:val="2"/>
          <w:sz w:val="27"/>
          <w:szCs w:val="27"/>
          <w:lang w:eastAsia="en-IN" w:bidi="hi-IN"/>
        </w:rPr>
        <w:t>Paths</w:t>
      </w:r>
    </w:p>
    <w:p w14:paraId="60F00141" w14:textId="77777777" w:rsidR="008413E7" w:rsidRPr="008413E7" w:rsidRDefault="008413E7" w:rsidP="008413E7">
      <w:pPr>
        <w:shd w:val="clear" w:color="auto" w:fill="FFFFFF"/>
        <w:spacing w:before="225" w:after="225" w:line="360" w:lineRule="atLeast"/>
        <w:rPr>
          <w:rFonts w:ascii="Open Sans" w:eastAsia="Times New Roman" w:hAnsi="Open Sans" w:cs="Open Sans"/>
          <w:color w:val="212529"/>
          <w:sz w:val="24"/>
          <w:szCs w:val="24"/>
          <w:lang w:eastAsia="en-IN" w:bidi="hi-IN"/>
        </w:rPr>
      </w:pPr>
      <w:r w:rsidRPr="008413E7">
        <w:rPr>
          <w:rFonts w:ascii="Open Sans" w:eastAsia="Times New Roman" w:hAnsi="Open Sans" w:cs="Open Sans"/>
          <w:color w:val="212529"/>
          <w:sz w:val="24"/>
          <w:szCs w:val="24"/>
          <w:lang w:eastAsia="en-IN" w:bidi="hi-IN"/>
        </w:rPr>
        <w:t>API paths and operations are defined in the global </w:t>
      </w:r>
      <w:r w:rsidRPr="008413E7">
        <w:rPr>
          <w:rFonts w:ascii="Courier New" w:eastAsia="Times New Roman" w:hAnsi="Courier New" w:cs="Courier New"/>
          <w:color w:val="E83E8C"/>
          <w:sz w:val="21"/>
          <w:szCs w:val="21"/>
          <w:lang w:eastAsia="en-IN" w:bidi="hi-IN"/>
        </w:rPr>
        <w:t>paths</w:t>
      </w:r>
      <w:r w:rsidRPr="008413E7">
        <w:rPr>
          <w:rFonts w:ascii="Open Sans" w:eastAsia="Times New Roman" w:hAnsi="Open Sans" w:cs="Open Sans"/>
          <w:color w:val="212529"/>
          <w:sz w:val="24"/>
          <w:szCs w:val="24"/>
          <w:lang w:eastAsia="en-IN" w:bidi="hi-IN"/>
        </w:rPr>
        <w:t> section of the API specification.</w:t>
      </w:r>
    </w:p>
    <w:p w14:paraId="726D126C" w14:textId="77777777" w:rsidR="008413E7" w:rsidRPr="008413E7" w:rsidRDefault="008413E7" w:rsidP="008413E7">
      <w:pPr>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lastRenderedPageBreak/>
        <w:t>paths:</w:t>
      </w:r>
    </w:p>
    <w:p w14:paraId="5D68A415" w14:textId="77777777" w:rsidR="008413E7" w:rsidRPr="008413E7" w:rsidRDefault="008413E7" w:rsidP="008413E7">
      <w:pPr>
        <w:numPr>
          <w:ilvl w:val="0"/>
          <w:numId w:val="1"/>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/ping:</w:t>
      </w:r>
    </w:p>
    <w:p w14:paraId="126B945F" w14:textId="77777777" w:rsidR="008413E7" w:rsidRPr="008413E7" w:rsidRDefault="008413E7" w:rsidP="008413E7">
      <w:pPr>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w:t>
      </w:r>
    </w:p>
    <w:p w14:paraId="4427B2B7" w14:textId="77777777" w:rsidR="008413E7" w:rsidRPr="008413E7" w:rsidRDefault="008413E7" w:rsidP="008413E7">
      <w:pPr>
        <w:numPr>
          <w:ilvl w:val="0"/>
          <w:numId w:val="1"/>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/users:</w:t>
      </w:r>
    </w:p>
    <w:p w14:paraId="41FFE4C8" w14:textId="77777777" w:rsidR="008413E7" w:rsidRPr="008413E7" w:rsidRDefault="008413E7" w:rsidP="008413E7">
      <w:pPr>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w:t>
      </w:r>
    </w:p>
    <w:p w14:paraId="10F89F61" w14:textId="77777777" w:rsidR="008413E7" w:rsidRPr="008413E7" w:rsidRDefault="008413E7" w:rsidP="008413E7">
      <w:pPr>
        <w:numPr>
          <w:ilvl w:val="0"/>
          <w:numId w:val="1"/>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/users/{id}:</w:t>
      </w:r>
    </w:p>
    <w:p w14:paraId="2D071419" w14:textId="77777777" w:rsidR="008413E7" w:rsidRPr="008413E7" w:rsidRDefault="008413E7" w:rsidP="008413E7">
      <w:pPr>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w:t>
      </w:r>
    </w:p>
    <w:p w14:paraId="039ABDFB" w14:textId="77777777" w:rsidR="008413E7" w:rsidRPr="008413E7" w:rsidRDefault="008413E7" w:rsidP="008413E7">
      <w:pPr>
        <w:shd w:val="clear" w:color="auto" w:fill="FFFFFF"/>
        <w:spacing w:before="225" w:after="225" w:line="360" w:lineRule="atLeast"/>
        <w:rPr>
          <w:rFonts w:ascii="Open Sans" w:eastAsia="Times New Roman" w:hAnsi="Open Sans" w:cs="Open Sans"/>
          <w:color w:val="212529"/>
          <w:sz w:val="24"/>
          <w:szCs w:val="24"/>
          <w:lang w:eastAsia="en-IN" w:bidi="hi-IN"/>
        </w:rPr>
      </w:pPr>
      <w:r w:rsidRPr="008413E7">
        <w:rPr>
          <w:rFonts w:ascii="Open Sans" w:eastAsia="Times New Roman" w:hAnsi="Open Sans" w:cs="Open Sans"/>
          <w:color w:val="212529"/>
          <w:sz w:val="24"/>
          <w:szCs w:val="24"/>
          <w:lang w:eastAsia="en-IN" w:bidi="hi-IN"/>
        </w:rPr>
        <w:t>All paths are relative to the </w:t>
      </w:r>
      <w:hyperlink r:id="rId9" w:history="1">
        <w:r w:rsidRPr="008413E7">
          <w:rPr>
            <w:rFonts w:ascii="Open Sans" w:eastAsia="Times New Roman" w:hAnsi="Open Sans" w:cs="Open Sans"/>
            <w:color w:val="63DB2A"/>
            <w:sz w:val="24"/>
            <w:szCs w:val="24"/>
            <w:u w:val="single"/>
            <w:lang w:eastAsia="en-IN" w:bidi="hi-IN"/>
          </w:rPr>
          <w:t>API server URL</w:t>
        </w:r>
      </w:hyperlink>
      <w:r w:rsidRPr="008413E7">
        <w:rPr>
          <w:rFonts w:ascii="Open Sans" w:eastAsia="Times New Roman" w:hAnsi="Open Sans" w:cs="Open Sans"/>
          <w:color w:val="212529"/>
          <w:sz w:val="24"/>
          <w:szCs w:val="24"/>
          <w:lang w:eastAsia="en-IN" w:bidi="hi-IN"/>
        </w:rPr>
        <w:t>. The full request URL is constructed as </w:t>
      </w:r>
      <w:r w:rsidRPr="008413E7">
        <w:rPr>
          <w:rFonts w:ascii="Courier New" w:eastAsia="Times New Roman" w:hAnsi="Courier New" w:cs="Courier New"/>
          <w:color w:val="E83E8C"/>
          <w:sz w:val="21"/>
          <w:szCs w:val="21"/>
          <w:lang w:eastAsia="en-IN" w:bidi="hi-IN"/>
        </w:rPr>
        <w:t>&lt;server-url&gt;/path</w:t>
      </w:r>
      <w:r w:rsidRPr="008413E7">
        <w:rPr>
          <w:rFonts w:ascii="Open Sans" w:eastAsia="Times New Roman" w:hAnsi="Open Sans" w:cs="Open Sans"/>
          <w:color w:val="212529"/>
          <w:sz w:val="24"/>
          <w:szCs w:val="24"/>
          <w:lang w:eastAsia="en-IN" w:bidi="hi-IN"/>
        </w:rPr>
        <w:t>. Global </w:t>
      </w:r>
      <w:r w:rsidRPr="008413E7">
        <w:rPr>
          <w:rFonts w:ascii="Courier New" w:eastAsia="Times New Roman" w:hAnsi="Courier New" w:cs="Courier New"/>
          <w:color w:val="E83E8C"/>
          <w:sz w:val="21"/>
          <w:szCs w:val="21"/>
          <w:lang w:eastAsia="en-IN" w:bidi="hi-IN"/>
        </w:rPr>
        <w:t>servers</w:t>
      </w:r>
      <w:r w:rsidRPr="008413E7">
        <w:rPr>
          <w:rFonts w:ascii="Open Sans" w:eastAsia="Times New Roman" w:hAnsi="Open Sans" w:cs="Open Sans"/>
          <w:color w:val="212529"/>
          <w:sz w:val="24"/>
          <w:szCs w:val="24"/>
          <w:lang w:eastAsia="en-IN" w:bidi="hi-IN"/>
        </w:rPr>
        <w:t> can also be overridden on the path level or operation level (more on that </w:t>
      </w:r>
      <w:hyperlink r:id="rId10" w:anchor="overriding-servers" w:history="1">
        <w:r w:rsidRPr="008413E7">
          <w:rPr>
            <w:rFonts w:ascii="Open Sans" w:eastAsia="Times New Roman" w:hAnsi="Open Sans" w:cs="Open Sans"/>
            <w:color w:val="63DB2A"/>
            <w:sz w:val="24"/>
            <w:szCs w:val="24"/>
            <w:u w:val="single"/>
            <w:lang w:eastAsia="en-IN" w:bidi="hi-IN"/>
          </w:rPr>
          <w:t>below</w:t>
        </w:r>
      </w:hyperlink>
      <w:r w:rsidRPr="008413E7">
        <w:rPr>
          <w:rFonts w:ascii="Open Sans" w:eastAsia="Times New Roman" w:hAnsi="Open Sans" w:cs="Open Sans"/>
          <w:color w:val="212529"/>
          <w:sz w:val="24"/>
          <w:szCs w:val="24"/>
          <w:lang w:eastAsia="en-IN" w:bidi="hi-IN"/>
        </w:rPr>
        <w:t>). Paths may have an optional short </w:t>
      </w:r>
      <w:r w:rsidRPr="008413E7">
        <w:rPr>
          <w:rFonts w:ascii="Courier New" w:eastAsia="Times New Roman" w:hAnsi="Courier New" w:cs="Courier New"/>
          <w:color w:val="E83E8C"/>
          <w:sz w:val="21"/>
          <w:szCs w:val="21"/>
          <w:lang w:eastAsia="en-IN" w:bidi="hi-IN"/>
        </w:rPr>
        <w:t>summary</w:t>
      </w:r>
      <w:r w:rsidRPr="008413E7">
        <w:rPr>
          <w:rFonts w:ascii="Open Sans" w:eastAsia="Times New Roman" w:hAnsi="Open Sans" w:cs="Open Sans"/>
          <w:color w:val="212529"/>
          <w:sz w:val="24"/>
          <w:szCs w:val="24"/>
          <w:lang w:eastAsia="en-IN" w:bidi="hi-IN"/>
        </w:rPr>
        <w:t> and a longer </w:t>
      </w:r>
      <w:r w:rsidRPr="008413E7">
        <w:rPr>
          <w:rFonts w:ascii="Courier New" w:eastAsia="Times New Roman" w:hAnsi="Courier New" w:cs="Courier New"/>
          <w:color w:val="E83E8C"/>
          <w:sz w:val="21"/>
          <w:szCs w:val="21"/>
          <w:lang w:eastAsia="en-IN" w:bidi="hi-IN"/>
        </w:rPr>
        <w:t>description</w:t>
      </w:r>
      <w:r w:rsidRPr="008413E7">
        <w:rPr>
          <w:rFonts w:ascii="Open Sans" w:eastAsia="Times New Roman" w:hAnsi="Open Sans" w:cs="Open Sans"/>
          <w:color w:val="212529"/>
          <w:sz w:val="24"/>
          <w:szCs w:val="24"/>
          <w:lang w:eastAsia="en-IN" w:bidi="hi-IN"/>
        </w:rPr>
        <w:t> for documentation purposes. This information is supposed to be relevant to all operations in this path. </w:t>
      </w:r>
      <w:r w:rsidRPr="008413E7">
        <w:rPr>
          <w:rFonts w:ascii="Courier New" w:eastAsia="Times New Roman" w:hAnsi="Courier New" w:cs="Courier New"/>
          <w:color w:val="E83E8C"/>
          <w:sz w:val="21"/>
          <w:szCs w:val="21"/>
          <w:lang w:eastAsia="en-IN" w:bidi="hi-IN"/>
        </w:rPr>
        <w:t>description</w:t>
      </w:r>
      <w:r w:rsidRPr="008413E7">
        <w:rPr>
          <w:rFonts w:ascii="Open Sans" w:eastAsia="Times New Roman" w:hAnsi="Open Sans" w:cs="Open Sans"/>
          <w:color w:val="212529"/>
          <w:sz w:val="24"/>
          <w:szCs w:val="24"/>
          <w:lang w:eastAsia="en-IN" w:bidi="hi-IN"/>
        </w:rPr>
        <w:t> can be </w:t>
      </w:r>
      <w:hyperlink r:id="rId11" w:tgtFrame="_blank" w:history="1">
        <w:r w:rsidRPr="008413E7">
          <w:rPr>
            <w:rFonts w:ascii="Open Sans" w:eastAsia="Times New Roman" w:hAnsi="Open Sans" w:cs="Open Sans"/>
            <w:color w:val="63DB2A"/>
            <w:sz w:val="24"/>
            <w:szCs w:val="24"/>
            <w:u w:val="single"/>
            <w:lang w:eastAsia="en-IN" w:bidi="hi-IN"/>
          </w:rPr>
          <w:t>multi-line</w:t>
        </w:r>
      </w:hyperlink>
      <w:r w:rsidRPr="008413E7">
        <w:rPr>
          <w:rFonts w:ascii="Open Sans" w:eastAsia="Times New Roman" w:hAnsi="Open Sans" w:cs="Open Sans"/>
          <w:color w:val="212529"/>
          <w:sz w:val="24"/>
          <w:szCs w:val="24"/>
          <w:lang w:eastAsia="en-IN" w:bidi="hi-IN"/>
        </w:rPr>
        <w:t> and supports </w:t>
      </w:r>
      <w:hyperlink r:id="rId12" w:tgtFrame="_blank" w:history="1">
        <w:r w:rsidRPr="008413E7">
          <w:rPr>
            <w:rFonts w:ascii="Open Sans" w:eastAsia="Times New Roman" w:hAnsi="Open Sans" w:cs="Open Sans"/>
            <w:color w:val="63DB2A"/>
            <w:sz w:val="24"/>
            <w:szCs w:val="24"/>
            <w:u w:val="single"/>
            <w:lang w:eastAsia="en-IN" w:bidi="hi-IN"/>
          </w:rPr>
          <w:t>Markdown</w:t>
        </w:r>
      </w:hyperlink>
      <w:r w:rsidRPr="008413E7">
        <w:rPr>
          <w:rFonts w:ascii="Open Sans" w:eastAsia="Times New Roman" w:hAnsi="Open Sans" w:cs="Open Sans"/>
          <w:color w:val="212529"/>
          <w:sz w:val="24"/>
          <w:szCs w:val="24"/>
          <w:lang w:eastAsia="en-IN" w:bidi="hi-IN"/>
        </w:rPr>
        <w:t> (CommonMark) for rich text representation.</w:t>
      </w:r>
    </w:p>
    <w:p w14:paraId="6276F0D1"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paths:</w:t>
      </w:r>
    </w:p>
    <w:p w14:paraId="08016955"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xml:space="preserve">  </w:t>
      </w:r>
      <w:r w:rsidRPr="008413E7">
        <w:rPr>
          <w:rFonts w:ascii="Courier New" w:eastAsia="Times New Roman" w:hAnsi="Courier New" w:cs="Courier New"/>
          <w:color w:val="EC7600"/>
          <w:sz w:val="20"/>
          <w:szCs w:val="20"/>
          <w:lang w:eastAsia="en-IN" w:bidi="hi-IN"/>
        </w:rPr>
        <w:t>/users/</w:t>
      </w:r>
      <w:r w:rsidRPr="008413E7">
        <w:rPr>
          <w:rFonts w:ascii="Courier New" w:eastAsia="Times New Roman" w:hAnsi="Courier New" w:cs="Courier New"/>
          <w:color w:val="F1F2F3"/>
          <w:sz w:val="20"/>
          <w:szCs w:val="20"/>
          <w:lang w:eastAsia="en-IN" w:bidi="hi-IN"/>
        </w:rPr>
        <w:t>{id}:</w:t>
      </w:r>
    </w:p>
    <w:p w14:paraId="39328878"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xml:space="preserve">    summary: </w:t>
      </w:r>
      <w:r w:rsidRPr="008413E7">
        <w:rPr>
          <w:rFonts w:ascii="Courier New" w:eastAsia="Times New Roman" w:hAnsi="Courier New" w:cs="Courier New"/>
          <w:color w:val="678CB1"/>
          <w:sz w:val="20"/>
          <w:szCs w:val="20"/>
          <w:lang w:eastAsia="en-IN" w:bidi="hi-IN"/>
        </w:rPr>
        <w:t>Represents</w:t>
      </w:r>
      <w:r w:rsidRPr="008413E7">
        <w:rPr>
          <w:rFonts w:ascii="Courier New" w:eastAsia="Times New Roman" w:hAnsi="Courier New" w:cs="Courier New"/>
          <w:color w:val="F1F2F3"/>
          <w:sz w:val="20"/>
          <w:szCs w:val="20"/>
          <w:lang w:eastAsia="en-IN" w:bidi="hi-IN"/>
        </w:rPr>
        <w:t xml:space="preserve"> a user</w:t>
      </w:r>
    </w:p>
    <w:p w14:paraId="62AA2BF9"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description: &gt;</w:t>
      </w:r>
    </w:p>
    <w:p w14:paraId="3565DB21"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xml:space="preserve">      </w:t>
      </w:r>
      <w:r w:rsidRPr="008413E7">
        <w:rPr>
          <w:rFonts w:ascii="Courier New" w:eastAsia="Times New Roman" w:hAnsi="Courier New" w:cs="Courier New"/>
          <w:color w:val="678CB1"/>
          <w:sz w:val="20"/>
          <w:szCs w:val="20"/>
          <w:lang w:eastAsia="en-IN" w:bidi="hi-IN"/>
        </w:rPr>
        <w:t>This</w:t>
      </w:r>
      <w:r w:rsidRPr="008413E7">
        <w:rPr>
          <w:rFonts w:ascii="Courier New" w:eastAsia="Times New Roman" w:hAnsi="Courier New" w:cs="Courier New"/>
          <w:color w:val="F1F2F3"/>
          <w:sz w:val="20"/>
          <w:szCs w:val="20"/>
          <w:lang w:eastAsia="en-IN" w:bidi="hi-IN"/>
        </w:rPr>
        <w:t xml:space="preserve"> resource represents an individual user </w:t>
      </w:r>
      <w:r w:rsidRPr="008413E7">
        <w:rPr>
          <w:rFonts w:ascii="Courier New" w:eastAsia="Times New Roman" w:hAnsi="Courier New" w:cs="Courier New"/>
          <w:color w:val="93C763"/>
          <w:sz w:val="20"/>
          <w:szCs w:val="20"/>
          <w:lang w:eastAsia="en-IN" w:bidi="hi-IN"/>
        </w:rPr>
        <w:t>in</w:t>
      </w:r>
      <w:r w:rsidRPr="008413E7">
        <w:rPr>
          <w:rFonts w:ascii="Courier New" w:eastAsia="Times New Roman" w:hAnsi="Courier New" w:cs="Courier New"/>
          <w:color w:val="F1F2F3"/>
          <w:sz w:val="20"/>
          <w:szCs w:val="20"/>
          <w:lang w:eastAsia="en-IN" w:bidi="hi-IN"/>
        </w:rPr>
        <w:t xml:space="preserve"> the system.</w:t>
      </w:r>
    </w:p>
    <w:p w14:paraId="1F945B81"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w:t>
      </w:r>
      <w:r w:rsidRPr="008413E7">
        <w:rPr>
          <w:rFonts w:ascii="Courier New" w:eastAsia="Times New Roman" w:hAnsi="Courier New" w:cs="Courier New"/>
          <w:color w:val="678CB1"/>
          <w:sz w:val="20"/>
          <w:szCs w:val="20"/>
          <w:lang w:eastAsia="en-IN" w:bidi="hi-IN"/>
        </w:rPr>
        <w:t>Each</w:t>
      </w:r>
      <w:r w:rsidRPr="008413E7">
        <w:rPr>
          <w:rFonts w:ascii="Courier New" w:eastAsia="Times New Roman" w:hAnsi="Courier New" w:cs="Courier New"/>
          <w:color w:val="F1F2F3"/>
          <w:sz w:val="20"/>
          <w:szCs w:val="20"/>
          <w:lang w:eastAsia="en-IN" w:bidi="hi-IN"/>
        </w:rPr>
        <w:t xml:space="preserve"> user </w:t>
      </w:r>
      <w:r w:rsidRPr="008413E7">
        <w:rPr>
          <w:rFonts w:ascii="Courier New" w:eastAsia="Times New Roman" w:hAnsi="Courier New" w:cs="Courier New"/>
          <w:color w:val="93C763"/>
          <w:sz w:val="20"/>
          <w:szCs w:val="20"/>
          <w:lang w:eastAsia="en-IN" w:bidi="hi-IN"/>
        </w:rPr>
        <w:t>is</w:t>
      </w:r>
      <w:r w:rsidRPr="008413E7">
        <w:rPr>
          <w:rFonts w:ascii="Courier New" w:eastAsia="Times New Roman" w:hAnsi="Courier New" w:cs="Courier New"/>
          <w:color w:val="F1F2F3"/>
          <w:sz w:val="20"/>
          <w:szCs w:val="20"/>
          <w:lang w:eastAsia="en-IN" w:bidi="hi-IN"/>
        </w:rPr>
        <w:t xml:space="preserve"> identified </w:t>
      </w:r>
      <w:r w:rsidRPr="008413E7">
        <w:rPr>
          <w:rFonts w:ascii="Courier New" w:eastAsia="Times New Roman" w:hAnsi="Courier New" w:cs="Courier New"/>
          <w:color w:val="93C763"/>
          <w:sz w:val="20"/>
          <w:szCs w:val="20"/>
          <w:lang w:eastAsia="en-IN" w:bidi="hi-IN"/>
        </w:rPr>
        <w:t>by</w:t>
      </w:r>
      <w:r w:rsidRPr="008413E7">
        <w:rPr>
          <w:rFonts w:ascii="Courier New" w:eastAsia="Times New Roman" w:hAnsi="Courier New" w:cs="Courier New"/>
          <w:color w:val="F1F2F3"/>
          <w:sz w:val="20"/>
          <w:szCs w:val="20"/>
          <w:lang w:eastAsia="en-IN" w:bidi="hi-IN"/>
        </w:rPr>
        <w:t xml:space="preserve"> a numeric </w:t>
      </w:r>
      <w:r w:rsidRPr="008413E7">
        <w:rPr>
          <w:rFonts w:ascii="Courier New" w:eastAsia="Times New Roman" w:hAnsi="Courier New" w:cs="Courier New"/>
          <w:color w:val="EC7600"/>
          <w:sz w:val="20"/>
          <w:szCs w:val="20"/>
          <w:lang w:eastAsia="en-IN" w:bidi="hi-IN"/>
        </w:rPr>
        <w:t>`id`</w:t>
      </w:r>
      <w:r w:rsidRPr="008413E7">
        <w:rPr>
          <w:rFonts w:ascii="Courier New" w:eastAsia="Times New Roman" w:hAnsi="Courier New" w:cs="Courier New"/>
          <w:color w:val="F1F2F3"/>
          <w:sz w:val="20"/>
          <w:szCs w:val="20"/>
          <w:lang w:eastAsia="en-IN" w:bidi="hi-IN"/>
        </w:rPr>
        <w:t>.</w:t>
      </w:r>
    </w:p>
    <w:p w14:paraId="19872787"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p>
    <w:p w14:paraId="71041A57"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xml:space="preserve">    </w:t>
      </w:r>
      <w:r w:rsidRPr="008413E7">
        <w:rPr>
          <w:rFonts w:ascii="Courier New" w:eastAsia="Times New Roman" w:hAnsi="Courier New" w:cs="Courier New"/>
          <w:color w:val="93C763"/>
          <w:sz w:val="20"/>
          <w:szCs w:val="20"/>
          <w:lang w:eastAsia="en-IN" w:bidi="hi-IN"/>
        </w:rPr>
        <w:t>get</w:t>
      </w:r>
      <w:r w:rsidRPr="008413E7">
        <w:rPr>
          <w:rFonts w:ascii="Courier New" w:eastAsia="Times New Roman" w:hAnsi="Courier New" w:cs="Courier New"/>
          <w:color w:val="F1F2F3"/>
          <w:sz w:val="20"/>
          <w:szCs w:val="20"/>
          <w:lang w:eastAsia="en-IN" w:bidi="hi-IN"/>
        </w:rPr>
        <w:t>:</w:t>
      </w:r>
    </w:p>
    <w:p w14:paraId="45737391"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w:t>
      </w:r>
    </w:p>
    <w:p w14:paraId="7925542B"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patch:</w:t>
      </w:r>
    </w:p>
    <w:p w14:paraId="281AF54D"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w:t>
      </w:r>
    </w:p>
    <w:p w14:paraId="2D41523B"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xml:space="preserve">    </w:t>
      </w:r>
      <w:r w:rsidRPr="008413E7">
        <w:rPr>
          <w:rFonts w:ascii="Courier New" w:eastAsia="Times New Roman" w:hAnsi="Courier New" w:cs="Courier New"/>
          <w:color w:val="93C763"/>
          <w:sz w:val="20"/>
          <w:szCs w:val="20"/>
          <w:lang w:eastAsia="en-IN" w:bidi="hi-IN"/>
        </w:rPr>
        <w:t>delete</w:t>
      </w:r>
      <w:r w:rsidRPr="008413E7">
        <w:rPr>
          <w:rFonts w:ascii="Courier New" w:eastAsia="Times New Roman" w:hAnsi="Courier New" w:cs="Courier New"/>
          <w:color w:val="F1F2F3"/>
          <w:sz w:val="20"/>
          <w:szCs w:val="20"/>
          <w:lang w:eastAsia="en-IN" w:bidi="hi-IN"/>
        </w:rPr>
        <w:t>:</w:t>
      </w:r>
    </w:p>
    <w:p w14:paraId="3DFC714F" w14:textId="77777777" w:rsidR="008413E7" w:rsidRPr="008413E7" w:rsidRDefault="008413E7" w:rsidP="008413E7">
      <w:pPr>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ind w:left="900"/>
        <w:rPr>
          <w:rFonts w:ascii="Courier New" w:eastAsia="Times New Roman" w:hAnsi="Courier New" w:cs="Courier New"/>
          <w:color w:val="555555"/>
          <w:sz w:val="21"/>
          <w:szCs w:val="21"/>
          <w:lang w:eastAsia="en-IN" w:bidi="hi-IN"/>
        </w:rPr>
      </w:pPr>
      <w:r w:rsidRPr="008413E7">
        <w:rPr>
          <w:rFonts w:ascii="Courier New" w:eastAsia="Times New Roman" w:hAnsi="Courier New" w:cs="Courier New"/>
          <w:color w:val="F1F2F3"/>
          <w:sz w:val="20"/>
          <w:szCs w:val="20"/>
          <w:lang w:eastAsia="en-IN" w:bidi="hi-IN"/>
        </w:rPr>
        <w:t>      ...</w:t>
      </w:r>
    </w:p>
    <w:p w14:paraId="4129D980" w14:textId="3BEEFE5C" w:rsidR="008413E7" w:rsidRDefault="008413E7">
      <w:r>
        <w:t xml:space="preserve">Parameters </w:t>
      </w:r>
    </w:p>
    <w:p w14:paraId="5AA0D2DB" w14:textId="4B97B82A" w:rsidR="008413E7" w:rsidRDefault="008413E7">
      <w:r>
        <w:t>Help to narrow down the criteria</w:t>
      </w:r>
    </w:p>
    <w:p w14:paraId="1680EF3D" w14:textId="644D597C" w:rsidR="008413E7" w:rsidRDefault="008413E7">
      <w:r>
        <w:t>Go after the URL of endpoint or path and then after it, follows a question mark.</w:t>
      </w:r>
    </w:p>
    <w:p w14:paraId="066EDC2B" w14:textId="2B84E52B" w:rsidR="008413E7" w:rsidRDefault="008413E7">
      <w:r>
        <w:t xml:space="preserve">Ex. </w:t>
      </w:r>
      <w:hyperlink r:id="rId13" w:history="1">
        <w:r w:rsidR="00A85B3D" w:rsidRPr="00655A17">
          <w:rPr>
            <w:rStyle w:val="Hyperlink"/>
          </w:rPr>
          <w:t>www.abc.com/apiv/xyz_api_name/Path_name?contains=”keyword’”\</w:t>
        </w:r>
      </w:hyperlink>
    </w:p>
    <w:p w14:paraId="0A6F8A44" w14:textId="7A957A47" w:rsidR="008413E7" w:rsidRDefault="008413E7">
      <w:r>
        <w:t>Here contains is a parameter</w:t>
      </w:r>
    </w:p>
    <w:p w14:paraId="5380F8B1" w14:textId="47A03A11" w:rsidR="00E17154" w:rsidRDefault="00E17154">
      <w:r>
        <w:t>Contains=”query” is called a key value relationship</w:t>
      </w:r>
    </w:p>
    <w:p w14:paraId="68E08161" w14:textId="650029B6" w:rsidR="00E17154" w:rsidRDefault="00E17154">
      <w:r>
        <w:t>Parameters can be more than one and each one of it is separated by an ampersand symbol &amp;.</w:t>
      </w:r>
    </w:p>
    <w:p w14:paraId="524D0DA6" w14:textId="67409232" w:rsidR="00897355" w:rsidRDefault="00897355">
      <w:r>
        <w:t>API Authentication</w:t>
      </w:r>
    </w:p>
    <w:p w14:paraId="333569B9" w14:textId="2C68AE65" w:rsidR="00897355" w:rsidRDefault="004F6CAD">
      <w:r>
        <w:lastRenderedPageBreak/>
        <w:t xml:space="preserve">It can be used for a variety of purposes. You can use an API Authentication formonitoring the usage of API such as the number of requests made, when are they made, through which platform. Allt his can be measured using an authentication developer account and then measure the </w:t>
      </w:r>
      <w:r w:rsidR="00196B6D">
        <w:t>statistics</w:t>
      </w:r>
      <w:r>
        <w:t xml:space="preserve">. </w:t>
      </w:r>
      <w:r w:rsidR="00103A03">
        <w:t>This helps in variety of situations.</w:t>
      </w:r>
      <w:r w:rsidR="009D3F2F">
        <w:t xml:space="preserve"> For ex. The OpenWeather API</w:t>
      </w:r>
    </w:p>
    <w:p w14:paraId="1E3FBF27" w14:textId="38A3D90F" w:rsidR="003C0566" w:rsidRDefault="003C0566" w:rsidP="00C36E54">
      <w:pPr>
        <w:pStyle w:val="Heading1"/>
      </w:pPr>
      <w:r>
        <w:t>The Open</w:t>
      </w:r>
      <w:r w:rsidR="00196B6D">
        <w:t>W</w:t>
      </w:r>
      <w:r>
        <w:t>eathe</w:t>
      </w:r>
      <w:r w:rsidR="00C36E54">
        <w:t>r</w:t>
      </w:r>
      <w:r>
        <w:t xml:space="preserve"> API</w:t>
      </w:r>
    </w:p>
    <w:p w14:paraId="00CAE500" w14:textId="132346D2" w:rsidR="00C36E54" w:rsidRPr="00C36E54" w:rsidRDefault="00C36E54" w:rsidP="00C36E54">
      <w:r>
        <w:t xml:space="preserve">We can use this API for telling weather updates. </w:t>
      </w:r>
    </w:p>
    <w:p w14:paraId="2B066475" w14:textId="63538EE8" w:rsidR="003C0566" w:rsidRDefault="00C36E54" w:rsidP="00C36E54">
      <w:pPr>
        <w:pStyle w:val="Heading1"/>
      </w:pPr>
      <w:r>
        <w:t>Mailchimp API</w:t>
      </w:r>
    </w:p>
    <w:p w14:paraId="179E4E6C" w14:textId="5ACCBF72" w:rsidR="00C36E54" w:rsidRDefault="00C36E54" w:rsidP="00C36E54">
      <w:r>
        <w:t xml:space="preserve">This API can be used for collecting user email addresses using sign up forms. </w:t>
      </w:r>
    </w:p>
    <w:p w14:paraId="7BD94FA1" w14:textId="5AD0BDCF" w:rsidR="006C6437" w:rsidRDefault="006C6437" w:rsidP="00C36E54"/>
    <w:p w14:paraId="150EA4D0" w14:textId="089D1D06" w:rsidR="006C6437" w:rsidRDefault="006C6437" w:rsidP="00C36E54">
      <w:r>
        <w:t xml:space="preserve">Both the projects and their info is visible in the source code. </w:t>
      </w:r>
    </w:p>
    <w:p w14:paraId="0E6F35FE" w14:textId="77777777" w:rsidR="000B439C" w:rsidRPr="00C36E54" w:rsidRDefault="000B439C" w:rsidP="00C36E54"/>
    <w:sectPr w:rsidR="000B439C" w:rsidRPr="00C3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646C6"/>
    <w:multiLevelType w:val="multilevel"/>
    <w:tmpl w:val="DAAE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471A0"/>
    <w:multiLevelType w:val="multilevel"/>
    <w:tmpl w:val="AFFE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1"/>
    <w:rsid w:val="000B439C"/>
    <w:rsid w:val="00103A03"/>
    <w:rsid w:val="00196B6D"/>
    <w:rsid w:val="00292DE1"/>
    <w:rsid w:val="003C0566"/>
    <w:rsid w:val="004F6CAD"/>
    <w:rsid w:val="006C6437"/>
    <w:rsid w:val="008413E7"/>
    <w:rsid w:val="00897355"/>
    <w:rsid w:val="00956E70"/>
    <w:rsid w:val="009D3F2F"/>
    <w:rsid w:val="00A85B3D"/>
    <w:rsid w:val="00AE4D7B"/>
    <w:rsid w:val="00B17411"/>
    <w:rsid w:val="00BE38D1"/>
    <w:rsid w:val="00C36E54"/>
    <w:rsid w:val="00E171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2904"/>
  <w15:chartTrackingRefBased/>
  <w15:docId w15:val="{01BBD684-488B-4A50-B134-830C42FC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8D1"/>
    <w:rPr>
      <w:color w:val="0563C1" w:themeColor="hyperlink"/>
      <w:u w:val="single"/>
    </w:rPr>
  </w:style>
  <w:style w:type="character" w:styleId="UnresolvedMention">
    <w:name w:val="Unresolved Mention"/>
    <w:basedOn w:val="DefaultParagraphFont"/>
    <w:uiPriority w:val="99"/>
    <w:semiHidden/>
    <w:unhideWhenUsed/>
    <w:rsid w:val="00BE38D1"/>
    <w:rPr>
      <w:color w:val="605E5C"/>
      <w:shd w:val="clear" w:color="auto" w:fill="E1DFDD"/>
    </w:rPr>
  </w:style>
  <w:style w:type="paragraph" w:styleId="NormalWeb">
    <w:name w:val="Normal (Web)"/>
    <w:basedOn w:val="Normal"/>
    <w:uiPriority w:val="99"/>
    <w:semiHidden/>
    <w:unhideWhenUsed/>
    <w:rsid w:val="008413E7"/>
    <w:rPr>
      <w:rFonts w:ascii="Times New Roman" w:hAnsi="Times New Roman" w:cs="Times New Roman"/>
      <w:sz w:val="24"/>
      <w:szCs w:val="24"/>
    </w:rPr>
  </w:style>
  <w:style w:type="character" w:customStyle="1" w:styleId="Heading1Char">
    <w:name w:val="Heading 1 Char"/>
    <w:basedOn w:val="DefaultParagraphFont"/>
    <w:link w:val="Heading1"/>
    <w:uiPriority w:val="9"/>
    <w:rsid w:val="00C36E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223404">
      <w:bodyDiv w:val="1"/>
      <w:marLeft w:val="0"/>
      <w:marRight w:val="0"/>
      <w:marTop w:val="0"/>
      <w:marBottom w:val="0"/>
      <w:divBdr>
        <w:top w:val="none" w:sz="0" w:space="0" w:color="auto"/>
        <w:left w:val="none" w:sz="0" w:space="0" w:color="auto"/>
        <w:bottom w:val="none" w:sz="0" w:space="0" w:color="auto"/>
        <w:right w:val="none" w:sz="0" w:space="0" w:color="auto"/>
      </w:divBdr>
    </w:div>
    <w:div w:id="835607743">
      <w:bodyDiv w:val="1"/>
      <w:marLeft w:val="0"/>
      <w:marRight w:val="0"/>
      <w:marTop w:val="0"/>
      <w:marBottom w:val="0"/>
      <w:divBdr>
        <w:top w:val="none" w:sz="0" w:space="0" w:color="auto"/>
        <w:left w:val="none" w:sz="0" w:space="0" w:color="auto"/>
        <w:bottom w:val="none" w:sz="0" w:space="0" w:color="auto"/>
        <w:right w:val="none" w:sz="0" w:space="0" w:color="auto"/>
      </w:divBdr>
    </w:div>
    <w:div w:id="1163661430">
      <w:bodyDiv w:val="1"/>
      <w:marLeft w:val="0"/>
      <w:marRight w:val="0"/>
      <w:marTop w:val="0"/>
      <w:marBottom w:val="0"/>
      <w:divBdr>
        <w:top w:val="none" w:sz="0" w:space="0" w:color="auto"/>
        <w:left w:val="none" w:sz="0" w:space="0" w:color="auto"/>
        <w:bottom w:val="none" w:sz="0" w:space="0" w:color="auto"/>
        <w:right w:val="none" w:sz="0" w:space="0" w:color="auto"/>
      </w:divBdr>
    </w:div>
    <w:div w:id="1165440522">
      <w:bodyDiv w:val="1"/>
      <w:marLeft w:val="0"/>
      <w:marRight w:val="0"/>
      <w:marTop w:val="0"/>
      <w:marBottom w:val="0"/>
      <w:divBdr>
        <w:top w:val="none" w:sz="0" w:space="0" w:color="auto"/>
        <w:left w:val="none" w:sz="0" w:space="0" w:color="auto"/>
        <w:bottom w:val="none" w:sz="0" w:space="0" w:color="auto"/>
        <w:right w:val="none" w:sz="0" w:space="0" w:color="auto"/>
      </w:divBdr>
      <w:divsChild>
        <w:div w:id="1844395603">
          <w:marLeft w:val="240"/>
          <w:marRight w:val="240"/>
          <w:marTop w:val="240"/>
          <w:marBottom w:val="0"/>
          <w:divBdr>
            <w:top w:val="none" w:sz="0" w:space="0" w:color="auto"/>
            <w:left w:val="none" w:sz="0" w:space="0" w:color="auto"/>
            <w:bottom w:val="none" w:sz="0" w:space="0" w:color="auto"/>
            <w:right w:val="none" w:sz="0" w:space="0" w:color="auto"/>
          </w:divBdr>
        </w:div>
        <w:div w:id="2007662536">
          <w:marLeft w:val="0"/>
          <w:marRight w:val="0"/>
          <w:marTop w:val="0"/>
          <w:marBottom w:val="0"/>
          <w:divBdr>
            <w:top w:val="none" w:sz="0" w:space="0" w:color="auto"/>
            <w:left w:val="none" w:sz="0" w:space="0" w:color="auto"/>
            <w:bottom w:val="none" w:sz="0" w:space="0" w:color="auto"/>
            <w:right w:val="none" w:sz="0" w:space="0" w:color="auto"/>
          </w:divBdr>
          <w:divsChild>
            <w:div w:id="629746777">
              <w:marLeft w:val="0"/>
              <w:marRight w:val="0"/>
              <w:marTop w:val="0"/>
              <w:marBottom w:val="0"/>
              <w:divBdr>
                <w:top w:val="none" w:sz="0" w:space="0" w:color="auto"/>
                <w:left w:val="none" w:sz="0" w:space="0" w:color="auto"/>
                <w:bottom w:val="none" w:sz="0" w:space="0" w:color="auto"/>
                <w:right w:val="none" w:sz="0" w:space="0" w:color="auto"/>
              </w:divBdr>
              <w:divsChild>
                <w:div w:id="1173952451">
                  <w:marLeft w:val="0"/>
                  <w:marRight w:val="0"/>
                  <w:marTop w:val="0"/>
                  <w:marBottom w:val="0"/>
                  <w:divBdr>
                    <w:top w:val="none" w:sz="0" w:space="0" w:color="auto"/>
                    <w:left w:val="none" w:sz="0" w:space="0" w:color="auto"/>
                    <w:bottom w:val="none" w:sz="0" w:space="0" w:color="auto"/>
                    <w:right w:val="none" w:sz="0" w:space="0" w:color="auto"/>
                  </w:divBdr>
                  <w:divsChild>
                    <w:div w:id="2098749508">
                      <w:marLeft w:val="0"/>
                      <w:marRight w:val="0"/>
                      <w:marTop w:val="0"/>
                      <w:marBottom w:val="0"/>
                      <w:divBdr>
                        <w:top w:val="none" w:sz="0" w:space="0" w:color="auto"/>
                        <w:left w:val="none" w:sz="0" w:space="0" w:color="auto"/>
                        <w:bottom w:val="none" w:sz="0" w:space="0" w:color="auto"/>
                        <w:right w:val="none" w:sz="0" w:space="0" w:color="auto"/>
                      </w:divBdr>
                      <w:divsChild>
                        <w:div w:id="963849205">
                          <w:marLeft w:val="0"/>
                          <w:marRight w:val="0"/>
                          <w:marTop w:val="0"/>
                          <w:marBottom w:val="0"/>
                          <w:divBdr>
                            <w:top w:val="none" w:sz="0" w:space="0" w:color="auto"/>
                            <w:left w:val="none" w:sz="0" w:space="0" w:color="auto"/>
                            <w:bottom w:val="none" w:sz="0" w:space="0" w:color="auto"/>
                            <w:right w:val="none" w:sz="0" w:space="0" w:color="auto"/>
                          </w:divBdr>
                          <w:divsChild>
                            <w:div w:id="2431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06836">
      <w:bodyDiv w:val="1"/>
      <w:marLeft w:val="0"/>
      <w:marRight w:val="0"/>
      <w:marTop w:val="0"/>
      <w:marBottom w:val="0"/>
      <w:divBdr>
        <w:top w:val="none" w:sz="0" w:space="0" w:color="auto"/>
        <w:left w:val="none" w:sz="0" w:space="0" w:color="auto"/>
        <w:bottom w:val="none" w:sz="0" w:space="0" w:color="auto"/>
        <w:right w:val="none" w:sz="0" w:space="0" w:color="auto"/>
      </w:divBdr>
    </w:div>
    <w:div w:id="1472014923">
      <w:bodyDiv w:val="1"/>
      <w:marLeft w:val="0"/>
      <w:marRight w:val="0"/>
      <w:marTop w:val="0"/>
      <w:marBottom w:val="0"/>
      <w:divBdr>
        <w:top w:val="none" w:sz="0" w:space="0" w:color="auto"/>
        <w:left w:val="none" w:sz="0" w:space="0" w:color="auto"/>
        <w:bottom w:val="none" w:sz="0" w:space="0" w:color="auto"/>
        <w:right w:val="none" w:sz="0" w:space="0" w:color="auto"/>
      </w:divBdr>
    </w:div>
    <w:div w:id="1739861181">
      <w:bodyDiv w:val="1"/>
      <w:marLeft w:val="0"/>
      <w:marRight w:val="0"/>
      <w:marTop w:val="0"/>
      <w:marBottom w:val="0"/>
      <w:divBdr>
        <w:top w:val="none" w:sz="0" w:space="0" w:color="auto"/>
        <w:left w:val="none" w:sz="0" w:space="0" w:color="auto"/>
        <w:bottom w:val="none" w:sz="0" w:space="0" w:color="auto"/>
        <w:right w:val="none" w:sz="0" w:space="0" w:color="auto"/>
      </w:divBdr>
    </w:div>
    <w:div w:id="2002653880">
      <w:bodyDiv w:val="1"/>
      <w:marLeft w:val="0"/>
      <w:marRight w:val="0"/>
      <w:marTop w:val="0"/>
      <w:marBottom w:val="0"/>
      <w:divBdr>
        <w:top w:val="none" w:sz="0" w:space="0" w:color="auto"/>
        <w:left w:val="none" w:sz="0" w:space="0" w:color="auto"/>
        <w:bottom w:val="none" w:sz="0" w:space="0" w:color="auto"/>
        <w:right w:val="none" w:sz="0" w:space="0" w:color="auto"/>
      </w:divBdr>
      <w:divsChild>
        <w:div w:id="1899705274">
          <w:marLeft w:val="240"/>
          <w:marRight w:val="240"/>
          <w:marTop w:val="240"/>
          <w:marBottom w:val="0"/>
          <w:divBdr>
            <w:top w:val="none" w:sz="0" w:space="0" w:color="auto"/>
            <w:left w:val="none" w:sz="0" w:space="0" w:color="auto"/>
            <w:bottom w:val="none" w:sz="0" w:space="0" w:color="auto"/>
            <w:right w:val="none" w:sz="0" w:space="0" w:color="auto"/>
          </w:divBdr>
        </w:div>
        <w:div w:id="1654984948">
          <w:marLeft w:val="0"/>
          <w:marRight w:val="0"/>
          <w:marTop w:val="0"/>
          <w:marBottom w:val="0"/>
          <w:divBdr>
            <w:top w:val="none" w:sz="0" w:space="0" w:color="auto"/>
            <w:left w:val="none" w:sz="0" w:space="0" w:color="auto"/>
            <w:bottom w:val="none" w:sz="0" w:space="0" w:color="auto"/>
            <w:right w:val="none" w:sz="0" w:space="0" w:color="auto"/>
          </w:divBdr>
          <w:divsChild>
            <w:div w:id="197474040">
              <w:marLeft w:val="0"/>
              <w:marRight w:val="0"/>
              <w:marTop w:val="0"/>
              <w:marBottom w:val="0"/>
              <w:divBdr>
                <w:top w:val="none" w:sz="0" w:space="0" w:color="auto"/>
                <w:left w:val="none" w:sz="0" w:space="0" w:color="auto"/>
                <w:bottom w:val="none" w:sz="0" w:space="0" w:color="auto"/>
                <w:right w:val="none" w:sz="0" w:space="0" w:color="auto"/>
              </w:divBdr>
              <w:divsChild>
                <w:div w:id="180752882">
                  <w:marLeft w:val="0"/>
                  <w:marRight w:val="0"/>
                  <w:marTop w:val="0"/>
                  <w:marBottom w:val="0"/>
                  <w:divBdr>
                    <w:top w:val="none" w:sz="0" w:space="0" w:color="auto"/>
                    <w:left w:val="none" w:sz="0" w:space="0" w:color="auto"/>
                    <w:bottom w:val="none" w:sz="0" w:space="0" w:color="auto"/>
                    <w:right w:val="none" w:sz="0" w:space="0" w:color="auto"/>
                  </w:divBdr>
                  <w:divsChild>
                    <w:div w:id="1186675833">
                      <w:marLeft w:val="0"/>
                      <w:marRight w:val="0"/>
                      <w:marTop w:val="0"/>
                      <w:marBottom w:val="0"/>
                      <w:divBdr>
                        <w:top w:val="none" w:sz="0" w:space="0" w:color="auto"/>
                        <w:left w:val="none" w:sz="0" w:space="0" w:color="auto"/>
                        <w:bottom w:val="none" w:sz="0" w:space="0" w:color="auto"/>
                        <w:right w:val="none" w:sz="0" w:space="0" w:color="auto"/>
                      </w:divBdr>
                      <w:divsChild>
                        <w:div w:id="1352686770">
                          <w:marLeft w:val="0"/>
                          <w:marRight w:val="0"/>
                          <w:marTop w:val="0"/>
                          <w:marBottom w:val="0"/>
                          <w:divBdr>
                            <w:top w:val="none" w:sz="0" w:space="0" w:color="auto"/>
                            <w:left w:val="none" w:sz="0" w:space="0" w:color="auto"/>
                            <w:bottom w:val="none" w:sz="0" w:space="0" w:color="auto"/>
                            <w:right w:val="none" w:sz="0" w:space="0" w:color="auto"/>
                          </w:divBdr>
                          <w:divsChild>
                            <w:div w:id="2715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6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lp/whitepaper/api/design-apis" TargetMode="External"/><Relationship Id="rId13" Type="http://schemas.openxmlformats.org/officeDocument/2006/relationships/hyperlink" Target="http://www.abc.com/apiv/xyz_api_name/Path_name?contains=&#8221;keyword&#8217;&#8221;\" TargetMode="External"/><Relationship Id="rId3" Type="http://schemas.openxmlformats.org/officeDocument/2006/relationships/settings" Target="settings.xml"/><Relationship Id="rId7" Type="http://schemas.openxmlformats.org/officeDocument/2006/relationships/hyperlink" Target="https://www.mulesoft.com/resources/api/development-best-practices" TargetMode="External"/><Relationship Id="rId12" Type="http://schemas.openxmlformats.org/officeDocument/2006/relationships/hyperlink" Target="http://commonmark.org/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mulesoft.com/biz/anypoint-platform/a-good-api-strategy-can-help-turn-your-data-into-revenue/" TargetMode="External"/><Relationship Id="rId11" Type="http://schemas.openxmlformats.org/officeDocument/2006/relationships/hyperlink" Target="http://stackoverflow.com/questions/3790454/in-yaml-how-do-i-break-a-string-over-multiple-lines" TargetMode="External"/><Relationship Id="rId5" Type="http://schemas.openxmlformats.org/officeDocument/2006/relationships/hyperlink" Target="https://www.mulesoft.com/platform/api" TargetMode="External"/><Relationship Id="rId15" Type="http://schemas.openxmlformats.org/officeDocument/2006/relationships/theme" Target="theme/theme1.xml"/><Relationship Id="rId10" Type="http://schemas.openxmlformats.org/officeDocument/2006/relationships/hyperlink" Target="https://swagger.io/docs/specification/paths-and-operations/" TargetMode="External"/><Relationship Id="rId4" Type="http://schemas.openxmlformats.org/officeDocument/2006/relationships/webSettings" Target="webSettings.xml"/><Relationship Id="rId9" Type="http://schemas.openxmlformats.org/officeDocument/2006/relationships/hyperlink" Target="https://swagger.io/docs/specification/api-host-and-base-p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Varshney</dc:creator>
  <cp:keywords/>
  <dc:description/>
  <cp:lastModifiedBy>Mehul Varshney</cp:lastModifiedBy>
  <cp:revision>18</cp:revision>
  <dcterms:created xsi:type="dcterms:W3CDTF">2020-08-14T07:03:00Z</dcterms:created>
  <dcterms:modified xsi:type="dcterms:W3CDTF">2021-01-15T16:18:00Z</dcterms:modified>
</cp:coreProperties>
</file>