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A7B9" w14:textId="5C5D9551" w:rsidR="00864136" w:rsidRDefault="00AA1A70" w:rsidP="00AA1A70">
      <w:pPr>
        <w:pStyle w:val="Title"/>
        <w:jc w:val="center"/>
        <w:rPr>
          <w:rFonts w:ascii="Baskerville Old Face" w:hAnsi="Baskerville Old Face"/>
          <w:u w:val="single"/>
          <w:lang w:val="en-US"/>
        </w:rPr>
      </w:pPr>
      <w:proofErr w:type="gramStart"/>
      <w:r w:rsidRPr="00AA1A70">
        <w:rPr>
          <w:rFonts w:ascii="Baskerville Old Face" w:hAnsi="Baskerville Old Face"/>
          <w:u w:val="single"/>
          <w:lang w:val="en-US"/>
        </w:rPr>
        <w:t>AIML  PROJECT</w:t>
      </w:r>
      <w:proofErr w:type="gramEnd"/>
    </w:p>
    <w:p w14:paraId="3FAF8412" w14:textId="77777777" w:rsidR="00BF022F" w:rsidRPr="00BF022F" w:rsidRDefault="00BF022F" w:rsidP="00BF022F">
      <w:pPr>
        <w:rPr>
          <w:lang w:val="en-US"/>
        </w:rPr>
      </w:pPr>
    </w:p>
    <w:p w14:paraId="5C4129EB" w14:textId="77777777" w:rsidR="00AA1A70" w:rsidRDefault="00AA1A70" w:rsidP="00AA1A70">
      <w:pPr>
        <w:rPr>
          <w:rStyle w:val="Strong"/>
        </w:rPr>
      </w:pPr>
    </w:p>
    <w:p w14:paraId="08EB6D35" w14:textId="3CF53B28" w:rsidR="00AA1A70" w:rsidRPr="00AA1A70" w:rsidRDefault="00AA1A70" w:rsidP="00AA1A70">
      <w:pP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</w:pPr>
      <w:r w:rsidRPr="00AA1A70"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>Name</w:t>
      </w:r>
      <w: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 xml:space="preserve"> </w:t>
      </w:r>
      <w:r w:rsidRPr="00AA1A70"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>- Vartika Tomar</w:t>
      </w:r>
    </w:p>
    <w:p w14:paraId="71A145DD" w14:textId="27B40080" w:rsidR="00AA1A70" w:rsidRPr="00AA1A70" w:rsidRDefault="00AA1A70" w:rsidP="00AA1A70">
      <w:pP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</w:pPr>
      <w:r w:rsidRPr="00AA1A70"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>Reg no.</w:t>
      </w:r>
      <w: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 xml:space="preserve"> </w:t>
      </w:r>
      <w:r w:rsidRPr="00AA1A70"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>-</w:t>
      </w:r>
      <w: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 xml:space="preserve"> </w:t>
      </w:r>
      <w:r w:rsidRPr="00AA1A70"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>25BAI10728</w:t>
      </w:r>
    </w:p>
    <w:p w14:paraId="34ED556A" w14:textId="45359AD1" w:rsidR="00AA1A70" w:rsidRDefault="00AA1A70" w:rsidP="00AA1A70">
      <w:pP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</w:pPr>
      <w:r w:rsidRPr="00AA1A70"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>Course</w:t>
      </w:r>
      <w: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 xml:space="preserve"> </w:t>
      </w:r>
      <w:r w:rsidRPr="00AA1A70"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>-</w:t>
      </w:r>
      <w: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 xml:space="preserve"> </w:t>
      </w:r>
      <w:r w:rsidRPr="00AA1A70"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  <w:t>Fundamentals of artificial intelligence and machine learning</w:t>
      </w:r>
    </w:p>
    <w:p w14:paraId="55B95865" w14:textId="77777777" w:rsidR="00AA1A70" w:rsidRDefault="00AA1A70" w:rsidP="00AA1A70">
      <w:pP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</w:pPr>
    </w:p>
    <w:p w14:paraId="5CC6EF0D" w14:textId="77777777" w:rsidR="00BF022F" w:rsidRDefault="00BF022F" w:rsidP="00AA1A70">
      <w:pPr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</w:rPr>
      </w:pPr>
    </w:p>
    <w:p w14:paraId="6A260093" w14:textId="5C4D1794" w:rsidR="00AA1A70" w:rsidRPr="00BF022F" w:rsidRDefault="00AA1A70" w:rsidP="00AA1A70">
      <w:pPr>
        <w:pStyle w:val="Heading1"/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  <w:u w:val="single"/>
          <w:lang w:val="en-US"/>
        </w:rPr>
      </w:pPr>
      <w:r w:rsidRPr="00BF022F">
        <w:rPr>
          <w:rStyle w:val="Strong"/>
          <w:rFonts w:ascii="Segoe UI Variable Text Semibold" w:hAnsi="Segoe UI Variable Text Semibold"/>
          <w:b w:val="0"/>
          <w:bCs w:val="0"/>
          <w:sz w:val="32"/>
          <w:szCs w:val="32"/>
          <w:u w:val="single"/>
          <w:lang w:val="en-US"/>
        </w:rPr>
        <w:t>PROJECT OVERVIEW</w:t>
      </w:r>
    </w:p>
    <w:p w14:paraId="380487FA" w14:textId="77777777" w:rsidR="00AA1A70" w:rsidRDefault="00AA1A70" w:rsidP="00AA1A70">
      <w:pPr>
        <w:rPr>
          <w:lang w:val="en-US"/>
        </w:rPr>
      </w:pPr>
    </w:p>
    <w:p w14:paraId="2946EACC" w14:textId="77777777" w:rsidR="00BF022F" w:rsidRDefault="00BF022F" w:rsidP="00AA1A70">
      <w:pPr>
        <w:rPr>
          <w:lang w:val="en-US"/>
        </w:rPr>
      </w:pPr>
    </w:p>
    <w:p w14:paraId="76C5F9D8" w14:textId="00652E4C" w:rsidR="00BF022F" w:rsidRDefault="00BF022F" w:rsidP="00BF022F">
      <w:pPr>
        <w:rPr>
          <w:sz w:val="32"/>
          <w:szCs w:val="32"/>
          <w:lang w:val="en-US"/>
        </w:rPr>
      </w:pPr>
      <w:r w:rsidRPr="00BF022F">
        <w:rPr>
          <w:sz w:val="32"/>
          <w:szCs w:val="32"/>
          <w:lang w:val="en-US"/>
        </w:rPr>
        <w:t>This project is a Phishing Email Detector designed to identify common patterns used in cyberattacks. Instead of just looking for spam, it evaluates the "DNA" of an email by analyzing three specific risk factors:</w:t>
      </w:r>
    </w:p>
    <w:p w14:paraId="425D7693" w14:textId="77777777" w:rsidR="00BF022F" w:rsidRPr="00BF022F" w:rsidRDefault="00BF022F" w:rsidP="00BF022F">
      <w:pPr>
        <w:rPr>
          <w:sz w:val="32"/>
          <w:szCs w:val="32"/>
          <w:lang w:val="en-US"/>
        </w:rPr>
      </w:pPr>
    </w:p>
    <w:p w14:paraId="61D6659B" w14:textId="77777777" w:rsidR="00BF022F" w:rsidRDefault="00BF022F" w:rsidP="00BF022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F022F">
        <w:rPr>
          <w:sz w:val="32"/>
          <w:szCs w:val="32"/>
          <w:lang w:val="en-US"/>
        </w:rPr>
        <w:t>Urgency &amp; Pressure</w:t>
      </w:r>
    </w:p>
    <w:p w14:paraId="39BBC322" w14:textId="77777777" w:rsidR="00BF022F" w:rsidRDefault="00BF022F" w:rsidP="00BF022F">
      <w:pPr>
        <w:pStyle w:val="ListParagraph"/>
        <w:rPr>
          <w:sz w:val="32"/>
          <w:szCs w:val="32"/>
          <w:lang w:val="en-US"/>
        </w:rPr>
      </w:pPr>
    </w:p>
    <w:p w14:paraId="240ED566" w14:textId="4C3C209B" w:rsidR="00BF022F" w:rsidRDefault="00BF022F" w:rsidP="00BF022F">
      <w:pPr>
        <w:pStyle w:val="ListParagraph"/>
        <w:rPr>
          <w:sz w:val="32"/>
          <w:szCs w:val="32"/>
          <w:lang w:val="en-US"/>
        </w:rPr>
      </w:pPr>
      <w:r w:rsidRPr="00BF022F">
        <w:rPr>
          <w:sz w:val="32"/>
          <w:szCs w:val="32"/>
          <w:lang w:val="en-US"/>
        </w:rPr>
        <w:t>It scans for high-frequency "trigger words" (like urgent, verify, or account) that hackers use to create panic.</w:t>
      </w:r>
    </w:p>
    <w:p w14:paraId="4A84189E" w14:textId="77777777" w:rsidR="0050379E" w:rsidRDefault="00BF022F" w:rsidP="0050379E">
      <w:pPr>
        <w:pStyle w:val="ListParagraph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434669D" wp14:editId="548B9A55">
            <wp:extent cx="1960418" cy="1903334"/>
            <wp:effectExtent l="0" t="0" r="0" b="0"/>
            <wp:docPr id="1879438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8539" name="Picture 1879438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894" cy="19212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98B9E64" w14:textId="3744191C" w:rsidR="00BF022F" w:rsidRPr="0050379E" w:rsidRDefault="00BF022F" w:rsidP="0050379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0379E">
        <w:rPr>
          <w:sz w:val="32"/>
          <w:szCs w:val="32"/>
          <w:lang w:val="en-US"/>
        </w:rPr>
        <w:lastRenderedPageBreak/>
        <w:t>Structural Integrity</w:t>
      </w:r>
    </w:p>
    <w:p w14:paraId="714AF002" w14:textId="77777777" w:rsidR="00BF022F" w:rsidRDefault="00BF022F" w:rsidP="00BF022F">
      <w:pPr>
        <w:pStyle w:val="ListParagraph"/>
        <w:rPr>
          <w:sz w:val="32"/>
          <w:szCs w:val="32"/>
          <w:lang w:val="en-US"/>
        </w:rPr>
      </w:pPr>
    </w:p>
    <w:p w14:paraId="681D7342" w14:textId="688AD92E" w:rsidR="00BF022F" w:rsidRDefault="00BF022F" w:rsidP="00BF022F">
      <w:pPr>
        <w:pStyle w:val="ListParagraph"/>
        <w:rPr>
          <w:sz w:val="32"/>
          <w:szCs w:val="32"/>
          <w:lang w:val="en-US"/>
        </w:rPr>
      </w:pPr>
      <w:r w:rsidRPr="00BF022F">
        <w:rPr>
          <w:sz w:val="32"/>
          <w:szCs w:val="32"/>
          <w:lang w:val="en-US"/>
        </w:rPr>
        <w:t>It detects the presence of URLs and suspicious formatting, such as excessive use of ALL CAPS, which is a hallmark of social engineering.</w:t>
      </w:r>
    </w:p>
    <w:p w14:paraId="4EF21837" w14:textId="552E961C" w:rsidR="0050379E" w:rsidRDefault="0050379E" w:rsidP="00BF022F">
      <w:pPr>
        <w:pStyle w:val="ListParagraph"/>
        <w:rPr>
          <w:sz w:val="32"/>
          <w:szCs w:val="32"/>
          <w:lang w:val="en-US"/>
        </w:rPr>
      </w:pPr>
    </w:p>
    <w:p w14:paraId="492EC4A0" w14:textId="2C6F2D2B" w:rsidR="00BF022F" w:rsidRDefault="0050379E" w:rsidP="0050379E">
      <w:pPr>
        <w:pStyle w:val="ListParagraph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5D71507" wp14:editId="6D46DFE8">
            <wp:extent cx="2627124" cy="1454727"/>
            <wp:effectExtent l="114300" t="76200" r="59055" b="127000"/>
            <wp:docPr id="1979566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6142" name="Picture 1979566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088" cy="146744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2A303F4C" w14:textId="2E920785" w:rsidR="00BF022F" w:rsidRPr="00BF022F" w:rsidRDefault="00BF022F" w:rsidP="00BF022F">
      <w:pPr>
        <w:pStyle w:val="ListParagraph"/>
        <w:rPr>
          <w:sz w:val="32"/>
          <w:szCs w:val="32"/>
          <w:lang w:val="en-US"/>
        </w:rPr>
      </w:pPr>
    </w:p>
    <w:p w14:paraId="082B1C66" w14:textId="0671C6D3" w:rsidR="00BF022F" w:rsidRDefault="00BF022F" w:rsidP="00BF022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F022F">
        <w:rPr>
          <w:sz w:val="32"/>
          <w:szCs w:val="32"/>
          <w:lang w:val="en-US"/>
        </w:rPr>
        <w:t>Weighted Scoring</w:t>
      </w:r>
    </w:p>
    <w:p w14:paraId="04D859FE" w14:textId="7468A359" w:rsidR="00BF022F" w:rsidRDefault="00BF022F" w:rsidP="00BF022F">
      <w:pPr>
        <w:pStyle w:val="ListParagraph"/>
        <w:rPr>
          <w:sz w:val="32"/>
          <w:szCs w:val="32"/>
          <w:lang w:val="en-US"/>
        </w:rPr>
      </w:pPr>
    </w:p>
    <w:p w14:paraId="4CDB9693" w14:textId="14E71599" w:rsidR="00BF022F" w:rsidRDefault="00BF022F" w:rsidP="00BF022F">
      <w:pPr>
        <w:pStyle w:val="ListParagraph"/>
        <w:rPr>
          <w:sz w:val="32"/>
          <w:szCs w:val="32"/>
          <w:lang w:val="en-US"/>
        </w:rPr>
      </w:pPr>
      <w:r w:rsidRPr="00BF022F">
        <w:rPr>
          <w:sz w:val="32"/>
          <w:szCs w:val="32"/>
          <w:lang w:val="en-US"/>
        </w:rPr>
        <w:t xml:space="preserve"> Unlike a simple keyword search, this tool uses a custom scoring algorithm to categorize messages into Low, Medium, or </w:t>
      </w:r>
      <w:proofErr w:type="gramStart"/>
      <w:r w:rsidRPr="00BF022F">
        <w:rPr>
          <w:sz w:val="32"/>
          <w:szCs w:val="32"/>
          <w:lang w:val="en-US"/>
        </w:rPr>
        <w:t>Hig</w:t>
      </w:r>
      <w:r>
        <w:rPr>
          <w:sz w:val="32"/>
          <w:szCs w:val="32"/>
          <w:lang w:val="en-US"/>
        </w:rPr>
        <w:t>h</w:t>
      </w:r>
      <w:r w:rsidRPr="00BF022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r</w:t>
      </w:r>
      <w:r w:rsidRPr="00BF022F">
        <w:rPr>
          <w:sz w:val="32"/>
          <w:szCs w:val="32"/>
          <w:lang w:val="en-US"/>
        </w:rPr>
        <w:t>isk</w:t>
      </w:r>
      <w:proofErr w:type="gramEnd"/>
      <w:r w:rsidRPr="00BF022F">
        <w:rPr>
          <w:sz w:val="32"/>
          <w:szCs w:val="32"/>
          <w:lang w:val="en-US"/>
        </w:rPr>
        <w:t xml:space="preserve"> levels.</w:t>
      </w:r>
    </w:p>
    <w:p w14:paraId="6CD567B9" w14:textId="77777777" w:rsidR="0050379E" w:rsidRDefault="0050379E" w:rsidP="00BF022F">
      <w:pPr>
        <w:pStyle w:val="ListParagraph"/>
        <w:rPr>
          <w:sz w:val="32"/>
          <w:szCs w:val="32"/>
          <w:lang w:val="en-US"/>
        </w:rPr>
      </w:pPr>
    </w:p>
    <w:p w14:paraId="1E72C36A" w14:textId="77777777" w:rsidR="00626644" w:rsidRDefault="0050379E" w:rsidP="00626644">
      <w:pPr>
        <w:pStyle w:val="ListParagraph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0CA93D3" wp14:editId="3EDED26F">
            <wp:extent cx="3258461" cy="1835727"/>
            <wp:effectExtent l="19050" t="0" r="18415" b="546100"/>
            <wp:docPr id="1762280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0144" name="Picture 17622801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416" cy="185992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0E7EFAC" w14:textId="22AF6C6A" w:rsidR="00AA1A70" w:rsidRPr="00AA1A70" w:rsidRDefault="00BF022F" w:rsidP="00626644">
      <w:pPr>
        <w:pStyle w:val="ListParagraph"/>
        <w:rPr>
          <w:sz w:val="32"/>
          <w:szCs w:val="32"/>
          <w:lang w:val="en-US"/>
        </w:rPr>
      </w:pPr>
      <w:r w:rsidRPr="00BF022F">
        <w:rPr>
          <w:sz w:val="32"/>
          <w:szCs w:val="32"/>
          <w:lang w:val="en-US"/>
        </w:rPr>
        <w:t xml:space="preserve">While testing this, I found that even legitimate emails can sometimes trigger a 'Medium Risk' score if they contain too many links, which showed me how important it is to balance </w:t>
      </w:r>
      <w:r w:rsidRPr="00BF022F">
        <w:rPr>
          <w:sz w:val="32"/>
          <w:szCs w:val="32"/>
          <w:lang w:val="en-US"/>
        </w:rPr>
        <w:lastRenderedPageBreak/>
        <w:t>security with user experience.</w:t>
      </w:r>
      <w:r w:rsidR="00626644">
        <w:rPr>
          <w:sz w:val="32"/>
          <w:szCs w:val="32"/>
          <w:lang w:val="en-US"/>
        </w:rPr>
        <w:t xml:space="preserve"> Here is a link that will lead you to my project </w:t>
      </w:r>
      <w:r w:rsidR="00626644">
        <w:rPr>
          <w:sz w:val="32"/>
          <w:szCs w:val="32"/>
          <w:lang w:val="en-US"/>
        </w:rPr>
        <w:fldChar w:fldCharType="begin"/>
      </w:r>
      <w:r w:rsidR="00626644">
        <w:rPr>
          <w:sz w:val="32"/>
          <w:szCs w:val="32"/>
          <w:lang w:val="en-US"/>
        </w:rPr>
        <w:instrText>HYPERLINK "AIML-Project"</w:instrText>
      </w:r>
      <w:r w:rsidR="00626644">
        <w:rPr>
          <w:sz w:val="32"/>
          <w:szCs w:val="32"/>
          <w:lang w:val="en-US"/>
        </w:rPr>
      </w:r>
      <w:r w:rsidR="00626644">
        <w:rPr>
          <w:sz w:val="32"/>
          <w:szCs w:val="32"/>
          <w:lang w:val="en-US"/>
        </w:rPr>
        <w:fldChar w:fldCharType="separate"/>
      </w:r>
      <w:proofErr w:type="spellStart"/>
      <w:r w:rsidR="00626644" w:rsidRPr="00626644">
        <w:rPr>
          <w:rStyle w:val="Hyperlink"/>
          <w:sz w:val="32"/>
          <w:szCs w:val="32"/>
          <w:lang w:val="en-US"/>
        </w:rPr>
        <w:t>aiml_project</w:t>
      </w:r>
      <w:proofErr w:type="spellEnd"/>
      <w:r w:rsidR="00626644">
        <w:rPr>
          <w:sz w:val="32"/>
          <w:szCs w:val="32"/>
          <w:lang w:val="en-US"/>
        </w:rPr>
        <w:fldChar w:fldCharType="end"/>
      </w:r>
      <w:r w:rsidR="00626644">
        <w:rPr>
          <w:sz w:val="32"/>
          <w:szCs w:val="32"/>
          <w:lang w:val="en-US"/>
        </w:rPr>
        <w:t>.</w:t>
      </w:r>
    </w:p>
    <w:sectPr w:rsidR="00AA1A70" w:rsidRPr="00AA1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Variable Text Semibold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B2237"/>
    <w:multiLevelType w:val="hybridMultilevel"/>
    <w:tmpl w:val="D070F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53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BF"/>
    <w:rsid w:val="00317CE3"/>
    <w:rsid w:val="003C4259"/>
    <w:rsid w:val="004823F3"/>
    <w:rsid w:val="0050379E"/>
    <w:rsid w:val="00626644"/>
    <w:rsid w:val="00864136"/>
    <w:rsid w:val="009B70BF"/>
    <w:rsid w:val="00AA1A70"/>
    <w:rsid w:val="00BF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FDB8"/>
  <w15:chartTrackingRefBased/>
  <w15:docId w15:val="{E9022344-B088-4C23-BC8C-343D51C0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0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1A70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2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66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freesvg.org/simple-yellow-symbo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oodfreephotos.com/Free-Stock-Photos/lock-and-key.jpg.php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hyperlink" Target="https://internetpasoapaso.com/iw/%D7%9E%D7%94-%D7%96%D7%94-%D7%9B%D7%AA%D7%95%D7%91%D7%AA-%D7%90%D7%AA%D7%A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097A8-FD77-4247-99A0-4650291BC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Vartika Tomar</dc:creator>
  <cp:keywords/>
  <dc:description/>
  <cp:lastModifiedBy>Vartika Tomar</cp:lastModifiedBy>
  <cp:revision>3</cp:revision>
  <dcterms:created xsi:type="dcterms:W3CDTF">2026-03-24T13:15:00Z</dcterms:created>
  <dcterms:modified xsi:type="dcterms:W3CDTF">2026-03-24T15:28:00Z</dcterms:modified>
</cp:coreProperties>
</file>