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https://drive.google.com/file/d/1tKgbnnkjtfVpMMp2oZvD67ELCg6Z5sNe/view?usp=sharing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Vartika Singh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-2210990952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tKgbnnkjtfVpMMp2oZvD67ELCg6Z5sNe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+rHeUNcT7Rh/0FJyQZnik7uAQ==">CgMxLjAyCGguZ2pkZ3hzOAByITFhZDJqMEVGcldFZ09LWTR0RTNxOFVSSlA1OW80UnZteQ==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2024-02-01T05:31:00Z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