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5A99" w14:textId="77777777" w:rsidR="00B378A1" w:rsidRPr="00B378A1" w:rsidRDefault="00B378A1" w:rsidP="00B378A1">
      <w:pPr>
        <w:spacing w:line="360" w:lineRule="auto"/>
        <w:jc w:val="center"/>
        <w:rPr>
          <w:rFonts w:ascii="Times New Roman" w:hAnsi="Times New Roman" w:cs="Times New Roman"/>
          <w:b/>
          <w:bCs/>
          <w:sz w:val="28"/>
          <w:szCs w:val="28"/>
        </w:rPr>
      </w:pPr>
      <w:r w:rsidRPr="00B378A1">
        <w:rPr>
          <w:rFonts w:ascii="Times New Roman" w:hAnsi="Times New Roman" w:cs="Times New Roman"/>
          <w:b/>
          <w:bCs/>
          <w:sz w:val="28"/>
          <w:szCs w:val="28"/>
        </w:rPr>
        <w:t>Project Title</w:t>
      </w:r>
    </w:p>
    <w:p w14:paraId="57C69884" w14:textId="77777777" w:rsidR="00B378A1" w:rsidRDefault="00B378A1" w:rsidP="00B378A1">
      <w:pPr>
        <w:spacing w:line="360" w:lineRule="auto"/>
        <w:jc w:val="center"/>
        <w:rPr>
          <w:rFonts w:ascii="Times New Roman" w:hAnsi="Times New Roman" w:cs="Times New Roman"/>
          <w:b/>
          <w:bCs/>
          <w:sz w:val="24"/>
          <w:szCs w:val="24"/>
        </w:rPr>
      </w:pPr>
      <w:proofErr w:type="spellStart"/>
      <w:r w:rsidRPr="00B378A1">
        <w:rPr>
          <w:rFonts w:ascii="Times New Roman" w:hAnsi="Times New Roman" w:cs="Times New Roman"/>
          <w:b/>
          <w:bCs/>
          <w:sz w:val="24"/>
          <w:szCs w:val="24"/>
        </w:rPr>
        <w:t>KAleep</w:t>
      </w:r>
      <w:proofErr w:type="spellEnd"/>
      <w:r w:rsidRPr="00B378A1">
        <w:rPr>
          <w:rFonts w:ascii="Times New Roman" w:hAnsi="Times New Roman" w:cs="Times New Roman"/>
          <w:b/>
          <w:bCs/>
          <w:sz w:val="24"/>
          <w:szCs w:val="24"/>
        </w:rPr>
        <w:t>-Net: A Kolmogorov-Arnold Flash Attention Network for Sleep Stage Classification Using Single-Channel EEG with Explainability</w:t>
      </w:r>
    </w:p>
    <w:p w14:paraId="7A92CF64" w14:textId="77777777" w:rsidR="00B378A1" w:rsidRPr="00B378A1" w:rsidRDefault="00B378A1" w:rsidP="00B378A1">
      <w:pPr>
        <w:spacing w:line="360" w:lineRule="auto"/>
        <w:rPr>
          <w:rFonts w:ascii="Times New Roman" w:hAnsi="Times New Roman" w:cs="Times New Roman"/>
          <w:b/>
          <w:bCs/>
          <w:sz w:val="24"/>
          <w:szCs w:val="24"/>
        </w:rPr>
      </w:pPr>
      <w:r w:rsidRPr="00B378A1">
        <w:rPr>
          <w:rFonts w:ascii="Times New Roman" w:hAnsi="Times New Roman" w:cs="Times New Roman"/>
          <w:b/>
          <w:bCs/>
          <w:sz w:val="24"/>
          <w:szCs w:val="24"/>
        </w:rPr>
        <w:t>1. What is this project about?</w:t>
      </w:r>
    </w:p>
    <w:p w14:paraId="6D2B367F" w14:textId="77777777" w:rsidR="00B378A1" w:rsidRPr="00B378A1" w:rsidRDefault="00B378A1" w:rsidP="00B378A1">
      <w:pPr>
        <w:spacing w:line="360" w:lineRule="auto"/>
        <w:rPr>
          <w:rFonts w:ascii="Times New Roman" w:hAnsi="Times New Roman" w:cs="Times New Roman"/>
          <w:sz w:val="24"/>
          <w:szCs w:val="24"/>
        </w:rPr>
      </w:pPr>
      <w:r w:rsidRPr="00B378A1">
        <w:rPr>
          <w:rFonts w:ascii="Times New Roman" w:hAnsi="Times New Roman" w:cs="Times New Roman"/>
          <w:sz w:val="24"/>
          <w:szCs w:val="24"/>
        </w:rPr>
        <w:t>This project is about automatically identifying sleep stages of a person using only one EEG signal (single-channel EEG) by applying an advanced deep-learning model that is:</w:t>
      </w:r>
    </w:p>
    <w:p w14:paraId="2DD69A0D" w14:textId="77777777" w:rsidR="00B378A1" w:rsidRPr="00B378A1" w:rsidRDefault="00B378A1" w:rsidP="00B378A1">
      <w:pPr>
        <w:numPr>
          <w:ilvl w:val="0"/>
          <w:numId w:val="8"/>
        </w:numPr>
        <w:spacing w:line="360" w:lineRule="auto"/>
        <w:rPr>
          <w:rFonts w:ascii="Times New Roman" w:hAnsi="Times New Roman" w:cs="Times New Roman"/>
          <w:sz w:val="24"/>
          <w:szCs w:val="24"/>
        </w:rPr>
      </w:pPr>
      <w:r w:rsidRPr="00B378A1">
        <w:rPr>
          <w:rFonts w:ascii="Times New Roman" w:hAnsi="Times New Roman" w:cs="Times New Roman"/>
          <w:sz w:val="24"/>
          <w:szCs w:val="24"/>
        </w:rPr>
        <w:t>Accurate</w:t>
      </w:r>
    </w:p>
    <w:p w14:paraId="1CE0BE90" w14:textId="77777777" w:rsidR="00B378A1" w:rsidRPr="00B378A1" w:rsidRDefault="00B378A1" w:rsidP="00B378A1">
      <w:pPr>
        <w:numPr>
          <w:ilvl w:val="0"/>
          <w:numId w:val="8"/>
        </w:numPr>
        <w:spacing w:line="360" w:lineRule="auto"/>
        <w:rPr>
          <w:rFonts w:ascii="Times New Roman" w:hAnsi="Times New Roman" w:cs="Times New Roman"/>
          <w:sz w:val="24"/>
          <w:szCs w:val="24"/>
        </w:rPr>
      </w:pPr>
      <w:r w:rsidRPr="00B378A1">
        <w:rPr>
          <w:rFonts w:ascii="Times New Roman" w:hAnsi="Times New Roman" w:cs="Times New Roman"/>
          <w:sz w:val="24"/>
          <w:szCs w:val="24"/>
        </w:rPr>
        <w:t>Fast and lightweight</w:t>
      </w:r>
    </w:p>
    <w:p w14:paraId="74FB6BFB" w14:textId="77777777" w:rsidR="00B378A1" w:rsidRPr="00B378A1" w:rsidRDefault="00B378A1" w:rsidP="00B378A1">
      <w:pPr>
        <w:numPr>
          <w:ilvl w:val="0"/>
          <w:numId w:val="8"/>
        </w:numPr>
        <w:spacing w:line="360" w:lineRule="auto"/>
        <w:rPr>
          <w:rFonts w:ascii="Times New Roman" w:hAnsi="Times New Roman" w:cs="Times New Roman"/>
          <w:sz w:val="24"/>
          <w:szCs w:val="24"/>
        </w:rPr>
      </w:pPr>
      <w:r w:rsidRPr="00B378A1">
        <w:rPr>
          <w:rFonts w:ascii="Times New Roman" w:hAnsi="Times New Roman" w:cs="Times New Roman"/>
          <w:sz w:val="24"/>
          <w:szCs w:val="24"/>
        </w:rPr>
        <w:t>Explainable (interpretable)</w:t>
      </w:r>
    </w:p>
    <w:p w14:paraId="6C6A7BEF" w14:textId="1170E42E" w:rsidR="00B378A1" w:rsidRPr="00B378A1" w:rsidRDefault="00B378A1" w:rsidP="00B378A1">
      <w:pPr>
        <w:spacing w:line="360" w:lineRule="auto"/>
        <w:rPr>
          <w:rFonts w:ascii="Times New Roman" w:hAnsi="Times New Roman" w:cs="Times New Roman"/>
          <w:sz w:val="24"/>
          <w:szCs w:val="24"/>
        </w:rPr>
      </w:pPr>
      <w:r w:rsidRPr="00B378A1">
        <w:rPr>
          <w:rFonts w:ascii="Times New Roman" w:hAnsi="Times New Roman" w:cs="Times New Roman"/>
          <w:sz w:val="24"/>
          <w:szCs w:val="24"/>
        </w:rPr>
        <w:t>Normally, sleep staging is done manually by doctors using polysomnography, which includes many signals (EEG, EOG, EMG). This process is time-consuming, costly, and subjective.</w:t>
      </w:r>
    </w:p>
    <w:p w14:paraId="2F3BD40D" w14:textId="77777777"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2. What is the AIM of this project?</w:t>
      </w:r>
    </w:p>
    <w:p w14:paraId="2542B870" w14:textId="77777777" w:rsidR="00B378A1" w:rsidRPr="00B378A1" w:rsidRDefault="00B378A1" w:rsidP="00B378A1">
      <w:p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The main aim of </w:t>
      </w:r>
      <w:proofErr w:type="spellStart"/>
      <w:r w:rsidRPr="00B378A1">
        <w:rPr>
          <w:rFonts w:ascii="Times New Roman" w:hAnsi="Times New Roman" w:cs="Times New Roman"/>
          <w:sz w:val="24"/>
          <w:szCs w:val="24"/>
        </w:rPr>
        <w:t>KAleep</w:t>
      </w:r>
      <w:proofErr w:type="spellEnd"/>
      <w:r w:rsidRPr="00B378A1">
        <w:rPr>
          <w:rFonts w:ascii="Times New Roman" w:hAnsi="Times New Roman" w:cs="Times New Roman"/>
          <w:sz w:val="24"/>
          <w:szCs w:val="24"/>
        </w:rPr>
        <w:t>-Net is:</w:t>
      </w:r>
    </w:p>
    <w:p w14:paraId="0BAA5FA1" w14:textId="77777777" w:rsidR="00B378A1" w:rsidRPr="00B378A1" w:rsidRDefault="00B378A1" w:rsidP="00B378A1">
      <w:p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To design an efficient and explainable deep-learning model that can accurately classify sleep stages using only a single EEG channel.</w:t>
      </w:r>
    </w:p>
    <w:p w14:paraId="22236D25" w14:textId="77777777" w:rsidR="00B378A1" w:rsidRPr="00B378A1" w:rsidRDefault="00B378A1" w:rsidP="00B378A1">
      <w:p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In simple words:</w:t>
      </w:r>
    </w:p>
    <w:p w14:paraId="441EED1F" w14:textId="77777777" w:rsidR="00B378A1" w:rsidRPr="00B378A1" w:rsidRDefault="00B378A1" w:rsidP="00B378A1">
      <w:pPr>
        <w:numPr>
          <w:ilvl w:val="0"/>
          <w:numId w:val="9"/>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Use minimum data (only one EEG signal)</w:t>
      </w:r>
    </w:p>
    <w:p w14:paraId="717B9F71" w14:textId="77777777" w:rsidR="00B378A1" w:rsidRPr="00B378A1" w:rsidRDefault="00B378A1" w:rsidP="00B378A1">
      <w:pPr>
        <w:numPr>
          <w:ilvl w:val="0"/>
          <w:numId w:val="9"/>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Still get high accuracy</w:t>
      </w:r>
    </w:p>
    <w:p w14:paraId="2EA0A272" w14:textId="77777777" w:rsidR="00B378A1" w:rsidRPr="00B378A1" w:rsidRDefault="00B378A1" w:rsidP="00B378A1">
      <w:pPr>
        <w:numPr>
          <w:ilvl w:val="0"/>
          <w:numId w:val="9"/>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Make the model explain its decisions, so doctors can trust it</w:t>
      </w:r>
    </w:p>
    <w:p w14:paraId="2F9B6800" w14:textId="58E33F07" w:rsidR="00B378A1" w:rsidRPr="00B378A1" w:rsidRDefault="00B378A1" w:rsidP="00B378A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Pr="00B378A1">
        <w:rPr>
          <w:rFonts w:ascii="Times New Roman" w:hAnsi="Times New Roman" w:cs="Times New Roman"/>
          <w:b/>
          <w:bCs/>
          <w:sz w:val="24"/>
          <w:szCs w:val="24"/>
        </w:rPr>
        <w:t>. What are Sleep Stages?</w:t>
      </w:r>
    </w:p>
    <w:p w14:paraId="77F19399" w14:textId="77777777" w:rsidR="00B378A1" w:rsidRPr="00B378A1" w:rsidRDefault="00B378A1" w:rsidP="00B378A1">
      <w:p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Sleep is divided into 5 stages:</w:t>
      </w:r>
    </w:p>
    <w:p w14:paraId="09B85F5A" w14:textId="77777777" w:rsidR="00B378A1" w:rsidRPr="00B378A1" w:rsidRDefault="00B378A1" w:rsidP="00B378A1">
      <w:pPr>
        <w:numPr>
          <w:ilvl w:val="0"/>
          <w:numId w:val="10"/>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Wake (W)</w:t>
      </w:r>
    </w:p>
    <w:p w14:paraId="012EC276" w14:textId="77777777" w:rsidR="00B378A1" w:rsidRPr="00B378A1" w:rsidRDefault="00B378A1" w:rsidP="00B378A1">
      <w:pPr>
        <w:numPr>
          <w:ilvl w:val="0"/>
          <w:numId w:val="10"/>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N1 (Light sleep)</w:t>
      </w:r>
    </w:p>
    <w:p w14:paraId="79E6D645" w14:textId="77777777" w:rsidR="00B378A1" w:rsidRPr="00B378A1" w:rsidRDefault="00B378A1" w:rsidP="00B378A1">
      <w:pPr>
        <w:numPr>
          <w:ilvl w:val="0"/>
          <w:numId w:val="10"/>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N2 (Intermediate sleep)</w:t>
      </w:r>
    </w:p>
    <w:p w14:paraId="27B7181E" w14:textId="77777777" w:rsidR="00B378A1" w:rsidRPr="00B378A1" w:rsidRDefault="00B378A1" w:rsidP="00B378A1">
      <w:pPr>
        <w:numPr>
          <w:ilvl w:val="0"/>
          <w:numId w:val="10"/>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N3 (Deep sleep)</w:t>
      </w:r>
    </w:p>
    <w:p w14:paraId="36251070" w14:textId="77777777" w:rsidR="00B378A1" w:rsidRPr="00B378A1" w:rsidRDefault="00B378A1" w:rsidP="00B378A1">
      <w:pPr>
        <w:numPr>
          <w:ilvl w:val="0"/>
          <w:numId w:val="10"/>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lastRenderedPageBreak/>
        <w:t>REM (Dream sleep)</w:t>
      </w:r>
    </w:p>
    <w:p w14:paraId="46F474D9" w14:textId="15585A16" w:rsidR="00B378A1" w:rsidRDefault="00B378A1" w:rsidP="00B378A1">
      <w:p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our model predicts which stage each 30-second EEG segment belongs to.</w:t>
      </w:r>
    </w:p>
    <w:p w14:paraId="51808A71" w14:textId="65CB3D15" w:rsidR="00B378A1" w:rsidRPr="00B378A1" w:rsidRDefault="00B378A1" w:rsidP="00B378A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B378A1">
        <w:rPr>
          <w:rFonts w:ascii="Times New Roman" w:hAnsi="Times New Roman" w:cs="Times New Roman"/>
          <w:b/>
          <w:bCs/>
          <w:sz w:val="24"/>
          <w:szCs w:val="24"/>
        </w:rPr>
        <w:t xml:space="preserve">. What is </w:t>
      </w:r>
      <w:proofErr w:type="spellStart"/>
      <w:r w:rsidRPr="00B378A1">
        <w:rPr>
          <w:rFonts w:ascii="Times New Roman" w:hAnsi="Times New Roman" w:cs="Times New Roman"/>
          <w:b/>
          <w:bCs/>
          <w:sz w:val="24"/>
          <w:szCs w:val="24"/>
        </w:rPr>
        <w:t>KAleep</w:t>
      </w:r>
      <w:proofErr w:type="spellEnd"/>
      <w:r w:rsidRPr="00B378A1">
        <w:rPr>
          <w:rFonts w:ascii="Times New Roman" w:hAnsi="Times New Roman" w:cs="Times New Roman"/>
          <w:b/>
          <w:bCs/>
          <w:sz w:val="24"/>
          <w:szCs w:val="24"/>
        </w:rPr>
        <w:t>-Net? (Core Idea)</w:t>
      </w:r>
    </w:p>
    <w:p w14:paraId="4B4BE293" w14:textId="77777777" w:rsidR="00B378A1" w:rsidRPr="00B378A1" w:rsidRDefault="00B378A1" w:rsidP="00B378A1">
      <w:pPr>
        <w:spacing w:line="360" w:lineRule="auto"/>
        <w:jc w:val="both"/>
        <w:rPr>
          <w:rFonts w:ascii="Times New Roman" w:hAnsi="Times New Roman" w:cs="Times New Roman"/>
          <w:sz w:val="24"/>
          <w:szCs w:val="24"/>
        </w:rPr>
      </w:pPr>
      <w:proofErr w:type="spellStart"/>
      <w:r w:rsidRPr="00B378A1">
        <w:rPr>
          <w:rFonts w:ascii="Times New Roman" w:hAnsi="Times New Roman" w:cs="Times New Roman"/>
          <w:sz w:val="24"/>
          <w:szCs w:val="24"/>
        </w:rPr>
        <w:t>KAleep</w:t>
      </w:r>
      <w:proofErr w:type="spellEnd"/>
      <w:r w:rsidRPr="00B378A1">
        <w:rPr>
          <w:rFonts w:ascii="Times New Roman" w:hAnsi="Times New Roman" w:cs="Times New Roman"/>
          <w:sz w:val="24"/>
          <w:szCs w:val="24"/>
        </w:rPr>
        <w:t xml:space="preserve">-Net is a </w:t>
      </w:r>
      <w:r w:rsidRPr="00B378A1">
        <w:rPr>
          <w:rFonts w:ascii="Times New Roman" w:hAnsi="Times New Roman" w:cs="Times New Roman"/>
          <w:b/>
          <w:bCs/>
          <w:sz w:val="24"/>
          <w:szCs w:val="24"/>
        </w:rPr>
        <w:t>hybrid deep-learning network</w:t>
      </w:r>
      <w:r w:rsidRPr="00B378A1">
        <w:rPr>
          <w:rFonts w:ascii="Times New Roman" w:hAnsi="Times New Roman" w:cs="Times New Roman"/>
          <w:sz w:val="24"/>
          <w:szCs w:val="24"/>
        </w:rPr>
        <w:t xml:space="preserve"> made of </w:t>
      </w:r>
      <w:r w:rsidRPr="00B378A1">
        <w:rPr>
          <w:rFonts w:ascii="Times New Roman" w:hAnsi="Times New Roman" w:cs="Times New Roman"/>
          <w:b/>
          <w:bCs/>
          <w:sz w:val="24"/>
          <w:szCs w:val="24"/>
        </w:rPr>
        <w:t>three main concepts</w:t>
      </w:r>
      <w:r w:rsidRPr="00B378A1">
        <w:rPr>
          <w:rFonts w:ascii="Times New Roman" w:hAnsi="Times New Roman" w:cs="Times New Roman"/>
          <w:sz w:val="24"/>
          <w:szCs w:val="24"/>
        </w:rPr>
        <w:t>:</w:t>
      </w:r>
    </w:p>
    <w:p w14:paraId="393FECDB" w14:textId="77777777"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1️</w:t>
      </w:r>
      <w:r w:rsidRPr="00B378A1">
        <w:rPr>
          <w:rFonts w:ascii="Segoe UI Symbol" w:hAnsi="Segoe UI Symbol" w:cs="Segoe UI Symbol"/>
          <w:b/>
          <w:bCs/>
          <w:sz w:val="24"/>
          <w:szCs w:val="24"/>
        </w:rPr>
        <w:t>⃣</w:t>
      </w:r>
      <w:r w:rsidRPr="00B378A1">
        <w:rPr>
          <w:rFonts w:ascii="Times New Roman" w:hAnsi="Times New Roman" w:cs="Times New Roman"/>
          <w:b/>
          <w:bCs/>
          <w:sz w:val="24"/>
          <w:szCs w:val="24"/>
        </w:rPr>
        <w:t xml:space="preserve"> Kolmogorov-Arnold Representation</w:t>
      </w:r>
    </w:p>
    <w:p w14:paraId="646E6406" w14:textId="77777777" w:rsidR="00B378A1" w:rsidRPr="00B378A1" w:rsidRDefault="00B378A1" w:rsidP="00B378A1">
      <w:pPr>
        <w:numPr>
          <w:ilvl w:val="0"/>
          <w:numId w:val="11"/>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Based on </w:t>
      </w:r>
      <w:r w:rsidRPr="00B378A1">
        <w:rPr>
          <w:rFonts w:ascii="Times New Roman" w:hAnsi="Times New Roman" w:cs="Times New Roman"/>
          <w:b/>
          <w:bCs/>
          <w:sz w:val="24"/>
          <w:szCs w:val="24"/>
        </w:rPr>
        <w:t>Kolmogorov-Arnold theorem</w:t>
      </w:r>
    </w:p>
    <w:p w14:paraId="7A002B8B" w14:textId="77777777" w:rsidR="00B378A1" w:rsidRPr="00B378A1" w:rsidRDefault="00B378A1" w:rsidP="00B378A1">
      <w:pPr>
        <w:numPr>
          <w:ilvl w:val="0"/>
          <w:numId w:val="11"/>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Breaks complex EEG signals into </w:t>
      </w:r>
      <w:r w:rsidRPr="00B378A1">
        <w:rPr>
          <w:rFonts w:ascii="Times New Roman" w:hAnsi="Times New Roman" w:cs="Times New Roman"/>
          <w:b/>
          <w:bCs/>
          <w:sz w:val="24"/>
          <w:szCs w:val="24"/>
        </w:rPr>
        <w:t>simpler additive components</w:t>
      </w:r>
    </w:p>
    <w:p w14:paraId="73936CE1" w14:textId="77777777" w:rsidR="00B378A1" w:rsidRPr="00B378A1" w:rsidRDefault="00B378A1" w:rsidP="00B378A1">
      <w:pPr>
        <w:numPr>
          <w:ilvl w:val="0"/>
          <w:numId w:val="11"/>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Helps capture </w:t>
      </w:r>
      <w:r w:rsidRPr="00B378A1">
        <w:rPr>
          <w:rFonts w:ascii="Times New Roman" w:hAnsi="Times New Roman" w:cs="Times New Roman"/>
          <w:b/>
          <w:bCs/>
          <w:sz w:val="24"/>
          <w:szCs w:val="24"/>
        </w:rPr>
        <w:t>non-linear brain patterns</w:t>
      </w:r>
    </w:p>
    <w:p w14:paraId="79C4D777" w14:textId="77777777" w:rsidR="00B378A1" w:rsidRPr="00B378A1" w:rsidRDefault="00B378A1" w:rsidP="00B378A1">
      <w:pPr>
        <w:numPr>
          <w:ilvl w:val="0"/>
          <w:numId w:val="11"/>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Makes feature learning </w:t>
      </w:r>
      <w:r w:rsidRPr="00B378A1">
        <w:rPr>
          <w:rFonts w:ascii="Times New Roman" w:hAnsi="Times New Roman" w:cs="Times New Roman"/>
          <w:b/>
          <w:bCs/>
          <w:sz w:val="24"/>
          <w:szCs w:val="24"/>
        </w:rPr>
        <w:t>more meaningful</w:t>
      </w:r>
    </w:p>
    <w:p w14:paraId="482ACD98" w14:textId="4F3B6909" w:rsidR="00B378A1" w:rsidRPr="00B378A1" w:rsidRDefault="00B378A1" w:rsidP="00B378A1">
      <w:pPr>
        <w:spacing w:line="360" w:lineRule="auto"/>
        <w:jc w:val="both"/>
        <w:rPr>
          <w:rFonts w:ascii="Times New Roman" w:hAnsi="Times New Roman" w:cs="Times New Roman"/>
          <w:sz w:val="24"/>
          <w:szCs w:val="24"/>
        </w:rPr>
      </w:pPr>
      <w:r w:rsidRPr="00B378A1">
        <w:rPr>
          <w:rFonts w:ascii="Segoe UI Emoji" w:hAnsi="Segoe UI Emoji" w:cs="Segoe UI Emoji"/>
          <w:sz w:val="24"/>
          <w:szCs w:val="24"/>
        </w:rPr>
        <w:t>👉</w:t>
      </w:r>
      <w:r w:rsidRPr="00B378A1">
        <w:rPr>
          <w:rFonts w:ascii="Times New Roman" w:hAnsi="Times New Roman" w:cs="Times New Roman"/>
          <w:sz w:val="24"/>
          <w:szCs w:val="24"/>
        </w:rPr>
        <w:t xml:space="preserve"> Purpose: </w:t>
      </w:r>
      <w:r w:rsidRPr="00B378A1">
        <w:rPr>
          <w:rFonts w:ascii="Times New Roman" w:hAnsi="Times New Roman" w:cs="Times New Roman"/>
          <w:b/>
          <w:bCs/>
          <w:sz w:val="24"/>
          <w:szCs w:val="24"/>
        </w:rPr>
        <w:t>Better feature extraction from EEG</w:t>
      </w:r>
    </w:p>
    <w:p w14:paraId="473961F3" w14:textId="6DB15C32"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Plain-language summary</w:t>
      </w:r>
    </w:p>
    <w:p w14:paraId="7F6F74D3" w14:textId="77777777" w:rsidR="00B378A1" w:rsidRPr="00B378A1" w:rsidRDefault="00B378A1" w:rsidP="00B378A1">
      <w:pPr>
        <w:spacing w:line="360" w:lineRule="auto"/>
        <w:jc w:val="both"/>
        <w:rPr>
          <w:rFonts w:ascii="Times New Roman" w:hAnsi="Times New Roman" w:cs="Times New Roman"/>
          <w:sz w:val="24"/>
          <w:szCs w:val="24"/>
        </w:rPr>
      </w:pPr>
      <w:proofErr w:type="spellStart"/>
      <w:r w:rsidRPr="00B378A1">
        <w:rPr>
          <w:rFonts w:ascii="Times New Roman" w:hAnsi="Times New Roman" w:cs="Times New Roman"/>
          <w:sz w:val="24"/>
          <w:szCs w:val="24"/>
        </w:rPr>
        <w:t>KAleep</w:t>
      </w:r>
      <w:proofErr w:type="spellEnd"/>
      <w:r w:rsidRPr="00B378A1">
        <w:rPr>
          <w:rFonts w:ascii="Times New Roman" w:hAnsi="Times New Roman" w:cs="Times New Roman"/>
          <w:sz w:val="24"/>
          <w:szCs w:val="24"/>
        </w:rPr>
        <w:t>-Net is a neural network designed to classify sleep stages from a single EEG channel. It combines a Kolmogorov–Arnold inspired representation to capture nonlinear signal relationships with a Flash-Attention module to efficiently focus on long-range temporal dependencies. The model is lightweight, fast, and provides interpretable attention maps and attribution scores so clinicians can see which time–frequency patterns drive each stage prediction.</w:t>
      </w:r>
    </w:p>
    <w:p w14:paraId="71E1C2C7" w14:textId="026D77C6"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 xml:space="preserve">Abstract </w:t>
      </w:r>
    </w:p>
    <w:p w14:paraId="7CFA3D82" w14:textId="77777777" w:rsidR="00B378A1" w:rsidRPr="00B378A1" w:rsidRDefault="00B378A1" w:rsidP="00B378A1">
      <w:p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Sleep staging from single-channel electroencephalography (EEG) is a clinically valuable but computationally challenging task, requiring models that capture nonlinear dynamics while remaining efficient and interpretable. We introduce </w:t>
      </w:r>
      <w:proofErr w:type="spellStart"/>
      <w:r w:rsidRPr="00B378A1">
        <w:rPr>
          <w:rFonts w:ascii="Times New Roman" w:hAnsi="Times New Roman" w:cs="Times New Roman"/>
          <w:b/>
          <w:bCs/>
          <w:sz w:val="24"/>
          <w:szCs w:val="24"/>
        </w:rPr>
        <w:t>KAleep</w:t>
      </w:r>
      <w:proofErr w:type="spellEnd"/>
      <w:r w:rsidRPr="00B378A1">
        <w:rPr>
          <w:rFonts w:ascii="Times New Roman" w:hAnsi="Times New Roman" w:cs="Times New Roman"/>
          <w:b/>
          <w:bCs/>
          <w:sz w:val="24"/>
          <w:szCs w:val="24"/>
        </w:rPr>
        <w:t>-Net</w:t>
      </w:r>
      <w:r w:rsidRPr="00B378A1">
        <w:rPr>
          <w:rFonts w:ascii="Times New Roman" w:hAnsi="Times New Roman" w:cs="Times New Roman"/>
          <w:sz w:val="24"/>
          <w:szCs w:val="24"/>
        </w:rPr>
        <w:t xml:space="preserve">, a Kolmogorov–Arnold Flash Attention Network for automated sleep stage classification using only a single EEG channel. </w:t>
      </w:r>
      <w:proofErr w:type="spellStart"/>
      <w:r w:rsidRPr="00B378A1">
        <w:rPr>
          <w:rFonts w:ascii="Times New Roman" w:hAnsi="Times New Roman" w:cs="Times New Roman"/>
          <w:sz w:val="24"/>
          <w:szCs w:val="24"/>
        </w:rPr>
        <w:t>KAleep</w:t>
      </w:r>
      <w:proofErr w:type="spellEnd"/>
      <w:r w:rsidRPr="00B378A1">
        <w:rPr>
          <w:rFonts w:ascii="Times New Roman" w:hAnsi="Times New Roman" w:cs="Times New Roman"/>
          <w:sz w:val="24"/>
          <w:szCs w:val="24"/>
        </w:rPr>
        <w:t xml:space="preserve">-Net first transforms raw EEG epochs using a Kolmogorov–Arnold decomposition to expose latent additive components that better separate stage-specific patterns. These representations are processed by a compact convolutional front end and a Flash-Attention–based temporal encoder that efficiently models long-range dependencies across multi-minute contexts. To support clinical interpretability, </w:t>
      </w:r>
      <w:proofErr w:type="spellStart"/>
      <w:r w:rsidRPr="00B378A1">
        <w:rPr>
          <w:rFonts w:ascii="Times New Roman" w:hAnsi="Times New Roman" w:cs="Times New Roman"/>
          <w:sz w:val="24"/>
          <w:szCs w:val="24"/>
        </w:rPr>
        <w:t>KAleep</w:t>
      </w:r>
      <w:proofErr w:type="spellEnd"/>
      <w:r w:rsidRPr="00B378A1">
        <w:rPr>
          <w:rFonts w:ascii="Times New Roman" w:hAnsi="Times New Roman" w:cs="Times New Roman"/>
          <w:sz w:val="24"/>
          <w:szCs w:val="24"/>
        </w:rPr>
        <w:t xml:space="preserve">-Net outputs attention maps and per-sample attribution using integrated gradients and layer-wise relevance propagation, allowing </w:t>
      </w:r>
      <w:r w:rsidRPr="00B378A1">
        <w:rPr>
          <w:rFonts w:ascii="Times New Roman" w:hAnsi="Times New Roman" w:cs="Times New Roman"/>
          <w:sz w:val="24"/>
          <w:szCs w:val="24"/>
        </w:rPr>
        <w:lastRenderedPageBreak/>
        <w:t xml:space="preserve">visualization of the time–frequency features driving each prediction. We evaluate </w:t>
      </w:r>
      <w:proofErr w:type="spellStart"/>
      <w:r w:rsidRPr="00B378A1">
        <w:rPr>
          <w:rFonts w:ascii="Times New Roman" w:hAnsi="Times New Roman" w:cs="Times New Roman"/>
          <w:sz w:val="24"/>
          <w:szCs w:val="24"/>
        </w:rPr>
        <w:t>KAleep</w:t>
      </w:r>
      <w:proofErr w:type="spellEnd"/>
      <w:r w:rsidRPr="00B378A1">
        <w:rPr>
          <w:rFonts w:ascii="Times New Roman" w:hAnsi="Times New Roman" w:cs="Times New Roman"/>
          <w:sz w:val="24"/>
          <w:szCs w:val="24"/>
        </w:rPr>
        <w:t xml:space="preserve">-Net on public sleep datasets and subject-wise cross-validation, reporting state-of-the-art or competitive epoch-level performance (accuracy, macro F1, and Cohen’s kappa) while using substantially fewer parameters and lower inference time than large transformer baselines. Ablation studies demonstrate the complementary benefits of the Kolmogorov–Arnold representation and Flash Attention. We also show example clinician-oriented visualizations that reveal physiologically plausible markers (e.g., K-complexes and spindles) highlighted by the model. </w:t>
      </w:r>
      <w:proofErr w:type="spellStart"/>
      <w:r w:rsidRPr="00B378A1">
        <w:rPr>
          <w:rFonts w:ascii="Times New Roman" w:hAnsi="Times New Roman" w:cs="Times New Roman"/>
          <w:sz w:val="24"/>
          <w:szCs w:val="24"/>
        </w:rPr>
        <w:t>KAleep</w:t>
      </w:r>
      <w:proofErr w:type="spellEnd"/>
      <w:r w:rsidRPr="00B378A1">
        <w:rPr>
          <w:rFonts w:ascii="Times New Roman" w:hAnsi="Times New Roman" w:cs="Times New Roman"/>
          <w:sz w:val="24"/>
          <w:szCs w:val="24"/>
        </w:rPr>
        <w:t>-Net offers an efficient, explainable approach suitable for wearable or edge-deployable sleep monitoring systems.</w:t>
      </w:r>
    </w:p>
    <w:p w14:paraId="27168FC0" w14:textId="77777777"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Keywords</w:t>
      </w:r>
    </w:p>
    <w:p w14:paraId="27958567" w14:textId="77777777" w:rsidR="00B378A1" w:rsidRPr="00B378A1" w:rsidRDefault="00B378A1" w:rsidP="00B378A1">
      <w:p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Sleep staging, EEG, single-channel, Kolmogorov–Arnold decomposition, Flash Attention, explainability, attention maps, integrated gradients</w:t>
      </w:r>
    </w:p>
    <w:p w14:paraId="44EF9EE3" w14:textId="77777777" w:rsidR="00B378A1" w:rsidRDefault="00B378A1" w:rsidP="00B378A1">
      <w:pPr>
        <w:spacing w:line="360" w:lineRule="auto"/>
        <w:jc w:val="both"/>
        <w:rPr>
          <w:rFonts w:ascii="Times New Roman" w:hAnsi="Times New Roman" w:cs="Times New Roman"/>
          <w:b/>
          <w:bCs/>
          <w:sz w:val="24"/>
          <w:szCs w:val="24"/>
        </w:rPr>
      </w:pPr>
    </w:p>
    <w:p w14:paraId="2E2B934A" w14:textId="3C989742"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Core contributions (short bullets)</w:t>
      </w:r>
    </w:p>
    <w:p w14:paraId="58BE53AD" w14:textId="77777777" w:rsidR="00B378A1" w:rsidRPr="00B378A1" w:rsidRDefault="00B378A1" w:rsidP="00B378A1">
      <w:pPr>
        <w:numPr>
          <w:ilvl w:val="0"/>
          <w:numId w:val="1"/>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Propose </w:t>
      </w:r>
      <w:proofErr w:type="spellStart"/>
      <w:r w:rsidRPr="00B378A1">
        <w:rPr>
          <w:rFonts w:ascii="Times New Roman" w:hAnsi="Times New Roman" w:cs="Times New Roman"/>
          <w:sz w:val="24"/>
          <w:szCs w:val="24"/>
        </w:rPr>
        <w:t>KAleep</w:t>
      </w:r>
      <w:proofErr w:type="spellEnd"/>
      <w:r w:rsidRPr="00B378A1">
        <w:rPr>
          <w:rFonts w:ascii="Times New Roman" w:hAnsi="Times New Roman" w:cs="Times New Roman"/>
          <w:sz w:val="24"/>
          <w:szCs w:val="24"/>
        </w:rPr>
        <w:t>-Net: hybrid architecture combining Kolmogorov–Arnold decomposition and Flash-Attention for single-channel EEG sleep staging.</w:t>
      </w:r>
    </w:p>
    <w:p w14:paraId="189CECDD" w14:textId="77777777" w:rsidR="00B378A1" w:rsidRPr="00B378A1" w:rsidRDefault="00B378A1" w:rsidP="00B378A1">
      <w:pPr>
        <w:numPr>
          <w:ilvl w:val="0"/>
          <w:numId w:val="1"/>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Achieve competitive classification performance with a compact, low-latency model suitable for edge deployment.</w:t>
      </w:r>
    </w:p>
    <w:p w14:paraId="5737AC08" w14:textId="77777777" w:rsidR="00B378A1" w:rsidRPr="00B378A1" w:rsidRDefault="00B378A1" w:rsidP="00B378A1">
      <w:pPr>
        <w:numPr>
          <w:ilvl w:val="0"/>
          <w:numId w:val="1"/>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Provide multi-method explainability (attention visualization + attribution) with examples linking model focus to known sleep features.</w:t>
      </w:r>
    </w:p>
    <w:p w14:paraId="0DCF8F44" w14:textId="77777777" w:rsidR="00B378A1" w:rsidRPr="00B378A1" w:rsidRDefault="00B378A1" w:rsidP="00B378A1">
      <w:pPr>
        <w:numPr>
          <w:ilvl w:val="0"/>
          <w:numId w:val="1"/>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Thorough ablations showing the added value of K-A preprocessing and efficient attention.</w:t>
      </w:r>
    </w:p>
    <w:p w14:paraId="6EB7EDCE" w14:textId="77777777"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Architecture overview (concise, implementable)</w:t>
      </w:r>
    </w:p>
    <w:p w14:paraId="212AEA54" w14:textId="77777777" w:rsidR="00B378A1" w:rsidRPr="00B378A1" w:rsidRDefault="00B378A1" w:rsidP="00B378A1">
      <w:pPr>
        <w:numPr>
          <w:ilvl w:val="0"/>
          <w:numId w:val="2"/>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Input &amp; preprocessing</w:t>
      </w:r>
    </w:p>
    <w:p w14:paraId="066C60FA"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Single EEG channel, sampled (e.g., 100–256 Hz).</w:t>
      </w:r>
    </w:p>
    <w:p w14:paraId="06D0FCBD"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Segment into standard 30-s epochs (optionally include ±X seconds context).</w:t>
      </w:r>
    </w:p>
    <w:p w14:paraId="1A7C8EB1"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Bandpass filter (0.3–35 Hz) + notch if necessary; z-score per session or per subject.</w:t>
      </w:r>
    </w:p>
    <w:p w14:paraId="377AE056" w14:textId="77777777" w:rsidR="00B378A1" w:rsidRPr="00B378A1" w:rsidRDefault="00B378A1" w:rsidP="00B378A1">
      <w:pPr>
        <w:numPr>
          <w:ilvl w:val="0"/>
          <w:numId w:val="2"/>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lastRenderedPageBreak/>
        <w:t>Kolmogorov–Arnold (K-A) representation block</w:t>
      </w:r>
    </w:p>
    <w:p w14:paraId="7FFD1A61"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Compute additive decomposition / nonlinear component projection per epoch (practical implementations: series of 1D convolutions with nonlinearity that emulate additive basis or explicitly compute limited-order functional decomposition).</w:t>
      </w:r>
    </w:p>
    <w:p w14:paraId="2BEA04F5"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Output: multi-channel representation that highlights distinct nonlinear modes.</w:t>
      </w:r>
    </w:p>
    <w:p w14:paraId="4BCCFF73" w14:textId="77777777" w:rsidR="00B378A1" w:rsidRPr="00B378A1" w:rsidRDefault="00B378A1" w:rsidP="00B378A1">
      <w:pPr>
        <w:numPr>
          <w:ilvl w:val="0"/>
          <w:numId w:val="2"/>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Convolutional front end</w:t>
      </w:r>
    </w:p>
    <w:p w14:paraId="1270AD75"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1D conv layers with small kernels (3–7), </w:t>
      </w:r>
      <w:proofErr w:type="spellStart"/>
      <w:r w:rsidRPr="00B378A1">
        <w:rPr>
          <w:rFonts w:ascii="Times New Roman" w:hAnsi="Times New Roman" w:cs="Times New Roman"/>
          <w:sz w:val="24"/>
          <w:szCs w:val="24"/>
        </w:rPr>
        <w:t>strided</w:t>
      </w:r>
      <w:proofErr w:type="spellEnd"/>
      <w:r w:rsidRPr="00B378A1">
        <w:rPr>
          <w:rFonts w:ascii="Times New Roman" w:hAnsi="Times New Roman" w:cs="Times New Roman"/>
          <w:sz w:val="24"/>
          <w:szCs w:val="24"/>
        </w:rPr>
        <w:t xml:space="preserve"> pooling to reduce temporal resolution, </w:t>
      </w:r>
      <w:proofErr w:type="spellStart"/>
      <w:r w:rsidRPr="00B378A1">
        <w:rPr>
          <w:rFonts w:ascii="Times New Roman" w:hAnsi="Times New Roman" w:cs="Times New Roman"/>
          <w:sz w:val="24"/>
          <w:szCs w:val="24"/>
        </w:rPr>
        <w:t>batchnorm</w:t>
      </w:r>
      <w:proofErr w:type="spellEnd"/>
      <w:r w:rsidRPr="00B378A1">
        <w:rPr>
          <w:rFonts w:ascii="Times New Roman" w:hAnsi="Times New Roman" w:cs="Times New Roman"/>
          <w:sz w:val="24"/>
          <w:szCs w:val="24"/>
        </w:rPr>
        <w:t>, GELU.</w:t>
      </w:r>
    </w:p>
    <w:p w14:paraId="07BB0A58" w14:textId="77777777" w:rsidR="00B378A1" w:rsidRPr="00B378A1" w:rsidRDefault="00B378A1" w:rsidP="00B378A1">
      <w:pPr>
        <w:numPr>
          <w:ilvl w:val="0"/>
          <w:numId w:val="2"/>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Temporal encoder: Flash-Attention module</w:t>
      </w:r>
    </w:p>
    <w:p w14:paraId="2D888539"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Multi-head Flash Attention over reduced temporal tokens (efficient memory &amp; time).</w:t>
      </w:r>
    </w:p>
    <w:p w14:paraId="696B9879"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Use relative positional embeddings (sinusoidal or learned) to preserve temporal order.</w:t>
      </w:r>
    </w:p>
    <w:p w14:paraId="5FC53FB5" w14:textId="77777777" w:rsidR="00B378A1" w:rsidRPr="00B378A1" w:rsidRDefault="00B378A1" w:rsidP="00B378A1">
      <w:pPr>
        <w:numPr>
          <w:ilvl w:val="0"/>
          <w:numId w:val="2"/>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Classification head</w:t>
      </w:r>
    </w:p>
    <w:p w14:paraId="2D29F638"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Global pooling (or a CLS token) → dense layers → </w:t>
      </w:r>
      <w:proofErr w:type="spellStart"/>
      <w:r w:rsidRPr="00B378A1">
        <w:rPr>
          <w:rFonts w:ascii="Times New Roman" w:hAnsi="Times New Roman" w:cs="Times New Roman"/>
          <w:sz w:val="24"/>
          <w:szCs w:val="24"/>
        </w:rPr>
        <w:t>softmax</w:t>
      </w:r>
      <w:proofErr w:type="spellEnd"/>
      <w:r w:rsidRPr="00B378A1">
        <w:rPr>
          <w:rFonts w:ascii="Times New Roman" w:hAnsi="Times New Roman" w:cs="Times New Roman"/>
          <w:sz w:val="24"/>
          <w:szCs w:val="24"/>
        </w:rPr>
        <w:t xml:space="preserve"> over sleep stages (W, N1, N2, N3, REM or 5-class/4-class as needed).</w:t>
      </w:r>
    </w:p>
    <w:p w14:paraId="3DD798A9" w14:textId="77777777" w:rsidR="00B378A1" w:rsidRPr="00B378A1" w:rsidRDefault="00B378A1" w:rsidP="00B378A1">
      <w:pPr>
        <w:numPr>
          <w:ilvl w:val="0"/>
          <w:numId w:val="2"/>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Explainability outputs</w:t>
      </w:r>
    </w:p>
    <w:p w14:paraId="13086ED4"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Per-head attention maps (projected back to time domain).</w:t>
      </w:r>
    </w:p>
    <w:p w14:paraId="45906FEA"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Integrated gradients / LRP attribution per epoch.</w:t>
      </w:r>
    </w:p>
    <w:p w14:paraId="512246FD" w14:textId="77777777" w:rsidR="00B378A1" w:rsidRPr="00B378A1" w:rsidRDefault="00B378A1" w:rsidP="00B378A1">
      <w:pPr>
        <w:numPr>
          <w:ilvl w:val="0"/>
          <w:numId w:val="2"/>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Loss &amp; training</w:t>
      </w:r>
    </w:p>
    <w:p w14:paraId="2B0A2FBA"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Cross-entropy with class weighting or focal loss to handle class imbalance.</w:t>
      </w:r>
    </w:p>
    <w:p w14:paraId="40D5C7EA" w14:textId="77777777" w:rsidR="00B378A1" w:rsidRPr="00B378A1" w:rsidRDefault="00B378A1" w:rsidP="00B378A1">
      <w:pPr>
        <w:numPr>
          <w:ilvl w:val="1"/>
          <w:numId w:val="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Optionally add a continuity loss encouraging stage smoothness across adjacent epochs.</w:t>
      </w:r>
    </w:p>
    <w:p w14:paraId="64633193" w14:textId="77777777"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Training &amp; experimental suggestions</w:t>
      </w:r>
    </w:p>
    <w:p w14:paraId="4C71BEE0" w14:textId="77777777" w:rsidR="00B378A1" w:rsidRPr="00B378A1" w:rsidRDefault="00B378A1" w:rsidP="00B378A1">
      <w:pPr>
        <w:numPr>
          <w:ilvl w:val="0"/>
          <w:numId w:val="3"/>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Datasets</w:t>
      </w:r>
      <w:r w:rsidRPr="00B378A1">
        <w:rPr>
          <w:rFonts w:ascii="Times New Roman" w:hAnsi="Times New Roman" w:cs="Times New Roman"/>
          <w:sz w:val="24"/>
          <w:szCs w:val="24"/>
        </w:rPr>
        <w:t>: Sleep-EDF, MASS, ISRUC — run subject-wise cross validation (leave-one-subject-out or k-fold by subject).</w:t>
      </w:r>
    </w:p>
    <w:p w14:paraId="42B4757C" w14:textId="77777777" w:rsidR="00B378A1" w:rsidRPr="00B378A1" w:rsidRDefault="00B378A1" w:rsidP="00B378A1">
      <w:pPr>
        <w:numPr>
          <w:ilvl w:val="0"/>
          <w:numId w:val="3"/>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lastRenderedPageBreak/>
        <w:t>Metrics</w:t>
      </w:r>
      <w:r w:rsidRPr="00B378A1">
        <w:rPr>
          <w:rFonts w:ascii="Times New Roman" w:hAnsi="Times New Roman" w:cs="Times New Roman"/>
          <w:sz w:val="24"/>
          <w:szCs w:val="24"/>
        </w:rPr>
        <w:t>: epoch accuracy, macro F1, per-class F1, Cohen’s kappa, confusion matrix, sensitivity/specificity per class.</w:t>
      </w:r>
    </w:p>
    <w:p w14:paraId="200BF548" w14:textId="77777777" w:rsidR="00B378A1" w:rsidRPr="00B378A1" w:rsidRDefault="00B378A1" w:rsidP="00B378A1">
      <w:pPr>
        <w:numPr>
          <w:ilvl w:val="0"/>
          <w:numId w:val="3"/>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Baselines</w:t>
      </w:r>
      <w:r w:rsidRPr="00B378A1">
        <w:rPr>
          <w:rFonts w:ascii="Times New Roman" w:hAnsi="Times New Roman" w:cs="Times New Roman"/>
          <w:sz w:val="24"/>
          <w:szCs w:val="24"/>
        </w:rPr>
        <w:t xml:space="preserve">: small CNN, Bi-LSTM, Transformer, </w:t>
      </w:r>
      <w:proofErr w:type="spellStart"/>
      <w:r w:rsidRPr="00B378A1">
        <w:rPr>
          <w:rFonts w:ascii="Times New Roman" w:hAnsi="Times New Roman" w:cs="Times New Roman"/>
          <w:sz w:val="24"/>
          <w:szCs w:val="24"/>
        </w:rPr>
        <w:t>DeepSleepNet</w:t>
      </w:r>
      <w:proofErr w:type="spellEnd"/>
      <w:r w:rsidRPr="00B378A1">
        <w:rPr>
          <w:rFonts w:ascii="Times New Roman" w:hAnsi="Times New Roman" w:cs="Times New Roman"/>
          <w:sz w:val="24"/>
          <w:szCs w:val="24"/>
        </w:rPr>
        <w:t xml:space="preserve">, </w:t>
      </w:r>
      <w:proofErr w:type="spellStart"/>
      <w:r w:rsidRPr="00B378A1">
        <w:rPr>
          <w:rFonts w:ascii="Times New Roman" w:hAnsi="Times New Roman" w:cs="Times New Roman"/>
          <w:sz w:val="24"/>
          <w:szCs w:val="24"/>
        </w:rPr>
        <w:t>TinySleepNet</w:t>
      </w:r>
      <w:proofErr w:type="spellEnd"/>
      <w:r w:rsidRPr="00B378A1">
        <w:rPr>
          <w:rFonts w:ascii="Times New Roman" w:hAnsi="Times New Roman" w:cs="Times New Roman"/>
          <w:sz w:val="24"/>
          <w:szCs w:val="24"/>
        </w:rPr>
        <w:t>.</w:t>
      </w:r>
    </w:p>
    <w:p w14:paraId="05CD9FD4" w14:textId="77777777" w:rsidR="00B378A1" w:rsidRPr="00B378A1" w:rsidRDefault="00B378A1" w:rsidP="00B378A1">
      <w:pPr>
        <w:numPr>
          <w:ilvl w:val="0"/>
          <w:numId w:val="3"/>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Ablation</w:t>
      </w:r>
      <w:r w:rsidRPr="00B378A1">
        <w:rPr>
          <w:rFonts w:ascii="Times New Roman" w:hAnsi="Times New Roman" w:cs="Times New Roman"/>
          <w:sz w:val="24"/>
          <w:szCs w:val="24"/>
        </w:rPr>
        <w:t>: remove K-A block, replace Flash Attention with standard MHSA, vary context window length, test without explainability losses.</w:t>
      </w:r>
    </w:p>
    <w:p w14:paraId="3C79453C" w14:textId="77777777" w:rsidR="00B378A1" w:rsidRPr="00B378A1" w:rsidRDefault="00B378A1" w:rsidP="00B378A1">
      <w:pPr>
        <w:numPr>
          <w:ilvl w:val="0"/>
          <w:numId w:val="3"/>
        </w:numPr>
        <w:spacing w:line="360" w:lineRule="auto"/>
        <w:jc w:val="both"/>
        <w:rPr>
          <w:rFonts w:ascii="Times New Roman" w:hAnsi="Times New Roman" w:cs="Times New Roman"/>
          <w:sz w:val="24"/>
          <w:szCs w:val="24"/>
        </w:rPr>
      </w:pPr>
      <w:proofErr w:type="spellStart"/>
      <w:r w:rsidRPr="00B378A1">
        <w:rPr>
          <w:rFonts w:ascii="Times New Roman" w:hAnsi="Times New Roman" w:cs="Times New Roman"/>
          <w:b/>
          <w:bCs/>
          <w:sz w:val="24"/>
          <w:szCs w:val="24"/>
        </w:rPr>
        <w:t>Hyperparams</w:t>
      </w:r>
      <w:proofErr w:type="spellEnd"/>
      <w:r w:rsidRPr="00B378A1">
        <w:rPr>
          <w:rFonts w:ascii="Times New Roman" w:hAnsi="Times New Roman" w:cs="Times New Roman"/>
          <w:sz w:val="24"/>
          <w:szCs w:val="24"/>
        </w:rPr>
        <w:t xml:space="preserve"> (starting points): </w:t>
      </w:r>
      <w:proofErr w:type="spellStart"/>
      <w:r w:rsidRPr="00B378A1">
        <w:rPr>
          <w:rFonts w:ascii="Times New Roman" w:hAnsi="Times New Roman" w:cs="Times New Roman"/>
          <w:sz w:val="24"/>
          <w:szCs w:val="24"/>
        </w:rPr>
        <w:t>lr</w:t>
      </w:r>
      <w:proofErr w:type="spellEnd"/>
      <w:r w:rsidRPr="00B378A1">
        <w:rPr>
          <w:rFonts w:ascii="Times New Roman" w:hAnsi="Times New Roman" w:cs="Times New Roman"/>
          <w:sz w:val="24"/>
          <w:szCs w:val="24"/>
        </w:rPr>
        <w:t xml:space="preserve">=1e-3 with </w:t>
      </w:r>
      <w:proofErr w:type="spellStart"/>
      <w:r w:rsidRPr="00B378A1">
        <w:rPr>
          <w:rFonts w:ascii="Times New Roman" w:hAnsi="Times New Roman" w:cs="Times New Roman"/>
          <w:sz w:val="24"/>
          <w:szCs w:val="24"/>
        </w:rPr>
        <w:t>AdamW</w:t>
      </w:r>
      <w:proofErr w:type="spellEnd"/>
      <w:r w:rsidRPr="00B378A1">
        <w:rPr>
          <w:rFonts w:ascii="Times New Roman" w:hAnsi="Times New Roman" w:cs="Times New Roman"/>
          <w:sz w:val="24"/>
          <w:szCs w:val="24"/>
        </w:rPr>
        <w:t>, batch 32, weight decay 1e-4, warmup 5% steps, train 50–100 epochs with early stopping.</w:t>
      </w:r>
    </w:p>
    <w:p w14:paraId="1361D1A3" w14:textId="77777777" w:rsidR="00B378A1" w:rsidRPr="00B378A1" w:rsidRDefault="00B378A1" w:rsidP="00B378A1">
      <w:pPr>
        <w:numPr>
          <w:ilvl w:val="0"/>
          <w:numId w:val="3"/>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Data augmentation</w:t>
      </w:r>
      <w:r w:rsidRPr="00B378A1">
        <w:rPr>
          <w:rFonts w:ascii="Times New Roman" w:hAnsi="Times New Roman" w:cs="Times New Roman"/>
          <w:sz w:val="24"/>
          <w:szCs w:val="24"/>
        </w:rPr>
        <w:t>: time masking, channel dropout (simulate noise), small frequency jitter, epoch stacking (context).</w:t>
      </w:r>
    </w:p>
    <w:p w14:paraId="2AB40E97" w14:textId="77777777"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Explainability &amp; visualization techniques</w:t>
      </w:r>
    </w:p>
    <w:p w14:paraId="58A08F6B" w14:textId="77777777" w:rsidR="00B378A1" w:rsidRPr="00B378A1" w:rsidRDefault="00B378A1" w:rsidP="00B378A1">
      <w:pPr>
        <w:numPr>
          <w:ilvl w:val="0"/>
          <w:numId w:val="4"/>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Attention maps</w:t>
      </w:r>
      <w:r w:rsidRPr="00B378A1">
        <w:rPr>
          <w:rFonts w:ascii="Times New Roman" w:hAnsi="Times New Roman" w:cs="Times New Roman"/>
          <w:sz w:val="24"/>
          <w:szCs w:val="24"/>
        </w:rPr>
        <w:t>: show per-head attention averaged across heads and overlay on EEG trace / spectrogram to highlight which time segments the model used.</w:t>
      </w:r>
    </w:p>
    <w:p w14:paraId="22AAF089" w14:textId="77777777" w:rsidR="00B378A1" w:rsidRPr="00B378A1" w:rsidRDefault="00B378A1" w:rsidP="00B378A1">
      <w:pPr>
        <w:numPr>
          <w:ilvl w:val="0"/>
          <w:numId w:val="4"/>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Integrated Gradients</w:t>
      </w:r>
      <w:r w:rsidRPr="00B378A1">
        <w:rPr>
          <w:rFonts w:ascii="Times New Roman" w:hAnsi="Times New Roman" w:cs="Times New Roman"/>
          <w:sz w:val="24"/>
          <w:szCs w:val="24"/>
        </w:rPr>
        <w:t>: compute per-sample attribution to show which samples/time-frequency bins most influenced the predicted class.</w:t>
      </w:r>
    </w:p>
    <w:p w14:paraId="12DA8A7E" w14:textId="77777777" w:rsidR="00B378A1" w:rsidRPr="00B378A1" w:rsidRDefault="00B378A1" w:rsidP="00B378A1">
      <w:pPr>
        <w:numPr>
          <w:ilvl w:val="0"/>
          <w:numId w:val="4"/>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Layer-Wise Relevance Propagation (LRP)</w:t>
      </w:r>
      <w:r w:rsidRPr="00B378A1">
        <w:rPr>
          <w:rFonts w:ascii="Times New Roman" w:hAnsi="Times New Roman" w:cs="Times New Roman"/>
          <w:sz w:val="24"/>
          <w:szCs w:val="24"/>
        </w:rPr>
        <w:t>: complementary attribution method useful for non-linear networks.</w:t>
      </w:r>
    </w:p>
    <w:p w14:paraId="64FFCBA1" w14:textId="77777777" w:rsidR="00B378A1" w:rsidRPr="00B378A1" w:rsidRDefault="00B378A1" w:rsidP="00B378A1">
      <w:pPr>
        <w:numPr>
          <w:ilvl w:val="0"/>
          <w:numId w:val="4"/>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Time-frequency saliency</w:t>
      </w:r>
      <w:r w:rsidRPr="00B378A1">
        <w:rPr>
          <w:rFonts w:ascii="Times New Roman" w:hAnsi="Times New Roman" w:cs="Times New Roman"/>
          <w:sz w:val="24"/>
          <w:szCs w:val="24"/>
        </w:rPr>
        <w:t>: compute short-time Fourier / wavelet spectrogram and mask high-attribution time–</w:t>
      </w:r>
      <w:proofErr w:type="spellStart"/>
      <w:r w:rsidRPr="00B378A1">
        <w:rPr>
          <w:rFonts w:ascii="Times New Roman" w:hAnsi="Times New Roman" w:cs="Times New Roman"/>
          <w:sz w:val="24"/>
          <w:szCs w:val="24"/>
        </w:rPr>
        <w:t>freq</w:t>
      </w:r>
      <w:proofErr w:type="spellEnd"/>
      <w:r w:rsidRPr="00B378A1">
        <w:rPr>
          <w:rFonts w:ascii="Times New Roman" w:hAnsi="Times New Roman" w:cs="Times New Roman"/>
          <w:sz w:val="24"/>
          <w:szCs w:val="24"/>
        </w:rPr>
        <w:t xml:space="preserve"> bins to illustrate effect on prediction.</w:t>
      </w:r>
    </w:p>
    <w:p w14:paraId="4433C0BF" w14:textId="77777777" w:rsidR="00B378A1" w:rsidRPr="00B378A1" w:rsidRDefault="00B378A1" w:rsidP="00B378A1">
      <w:pPr>
        <w:numPr>
          <w:ilvl w:val="0"/>
          <w:numId w:val="4"/>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Class prototypes</w:t>
      </w:r>
      <w:r w:rsidRPr="00B378A1">
        <w:rPr>
          <w:rFonts w:ascii="Times New Roman" w:hAnsi="Times New Roman" w:cs="Times New Roman"/>
          <w:sz w:val="24"/>
          <w:szCs w:val="24"/>
        </w:rPr>
        <w:t>: show representative epochs with strong attributions per class (helps clinician interpretation).</w:t>
      </w:r>
    </w:p>
    <w:p w14:paraId="10763063" w14:textId="77777777" w:rsidR="00B378A1" w:rsidRPr="00B378A1" w:rsidRDefault="00B378A1" w:rsidP="00B378A1">
      <w:pPr>
        <w:numPr>
          <w:ilvl w:val="0"/>
          <w:numId w:val="4"/>
        </w:numPr>
        <w:spacing w:line="360" w:lineRule="auto"/>
        <w:jc w:val="both"/>
        <w:rPr>
          <w:rFonts w:ascii="Times New Roman" w:hAnsi="Times New Roman" w:cs="Times New Roman"/>
          <w:sz w:val="24"/>
          <w:szCs w:val="24"/>
        </w:rPr>
      </w:pPr>
      <w:r w:rsidRPr="00B378A1">
        <w:rPr>
          <w:rFonts w:ascii="Times New Roman" w:hAnsi="Times New Roman" w:cs="Times New Roman"/>
          <w:b/>
          <w:bCs/>
          <w:sz w:val="24"/>
          <w:szCs w:val="24"/>
        </w:rPr>
        <w:t>Quantitative explainability</w:t>
      </w:r>
      <w:r w:rsidRPr="00B378A1">
        <w:rPr>
          <w:rFonts w:ascii="Times New Roman" w:hAnsi="Times New Roman" w:cs="Times New Roman"/>
          <w:sz w:val="24"/>
          <w:szCs w:val="24"/>
        </w:rPr>
        <w:t>: measure alignment between salient regions and annotated events (spindles, K-complexes) if available.</w:t>
      </w:r>
    </w:p>
    <w:p w14:paraId="212B0701" w14:textId="77777777"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Figure/table suggestions</w:t>
      </w:r>
    </w:p>
    <w:p w14:paraId="0AB87E51" w14:textId="77777777" w:rsidR="00B378A1" w:rsidRPr="00B378A1" w:rsidRDefault="00B378A1" w:rsidP="00B378A1">
      <w:pPr>
        <w:numPr>
          <w:ilvl w:val="0"/>
          <w:numId w:val="5"/>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Architecture diagram (blocks + shapes and parameter counts).</w:t>
      </w:r>
    </w:p>
    <w:p w14:paraId="62D2B1CE" w14:textId="77777777" w:rsidR="00B378A1" w:rsidRPr="00B378A1" w:rsidRDefault="00B378A1" w:rsidP="00B378A1">
      <w:pPr>
        <w:numPr>
          <w:ilvl w:val="0"/>
          <w:numId w:val="5"/>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Example attention &amp; attribution overlays on raw EEG + spectrogram for each sleep stage.</w:t>
      </w:r>
    </w:p>
    <w:p w14:paraId="47FC1782" w14:textId="77777777" w:rsidR="00B378A1" w:rsidRPr="00B378A1" w:rsidRDefault="00B378A1" w:rsidP="00B378A1">
      <w:pPr>
        <w:numPr>
          <w:ilvl w:val="0"/>
          <w:numId w:val="5"/>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Confusion matrix &amp; per-class F1 table vs baselines.</w:t>
      </w:r>
    </w:p>
    <w:p w14:paraId="2D1EB0BE" w14:textId="77777777" w:rsidR="00B378A1" w:rsidRPr="00B378A1" w:rsidRDefault="00B378A1" w:rsidP="00B378A1">
      <w:pPr>
        <w:numPr>
          <w:ilvl w:val="0"/>
          <w:numId w:val="5"/>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lastRenderedPageBreak/>
        <w:t>Ablation plot showing performance drop when removing K-A or Flash Attention.</w:t>
      </w:r>
    </w:p>
    <w:p w14:paraId="0D6F2CB0" w14:textId="77777777" w:rsidR="00B378A1" w:rsidRPr="00B378A1" w:rsidRDefault="00B378A1" w:rsidP="00B378A1">
      <w:pPr>
        <w:numPr>
          <w:ilvl w:val="0"/>
          <w:numId w:val="5"/>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Runtime/parameter count comparison (model size, inference </w:t>
      </w:r>
      <w:proofErr w:type="spellStart"/>
      <w:r w:rsidRPr="00B378A1">
        <w:rPr>
          <w:rFonts w:ascii="Times New Roman" w:hAnsi="Times New Roman" w:cs="Times New Roman"/>
          <w:sz w:val="24"/>
          <w:szCs w:val="24"/>
        </w:rPr>
        <w:t>ms</w:t>
      </w:r>
      <w:proofErr w:type="spellEnd"/>
      <w:r w:rsidRPr="00B378A1">
        <w:rPr>
          <w:rFonts w:ascii="Times New Roman" w:hAnsi="Times New Roman" w:cs="Times New Roman"/>
          <w:sz w:val="24"/>
          <w:szCs w:val="24"/>
        </w:rPr>
        <w:t xml:space="preserve"> on CPU/edge).</w:t>
      </w:r>
    </w:p>
    <w:p w14:paraId="7D12103C" w14:textId="77777777" w:rsidR="00B378A1" w:rsidRPr="00B378A1" w:rsidRDefault="00B378A1" w:rsidP="00B378A1">
      <w:pPr>
        <w:numPr>
          <w:ilvl w:val="0"/>
          <w:numId w:val="5"/>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t-SNE/UMAP of learned epoch embeddings </w:t>
      </w:r>
      <w:proofErr w:type="spellStart"/>
      <w:r w:rsidRPr="00B378A1">
        <w:rPr>
          <w:rFonts w:ascii="Times New Roman" w:hAnsi="Times New Roman" w:cs="Times New Roman"/>
          <w:sz w:val="24"/>
          <w:szCs w:val="24"/>
        </w:rPr>
        <w:t>colored</w:t>
      </w:r>
      <w:proofErr w:type="spellEnd"/>
      <w:r w:rsidRPr="00B378A1">
        <w:rPr>
          <w:rFonts w:ascii="Times New Roman" w:hAnsi="Times New Roman" w:cs="Times New Roman"/>
          <w:sz w:val="24"/>
          <w:szCs w:val="24"/>
        </w:rPr>
        <w:t xml:space="preserve"> by stage.</w:t>
      </w:r>
    </w:p>
    <w:p w14:paraId="3905C5C2" w14:textId="77777777"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Limitations &amp; potential pitfalls</w:t>
      </w:r>
    </w:p>
    <w:p w14:paraId="2D8075F9" w14:textId="77777777" w:rsidR="00B378A1" w:rsidRPr="00B378A1" w:rsidRDefault="00B378A1" w:rsidP="00B378A1">
      <w:pPr>
        <w:numPr>
          <w:ilvl w:val="0"/>
          <w:numId w:val="6"/>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Single-channel models lose multi-lead spatial info; expect lower N1/N2/REM separation compared to multi-channel models.</w:t>
      </w:r>
    </w:p>
    <w:p w14:paraId="343AAAC6" w14:textId="77777777" w:rsidR="00B378A1" w:rsidRPr="00B378A1" w:rsidRDefault="00B378A1" w:rsidP="00B378A1">
      <w:pPr>
        <w:numPr>
          <w:ilvl w:val="0"/>
          <w:numId w:val="6"/>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K-A decomposition implementation detail matters — could add computation overhead if implemented inefficiently.</w:t>
      </w:r>
    </w:p>
    <w:p w14:paraId="49B63530" w14:textId="77777777" w:rsidR="00B378A1" w:rsidRPr="00B378A1" w:rsidRDefault="00B378A1" w:rsidP="00B378A1">
      <w:pPr>
        <w:numPr>
          <w:ilvl w:val="0"/>
          <w:numId w:val="6"/>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Explainability methods are approximations — validate against clinical annotations when possible.</w:t>
      </w:r>
    </w:p>
    <w:p w14:paraId="5A6ECF69" w14:textId="77777777" w:rsidR="00B378A1" w:rsidRDefault="00B378A1" w:rsidP="00B378A1">
      <w:pPr>
        <w:spacing w:line="360" w:lineRule="auto"/>
        <w:jc w:val="both"/>
        <w:rPr>
          <w:rFonts w:ascii="Times New Roman" w:hAnsi="Times New Roman" w:cs="Times New Roman"/>
          <w:b/>
          <w:bCs/>
          <w:sz w:val="24"/>
          <w:szCs w:val="24"/>
        </w:rPr>
      </w:pPr>
    </w:p>
    <w:p w14:paraId="76747B76" w14:textId="77777777" w:rsidR="00B378A1" w:rsidRDefault="00B378A1" w:rsidP="00B378A1">
      <w:pPr>
        <w:spacing w:line="360" w:lineRule="auto"/>
        <w:jc w:val="both"/>
        <w:rPr>
          <w:rFonts w:ascii="Times New Roman" w:hAnsi="Times New Roman" w:cs="Times New Roman"/>
          <w:b/>
          <w:bCs/>
          <w:sz w:val="24"/>
          <w:szCs w:val="24"/>
        </w:rPr>
      </w:pPr>
    </w:p>
    <w:p w14:paraId="6E23424F" w14:textId="6817DC8A" w:rsidR="00B378A1" w:rsidRPr="00B378A1" w:rsidRDefault="00B378A1" w:rsidP="00B378A1">
      <w:pPr>
        <w:spacing w:line="360" w:lineRule="auto"/>
        <w:jc w:val="both"/>
        <w:rPr>
          <w:rFonts w:ascii="Times New Roman" w:hAnsi="Times New Roman" w:cs="Times New Roman"/>
          <w:b/>
          <w:bCs/>
          <w:sz w:val="24"/>
          <w:szCs w:val="24"/>
        </w:rPr>
      </w:pPr>
      <w:r w:rsidRPr="00B378A1">
        <w:rPr>
          <w:rFonts w:ascii="Times New Roman" w:hAnsi="Times New Roman" w:cs="Times New Roman"/>
          <w:b/>
          <w:bCs/>
          <w:sz w:val="24"/>
          <w:szCs w:val="24"/>
        </w:rPr>
        <w:t>Short checklist for writing the Methods section</w:t>
      </w:r>
    </w:p>
    <w:p w14:paraId="59B3C2AA" w14:textId="77777777" w:rsidR="00B378A1" w:rsidRPr="00B378A1" w:rsidRDefault="00B378A1" w:rsidP="00B378A1">
      <w:pPr>
        <w:numPr>
          <w:ilvl w:val="0"/>
          <w:numId w:val="7"/>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State EEG channel, sampling rate, epoch length, preprocessing steps (filter, normalization).</w:t>
      </w:r>
    </w:p>
    <w:p w14:paraId="603FD83C" w14:textId="77777777" w:rsidR="00B378A1" w:rsidRPr="00B378A1" w:rsidRDefault="00B378A1" w:rsidP="00B378A1">
      <w:pPr>
        <w:numPr>
          <w:ilvl w:val="0"/>
          <w:numId w:val="7"/>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Precisely describe K-A block: math + implementation (layers, order).</w:t>
      </w:r>
    </w:p>
    <w:p w14:paraId="0C5765E5" w14:textId="77777777" w:rsidR="00B378A1" w:rsidRPr="00B378A1" w:rsidRDefault="00B378A1" w:rsidP="00B378A1">
      <w:pPr>
        <w:numPr>
          <w:ilvl w:val="0"/>
          <w:numId w:val="7"/>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Give Flash-Attention configuration: number of heads, key/query dims, token length, positional encoding.</w:t>
      </w:r>
    </w:p>
    <w:p w14:paraId="0FECAB7B" w14:textId="77777777" w:rsidR="00B378A1" w:rsidRPr="00B378A1" w:rsidRDefault="00B378A1" w:rsidP="00B378A1">
      <w:pPr>
        <w:numPr>
          <w:ilvl w:val="0"/>
          <w:numId w:val="7"/>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Training details: optimizer, </w:t>
      </w:r>
      <w:proofErr w:type="spellStart"/>
      <w:r w:rsidRPr="00B378A1">
        <w:rPr>
          <w:rFonts w:ascii="Times New Roman" w:hAnsi="Times New Roman" w:cs="Times New Roman"/>
          <w:sz w:val="24"/>
          <w:szCs w:val="24"/>
        </w:rPr>
        <w:t>lr</w:t>
      </w:r>
      <w:proofErr w:type="spellEnd"/>
      <w:r w:rsidRPr="00B378A1">
        <w:rPr>
          <w:rFonts w:ascii="Times New Roman" w:hAnsi="Times New Roman" w:cs="Times New Roman"/>
          <w:sz w:val="24"/>
          <w:szCs w:val="24"/>
        </w:rPr>
        <w:t xml:space="preserve"> schedule, batch size, epochs, early stopping, class weighting.</w:t>
      </w:r>
    </w:p>
    <w:p w14:paraId="7565EB49" w14:textId="52DCEA1A" w:rsidR="00B378A1" w:rsidRDefault="00B378A1" w:rsidP="00B378A1">
      <w:pPr>
        <w:numPr>
          <w:ilvl w:val="0"/>
          <w:numId w:val="7"/>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Evaluation protocol: train/</w:t>
      </w:r>
      <w:proofErr w:type="spellStart"/>
      <w:r w:rsidRPr="00B378A1">
        <w:rPr>
          <w:rFonts w:ascii="Times New Roman" w:hAnsi="Times New Roman" w:cs="Times New Roman"/>
          <w:sz w:val="24"/>
          <w:szCs w:val="24"/>
        </w:rPr>
        <w:t>val</w:t>
      </w:r>
      <w:proofErr w:type="spellEnd"/>
      <w:r w:rsidRPr="00B378A1">
        <w:rPr>
          <w:rFonts w:ascii="Times New Roman" w:hAnsi="Times New Roman" w:cs="Times New Roman"/>
          <w:sz w:val="24"/>
          <w:szCs w:val="24"/>
        </w:rPr>
        <w:t>/test splits, per-subject split logic, metrics.</w:t>
      </w:r>
    </w:p>
    <w:p w14:paraId="7077108A" w14:textId="77777777" w:rsidR="00B378A1" w:rsidRDefault="00B378A1" w:rsidP="00B378A1">
      <w:pPr>
        <w:spacing w:line="360" w:lineRule="auto"/>
        <w:ind w:left="360"/>
        <w:jc w:val="both"/>
        <w:rPr>
          <w:noProof/>
        </w:rPr>
      </w:pPr>
    </w:p>
    <w:p w14:paraId="2C664C0D" w14:textId="4C479049" w:rsidR="00B378A1" w:rsidRDefault="00B378A1" w:rsidP="00B378A1">
      <w:pPr>
        <w:spacing w:line="360" w:lineRule="auto"/>
        <w:ind w:left="360"/>
        <w:jc w:val="both"/>
        <w:rPr>
          <w:rFonts w:ascii="Times New Roman" w:hAnsi="Times New Roman" w:cs="Times New Roman"/>
          <w:sz w:val="24"/>
          <w:szCs w:val="24"/>
        </w:rPr>
      </w:pPr>
      <w:r>
        <w:rPr>
          <w:noProof/>
        </w:rPr>
        <w:lastRenderedPageBreak/>
        <w:drawing>
          <wp:inline distT="0" distB="0" distL="0" distR="0" wp14:anchorId="36D20520" wp14:editId="17485091">
            <wp:extent cx="5731510" cy="2865755"/>
            <wp:effectExtent l="0" t="0" r="2540" b="0"/>
            <wp:docPr id="956761893" name="Picture 1" descr="Automatic EEG sleep stage scoring - ressources-ln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tomatic EEG sleep stage scoring - ressources-lnf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A69FB82" w14:textId="77777777" w:rsidR="00B378A1" w:rsidRDefault="00B378A1" w:rsidP="00B378A1">
      <w:pPr>
        <w:spacing w:line="360" w:lineRule="auto"/>
        <w:ind w:left="360"/>
        <w:jc w:val="both"/>
        <w:rPr>
          <w:rFonts w:ascii="Times New Roman" w:hAnsi="Times New Roman" w:cs="Times New Roman"/>
          <w:sz w:val="24"/>
          <w:szCs w:val="24"/>
        </w:rPr>
      </w:pPr>
    </w:p>
    <w:p w14:paraId="3AE63E5D" w14:textId="77777777" w:rsidR="00B378A1" w:rsidRPr="00B378A1" w:rsidRDefault="00B378A1" w:rsidP="00B378A1">
      <w:pPr>
        <w:spacing w:line="360" w:lineRule="auto"/>
        <w:ind w:left="360"/>
        <w:jc w:val="both"/>
        <w:rPr>
          <w:rFonts w:ascii="Times New Roman" w:hAnsi="Times New Roman" w:cs="Times New Roman"/>
          <w:b/>
          <w:bCs/>
          <w:sz w:val="24"/>
          <w:szCs w:val="24"/>
        </w:rPr>
      </w:pPr>
      <w:r w:rsidRPr="00B378A1">
        <w:rPr>
          <w:rFonts w:ascii="Times New Roman" w:hAnsi="Times New Roman" w:cs="Times New Roman"/>
          <w:b/>
          <w:bCs/>
          <w:sz w:val="24"/>
          <w:szCs w:val="24"/>
        </w:rPr>
        <w:t>Overall Project Flow (Big Picture)</w:t>
      </w:r>
    </w:p>
    <w:p w14:paraId="2DF33C25" w14:textId="77777777" w:rsidR="00B378A1" w:rsidRPr="00B378A1" w:rsidRDefault="00B378A1" w:rsidP="00B378A1">
      <w:pPr>
        <w:spacing w:line="360" w:lineRule="auto"/>
        <w:ind w:left="360"/>
        <w:jc w:val="both"/>
        <w:rPr>
          <w:rFonts w:ascii="Times New Roman" w:hAnsi="Times New Roman" w:cs="Times New Roman"/>
          <w:sz w:val="24"/>
          <w:szCs w:val="24"/>
        </w:rPr>
      </w:pPr>
      <w:r w:rsidRPr="00B378A1">
        <w:rPr>
          <w:rFonts w:ascii="Times New Roman" w:hAnsi="Times New Roman" w:cs="Times New Roman"/>
          <w:sz w:val="24"/>
          <w:szCs w:val="24"/>
        </w:rPr>
        <w:t xml:space="preserve">Your project follows </w:t>
      </w:r>
      <w:r w:rsidRPr="00B378A1">
        <w:rPr>
          <w:rFonts w:ascii="Times New Roman" w:hAnsi="Times New Roman" w:cs="Times New Roman"/>
          <w:b/>
          <w:bCs/>
          <w:sz w:val="24"/>
          <w:szCs w:val="24"/>
        </w:rPr>
        <w:t>this exact pipeline</w:t>
      </w:r>
      <w:r w:rsidRPr="00B378A1">
        <w:rPr>
          <w:rFonts w:ascii="Times New Roman" w:hAnsi="Times New Roman" w:cs="Times New Roman"/>
          <w:sz w:val="24"/>
          <w:szCs w:val="24"/>
        </w:rPr>
        <w:t>:</w:t>
      </w:r>
    </w:p>
    <w:p w14:paraId="6757206B" w14:textId="77777777" w:rsidR="00B378A1" w:rsidRPr="00B378A1" w:rsidRDefault="00B378A1" w:rsidP="00B378A1">
      <w:pPr>
        <w:numPr>
          <w:ilvl w:val="0"/>
          <w:numId w:val="1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Collect sleep EEG dataset</w:t>
      </w:r>
    </w:p>
    <w:p w14:paraId="1483A5EE" w14:textId="77777777" w:rsidR="00B378A1" w:rsidRPr="00B378A1" w:rsidRDefault="00B378A1" w:rsidP="00B378A1">
      <w:pPr>
        <w:numPr>
          <w:ilvl w:val="0"/>
          <w:numId w:val="1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Preprocess EEG signal</w:t>
      </w:r>
    </w:p>
    <w:p w14:paraId="19815502" w14:textId="77777777" w:rsidR="00B378A1" w:rsidRPr="00B378A1" w:rsidRDefault="00B378A1" w:rsidP="00B378A1">
      <w:pPr>
        <w:numPr>
          <w:ilvl w:val="0"/>
          <w:numId w:val="1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Prepare training-ready dataset</w:t>
      </w:r>
    </w:p>
    <w:p w14:paraId="11A6F463" w14:textId="77777777" w:rsidR="00B378A1" w:rsidRPr="00B378A1" w:rsidRDefault="00B378A1" w:rsidP="00B378A1">
      <w:pPr>
        <w:numPr>
          <w:ilvl w:val="0"/>
          <w:numId w:val="1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 xml:space="preserve">Build </w:t>
      </w:r>
      <w:proofErr w:type="spellStart"/>
      <w:r w:rsidRPr="00B378A1">
        <w:rPr>
          <w:rFonts w:ascii="Times New Roman" w:hAnsi="Times New Roman" w:cs="Times New Roman"/>
          <w:sz w:val="24"/>
          <w:szCs w:val="24"/>
        </w:rPr>
        <w:t>KAleep</w:t>
      </w:r>
      <w:proofErr w:type="spellEnd"/>
      <w:r w:rsidRPr="00B378A1">
        <w:rPr>
          <w:rFonts w:ascii="Times New Roman" w:hAnsi="Times New Roman" w:cs="Times New Roman"/>
          <w:sz w:val="24"/>
          <w:szCs w:val="24"/>
        </w:rPr>
        <w:t>-Net model</w:t>
      </w:r>
    </w:p>
    <w:p w14:paraId="4CFA3874" w14:textId="77777777" w:rsidR="00B378A1" w:rsidRPr="00B378A1" w:rsidRDefault="00B378A1" w:rsidP="00B378A1">
      <w:pPr>
        <w:numPr>
          <w:ilvl w:val="0"/>
          <w:numId w:val="1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Train the model</w:t>
      </w:r>
    </w:p>
    <w:p w14:paraId="3654A6B6" w14:textId="77777777" w:rsidR="00B378A1" w:rsidRPr="00B378A1" w:rsidRDefault="00B378A1" w:rsidP="00B378A1">
      <w:pPr>
        <w:numPr>
          <w:ilvl w:val="0"/>
          <w:numId w:val="1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Evaluate performance</w:t>
      </w:r>
    </w:p>
    <w:p w14:paraId="688C7586" w14:textId="77777777" w:rsidR="00B378A1" w:rsidRPr="00B378A1" w:rsidRDefault="00B378A1" w:rsidP="00B378A1">
      <w:pPr>
        <w:numPr>
          <w:ilvl w:val="0"/>
          <w:numId w:val="1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Add explainability</w:t>
      </w:r>
    </w:p>
    <w:p w14:paraId="6F85749C" w14:textId="77777777" w:rsidR="00B378A1" w:rsidRPr="00B378A1" w:rsidRDefault="00B378A1" w:rsidP="00B378A1">
      <w:pPr>
        <w:numPr>
          <w:ilvl w:val="0"/>
          <w:numId w:val="12"/>
        </w:numPr>
        <w:spacing w:line="360" w:lineRule="auto"/>
        <w:jc w:val="both"/>
        <w:rPr>
          <w:rFonts w:ascii="Times New Roman" w:hAnsi="Times New Roman" w:cs="Times New Roman"/>
          <w:sz w:val="24"/>
          <w:szCs w:val="24"/>
        </w:rPr>
      </w:pPr>
      <w:r w:rsidRPr="00B378A1">
        <w:rPr>
          <w:rFonts w:ascii="Times New Roman" w:hAnsi="Times New Roman" w:cs="Times New Roman"/>
          <w:sz w:val="24"/>
          <w:szCs w:val="24"/>
        </w:rPr>
        <w:t>Report results</w:t>
      </w:r>
    </w:p>
    <w:p w14:paraId="00A40C5D" w14:textId="77777777" w:rsidR="00B378A1" w:rsidRPr="00B378A1" w:rsidRDefault="00B378A1" w:rsidP="00B378A1">
      <w:pPr>
        <w:spacing w:line="360" w:lineRule="auto"/>
        <w:ind w:left="360"/>
        <w:jc w:val="both"/>
        <w:rPr>
          <w:rFonts w:ascii="Times New Roman" w:hAnsi="Times New Roman" w:cs="Times New Roman"/>
          <w:sz w:val="24"/>
          <w:szCs w:val="24"/>
        </w:rPr>
      </w:pPr>
    </w:p>
    <w:p w14:paraId="5772E223" w14:textId="77777777" w:rsidR="00B64CF8" w:rsidRPr="00B378A1" w:rsidRDefault="00B64CF8" w:rsidP="00B378A1">
      <w:pPr>
        <w:spacing w:line="360" w:lineRule="auto"/>
        <w:jc w:val="both"/>
        <w:rPr>
          <w:rFonts w:ascii="Times New Roman" w:hAnsi="Times New Roman" w:cs="Times New Roman"/>
          <w:sz w:val="24"/>
          <w:szCs w:val="24"/>
        </w:rPr>
      </w:pPr>
    </w:p>
    <w:sectPr w:rsidR="00B64CF8" w:rsidRPr="00B37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31E"/>
    <w:multiLevelType w:val="multilevel"/>
    <w:tmpl w:val="481A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5565"/>
    <w:multiLevelType w:val="multilevel"/>
    <w:tmpl w:val="AB4AC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C6F3B"/>
    <w:multiLevelType w:val="multilevel"/>
    <w:tmpl w:val="051E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F3629"/>
    <w:multiLevelType w:val="multilevel"/>
    <w:tmpl w:val="26F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138ED"/>
    <w:multiLevelType w:val="multilevel"/>
    <w:tmpl w:val="3BF8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73462"/>
    <w:multiLevelType w:val="multilevel"/>
    <w:tmpl w:val="AF44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527F30"/>
    <w:multiLevelType w:val="multilevel"/>
    <w:tmpl w:val="4E74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45FC6"/>
    <w:multiLevelType w:val="multilevel"/>
    <w:tmpl w:val="0B5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32B75"/>
    <w:multiLevelType w:val="multilevel"/>
    <w:tmpl w:val="D52EF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0F3FDA"/>
    <w:multiLevelType w:val="multilevel"/>
    <w:tmpl w:val="BB80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D7B06"/>
    <w:multiLevelType w:val="multilevel"/>
    <w:tmpl w:val="B80C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A560E0"/>
    <w:multiLevelType w:val="multilevel"/>
    <w:tmpl w:val="5B66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435325">
    <w:abstractNumId w:val="4"/>
  </w:num>
  <w:num w:numId="2" w16cid:durableId="1283805729">
    <w:abstractNumId w:val="1"/>
  </w:num>
  <w:num w:numId="3" w16cid:durableId="1883401079">
    <w:abstractNumId w:val="2"/>
  </w:num>
  <w:num w:numId="4" w16cid:durableId="1083602307">
    <w:abstractNumId w:val="3"/>
  </w:num>
  <w:num w:numId="5" w16cid:durableId="1288705317">
    <w:abstractNumId w:val="10"/>
  </w:num>
  <w:num w:numId="6" w16cid:durableId="995498894">
    <w:abstractNumId w:val="7"/>
  </w:num>
  <w:num w:numId="7" w16cid:durableId="666830499">
    <w:abstractNumId w:val="9"/>
  </w:num>
  <w:num w:numId="8" w16cid:durableId="1148595008">
    <w:abstractNumId w:val="6"/>
  </w:num>
  <w:num w:numId="9" w16cid:durableId="144902081">
    <w:abstractNumId w:val="11"/>
  </w:num>
  <w:num w:numId="10" w16cid:durableId="231163492">
    <w:abstractNumId w:val="8"/>
  </w:num>
  <w:num w:numId="11" w16cid:durableId="1529754602">
    <w:abstractNumId w:val="0"/>
  </w:num>
  <w:num w:numId="12" w16cid:durableId="2428335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8A1"/>
    <w:rsid w:val="0014381C"/>
    <w:rsid w:val="004160D1"/>
    <w:rsid w:val="007D5684"/>
    <w:rsid w:val="00B378A1"/>
    <w:rsid w:val="00B64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6715"/>
  <w15:chartTrackingRefBased/>
  <w15:docId w15:val="{F67C0CED-C8CD-405A-99B4-A5BF6734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8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78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78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78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78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7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8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78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78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78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78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7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8A1"/>
    <w:rPr>
      <w:rFonts w:eastAsiaTheme="majorEastAsia" w:cstheme="majorBidi"/>
      <w:color w:val="272727" w:themeColor="text1" w:themeTint="D8"/>
    </w:rPr>
  </w:style>
  <w:style w:type="paragraph" w:styleId="Title">
    <w:name w:val="Title"/>
    <w:basedOn w:val="Normal"/>
    <w:next w:val="Normal"/>
    <w:link w:val="TitleChar"/>
    <w:uiPriority w:val="10"/>
    <w:qFormat/>
    <w:rsid w:val="00B37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8A1"/>
    <w:pPr>
      <w:spacing w:before="160"/>
      <w:jc w:val="center"/>
    </w:pPr>
    <w:rPr>
      <w:i/>
      <w:iCs/>
      <w:color w:val="404040" w:themeColor="text1" w:themeTint="BF"/>
    </w:rPr>
  </w:style>
  <w:style w:type="character" w:customStyle="1" w:styleId="QuoteChar">
    <w:name w:val="Quote Char"/>
    <w:basedOn w:val="DefaultParagraphFont"/>
    <w:link w:val="Quote"/>
    <w:uiPriority w:val="29"/>
    <w:rsid w:val="00B378A1"/>
    <w:rPr>
      <w:i/>
      <w:iCs/>
      <w:color w:val="404040" w:themeColor="text1" w:themeTint="BF"/>
    </w:rPr>
  </w:style>
  <w:style w:type="paragraph" w:styleId="ListParagraph">
    <w:name w:val="List Paragraph"/>
    <w:basedOn w:val="Normal"/>
    <w:uiPriority w:val="34"/>
    <w:qFormat/>
    <w:rsid w:val="00B378A1"/>
    <w:pPr>
      <w:ind w:left="720"/>
      <w:contextualSpacing/>
    </w:pPr>
  </w:style>
  <w:style w:type="character" w:styleId="IntenseEmphasis">
    <w:name w:val="Intense Emphasis"/>
    <w:basedOn w:val="DefaultParagraphFont"/>
    <w:uiPriority w:val="21"/>
    <w:qFormat/>
    <w:rsid w:val="00B378A1"/>
    <w:rPr>
      <w:i/>
      <w:iCs/>
      <w:color w:val="2F5496" w:themeColor="accent1" w:themeShade="BF"/>
    </w:rPr>
  </w:style>
  <w:style w:type="paragraph" w:styleId="IntenseQuote">
    <w:name w:val="Intense Quote"/>
    <w:basedOn w:val="Normal"/>
    <w:next w:val="Normal"/>
    <w:link w:val="IntenseQuoteChar"/>
    <w:uiPriority w:val="30"/>
    <w:qFormat/>
    <w:rsid w:val="00B378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78A1"/>
    <w:rPr>
      <w:i/>
      <w:iCs/>
      <w:color w:val="2F5496" w:themeColor="accent1" w:themeShade="BF"/>
    </w:rPr>
  </w:style>
  <w:style w:type="character" w:styleId="IntenseReference">
    <w:name w:val="Intense Reference"/>
    <w:basedOn w:val="DefaultParagraphFont"/>
    <w:uiPriority w:val="32"/>
    <w:qFormat/>
    <w:rsid w:val="00B378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1319</Words>
  <Characters>7520</Characters>
  <Application>Microsoft Office Word</Application>
  <DocSecurity>0</DocSecurity>
  <Lines>62</Lines>
  <Paragraphs>17</Paragraphs>
  <ScaleCrop>false</ScaleCrop>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kumar reddy</dc:creator>
  <cp:keywords/>
  <dc:description/>
  <cp:lastModifiedBy>varun kumar reddy</cp:lastModifiedBy>
  <cp:revision>1</cp:revision>
  <dcterms:created xsi:type="dcterms:W3CDTF">2025-12-22T11:11:00Z</dcterms:created>
  <dcterms:modified xsi:type="dcterms:W3CDTF">2025-12-22T11:18:00Z</dcterms:modified>
</cp:coreProperties>
</file>