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2"/>
          <w:szCs w:val="32"/>
        </w:rPr>
      </w:pP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left"/>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left"/>
        <w:rPr>
          <w:b w:val="1"/>
          <w:sz w:val="32"/>
          <w:szCs w:val="32"/>
        </w:rPr>
      </w:pPr>
      <w:r w:rsidDel="00000000" w:rsidR="00000000" w:rsidRPr="00000000">
        <w:rPr>
          <w:rtl w:val="0"/>
        </w:rPr>
      </w:r>
    </w:p>
    <w:p w:rsidR="00000000" w:rsidDel="00000000" w:rsidP="00000000" w:rsidRDefault="00000000" w:rsidRPr="00000000" w14:paraId="0000000E">
      <w:pPr>
        <w:jc w:val="left"/>
        <w:rPr>
          <w:b w:val="1"/>
          <w:sz w:val="32"/>
          <w:szCs w:val="32"/>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EXPLORING DNA SEQUENCE WITH INTERACTIVE VISUALIZATIONS AND MOLECULAR STRUCTURE ANALYSIS IN PYTHON</w:t>
      </w:r>
    </w:p>
    <w:p w:rsidR="00000000" w:rsidDel="00000000" w:rsidP="00000000" w:rsidRDefault="00000000" w:rsidRPr="00000000" w14:paraId="0000001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Summary</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Research Area</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Expected Practical Element Output</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Required Resources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Prerequisite Knowledge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Project Plan – Gantt Chart</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7</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1. Project Summary</w:t>
      </w:r>
    </w:p>
    <w:p w:rsidR="00000000" w:rsidDel="00000000" w:rsidP="00000000" w:rsidRDefault="00000000" w:rsidRPr="00000000" w14:paraId="0000001E">
      <w:pPr>
        <w:rPr/>
      </w:pPr>
      <w:r w:rsidDel="00000000" w:rsidR="00000000" w:rsidRPr="00000000">
        <w:rPr>
          <w:rtl w:val="0"/>
        </w:rPr>
        <w:t xml:space="preserve">This project aims for visualizing and analyzing DNA sequences using Python programming and Google Colab notebooks. DNA sequence datasets will be used and loaded in Google Colab, then process it and visualize the various sequences available in various graphical formats. Interactive charts and molecule viewers will allow dynamic exploration of DNA properties like base composition, subsequence frequencies, and three-dimensional structural features. Interacting with DNA datasets in the colab coding environment, the analysis will help in enhancing skills in genomics while strengthening abilities in Python, data science, and computational molecular biology. The analysis with various visualizations of molecular structure using the python will be done.</w:t>
      </w:r>
    </w:p>
    <w:p w:rsidR="00000000" w:rsidDel="00000000" w:rsidP="00000000" w:rsidRDefault="00000000" w:rsidRPr="00000000" w14:paraId="0000001F">
      <w:pPr>
        <w:pStyle w:val="Heading1"/>
        <w:rPr/>
      </w:pPr>
      <w:bookmarkStart w:colFirst="0" w:colLast="0" w:name="_30j0zll" w:id="1"/>
      <w:bookmarkEnd w:id="1"/>
      <w:r w:rsidDel="00000000" w:rsidR="00000000" w:rsidRPr="00000000">
        <w:rPr>
          <w:rtl w:val="0"/>
        </w:rPr>
        <w:t xml:space="preserve">2. Research Area </w:t>
      </w:r>
    </w:p>
    <w:p w:rsidR="00000000" w:rsidDel="00000000" w:rsidP="00000000" w:rsidRDefault="00000000" w:rsidRPr="00000000" w14:paraId="00000020">
      <w:pPr>
        <w:rPr/>
      </w:pPr>
      <w:r w:rsidDel="00000000" w:rsidR="00000000" w:rsidRPr="00000000">
        <w:rPr>
          <w:b w:val="1"/>
          <w:rtl w:val="0"/>
        </w:rPr>
        <w:t xml:space="preserve">Poppleton </w:t>
      </w:r>
      <w:r w:rsidDel="00000000" w:rsidR="00000000" w:rsidRPr="00000000">
        <w:rPr>
          <w:b w:val="1"/>
          <w:i w:val="1"/>
          <w:rtl w:val="0"/>
        </w:rPr>
        <w:t xml:space="preserve">et al.,</w:t>
      </w:r>
      <w:r w:rsidDel="00000000" w:rsidR="00000000" w:rsidRPr="00000000">
        <w:rPr>
          <w:b w:val="1"/>
          <w:rtl w:val="0"/>
        </w:rPr>
        <w:t xml:space="preserve"> 2020</w:t>
      </w:r>
      <w:r w:rsidDel="00000000" w:rsidR="00000000" w:rsidRPr="00000000">
        <w:rPr>
          <w:rtl w:val="0"/>
        </w:rPr>
        <w:t xml:space="preserve"> in their paper also briefly mention some existing software tools for nucleic acid design and the analysis, which help in accurately reflecting the fact that more and more researchers are using a fast “oxDNA/oxRNA” coarse-grained model. The limitation is that no standardised analysis tools are available to them. Nevertheless, the evaluation could be also useful for enhance to better contrast the features of various programs such as “Cadnano, vHelix, and Tiamat” in order to bring to light each specific program’s strong and weak points. However, examples of the analysis scripts made for oxDNA/oxRNA are missing in the author’s paper discussion section and the fact that there are presence of many groups which have customised scripts that can be very much helpful in the development of this new toolkit which is completely ignored. In addition, installing these particular simulation tools into the greater framework of experimental structural characterization methods such as “AFM, cryo-EM, and X-ray” crystallography will also emphasise the value of simulations. The new analysis developed scripts, with more descriptive explanations on algorithm methodology like multidimensional scaling, will help to be used by even the non-specialists. More specific research is required to be done in the topic which has been found missing the research paper and various incomplete information has been mentioned in the article which should have be avoided for maintaining the quality of the paper.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Zulkowera. And Rosser. (2020)</w:t>
      </w:r>
      <w:r w:rsidDel="00000000" w:rsidR="00000000" w:rsidRPr="00000000">
        <w:rPr>
          <w:rtl w:val="0"/>
        </w:rPr>
        <w:t xml:space="preserve"> highlights in his paper that DNA Features Viewer as one of the most outstanding solutions in the bioinformatics arena, it also overcomes one of the major flaw in the field of genomic, which is the missing various customization in sequence annotation visualisation. The main benifits of the tool are its user-friendliness, free availability, and its powerful features, such as theme visualisation and layout optimization along with flexibility in graphing charts. It also provides detailed technical details, especially the graph or chart colouring algorithm for positioning of the feature and illustrating the tool's well-defined architecture.</w:t>
      </w:r>
    </w:p>
    <w:p w:rsidR="00000000" w:rsidDel="00000000" w:rsidP="00000000" w:rsidRDefault="00000000" w:rsidRPr="00000000" w14:paraId="00000025">
      <w:pPr>
        <w:rPr/>
      </w:pPr>
      <w:r w:rsidDel="00000000" w:rsidR="00000000" w:rsidRPr="00000000">
        <w:rPr>
          <w:rtl w:val="0"/>
        </w:rPr>
        <w:t xml:space="preserve">Nevertheless, iit has been observed that a wider search is needed to achieve a complete literature review on the topic. Firstly, the comparison with the other tools like DnaPlotLib and Biopython would be the differentiation of DNA Features Viewer and its target users. Moreover, the report should also include concrete validation data and benchmarks in terms of performance in order to give credibility to the claims of its effectiveness and efficiency. Further, describing its potential for future directions, which are integrating different types of data and extending customization options, would show the tool's lifetime and adaptability improvements. Therefore, the paper should have also concentrated on the previous areas, and DNA Features Viewer which becomes a valuable tool to the researchers which help in identifying the sequence annotation visualisations with the control and clarity.</w:t>
      </w:r>
    </w:p>
    <w:p w:rsidR="00000000" w:rsidDel="00000000" w:rsidP="00000000" w:rsidRDefault="00000000" w:rsidRPr="00000000" w14:paraId="00000026">
      <w:pPr>
        <w:rPr/>
      </w:pPr>
      <w:r w:rsidDel="00000000" w:rsidR="00000000" w:rsidRPr="00000000">
        <w:rPr>
          <w:b w:val="1"/>
          <w:rtl w:val="0"/>
        </w:rPr>
        <w:t xml:space="preserve">Egorov </w:t>
      </w:r>
      <w:r w:rsidDel="00000000" w:rsidR="00000000" w:rsidRPr="00000000">
        <w:rPr>
          <w:b w:val="1"/>
          <w:i w:val="1"/>
          <w:rtl w:val="0"/>
        </w:rPr>
        <w:t xml:space="preserve">et al.,</w:t>
      </w:r>
      <w:r w:rsidDel="00000000" w:rsidR="00000000" w:rsidRPr="00000000">
        <w:rPr>
          <w:b w:val="1"/>
          <w:rtl w:val="0"/>
        </w:rPr>
        <w:t xml:space="preserve"> 2019</w:t>
      </w:r>
      <w:r w:rsidDel="00000000" w:rsidR="00000000" w:rsidRPr="00000000">
        <w:rPr>
          <w:rtl w:val="0"/>
        </w:rPr>
        <w:t xml:space="preserve"> offer a concise review of existing GEV visualisation software that correctly indents the gap in the particular command-line utilities that is helpful for the creation of customizable and high quality graphics that can be used for professional purposes. The authors also highlight the main features and its disadvantages of various top browser-based and stand-alone apps that can help in making a decision on how to approach a certain problem and later solve them critically. The table provided in the paper contrasts command-line applications situates the “svist4get tool” introduced in connection with other various options available, and the discussion of the common genomics file formats the tool supports shows how it caters for visualising those file formats has been also done in the paper. Nevertheless, a more detailed description of “Generative Model and Smooth Algorithm”s in a better presentation could have emphasised “svist4get” technical capabilities that would have been beneficial in the research. Further examples combining the benefits of its specific Python API for the customization would be useful too. The Provide breadth and length, this paper’s background introduction is helpful in preparing readers for the existing work and research area, the requirement of developing a command-line tool for displaying genomics data, and also implementation details appropriate to bioinformaticians is must. In addition, the methodological context will definitely help in making it stronger as a value in the technology space of today.</w:t>
      </w:r>
    </w:p>
    <w:p w:rsidR="00000000" w:rsidDel="00000000" w:rsidP="00000000" w:rsidRDefault="00000000" w:rsidRPr="00000000" w14:paraId="00000027">
      <w:pPr>
        <w:pStyle w:val="Heading1"/>
        <w:rPr/>
      </w:pPr>
      <w:bookmarkStart w:colFirst="0" w:colLast="0" w:name="_1fob9te" w:id="2"/>
      <w:bookmarkEnd w:id="2"/>
      <w:r w:rsidDel="00000000" w:rsidR="00000000" w:rsidRPr="00000000">
        <w:rPr>
          <w:rtl w:val="0"/>
        </w:rPr>
        <w:t xml:space="preserve">3. Expected Practical Element Output </w:t>
      </w:r>
    </w:p>
    <w:p w:rsidR="00000000" w:rsidDel="00000000" w:rsidP="00000000" w:rsidRDefault="00000000" w:rsidRPr="00000000" w14:paraId="00000028">
      <w:pPr>
        <w:rPr>
          <w:b w:val="1"/>
          <w:sz w:val="32"/>
          <w:szCs w:val="32"/>
        </w:rPr>
      </w:pPr>
      <w:r w:rsidDel="00000000" w:rsidR="00000000" w:rsidRPr="00000000">
        <w:rPr>
          <w:rtl w:val="0"/>
        </w:rPr>
        <w:t xml:space="preserve">The practical result will be retrieved from the Google Collab notebook in the form of graphs and charts of the dataset that will be used in the analysis. This file will be the single file that has all the Python code with the dependencies that will let the user start analyzing DNA data. Using the required number of parameters,DNA salable sequence files can be uploaded and can be analysed. The genetic data is uploaded in colab which will help in generating and plots different types of graphical representations to explore properties and patterns within those sequences without any coding. Basic visuals are interactive line-plots, which are a combination of base compositions and their locations and proportions in a sequence.. The visualisation specifically represents DNA motifs and short sequences by means of representation that might be useful in observing the themes and fractal structures of particular criteria. These granular analysis techniques and multi-dimensional visualisation help in making the learning experience exciting and the users grasp important concepts in programming and data science. Simplicity, interactivity and visualisation of DNA properties, highlighting these features, are used in the presentation.</w:t>
      </w:r>
      <w:r w:rsidDel="00000000" w:rsidR="00000000" w:rsidRPr="00000000">
        <w:rPr>
          <w:rtl w:val="0"/>
        </w:rPr>
      </w:r>
    </w:p>
    <w:p w:rsidR="00000000" w:rsidDel="00000000" w:rsidP="00000000" w:rsidRDefault="00000000" w:rsidRPr="00000000" w14:paraId="00000029">
      <w:pPr>
        <w:pStyle w:val="Heading1"/>
        <w:rPr/>
      </w:pPr>
      <w:bookmarkStart w:colFirst="0" w:colLast="0" w:name="_3znysh7" w:id="3"/>
      <w:bookmarkEnd w:id="3"/>
      <w:r w:rsidDel="00000000" w:rsidR="00000000" w:rsidRPr="00000000">
        <w:rPr>
          <w:rtl w:val="0"/>
        </w:rPr>
        <w:t xml:space="preserve">4. Required Resources</w:t>
      </w:r>
    </w:p>
    <w:p w:rsidR="00000000" w:rsidDel="00000000" w:rsidP="00000000" w:rsidRDefault="00000000" w:rsidRPr="00000000" w14:paraId="0000002A">
      <w:pPr>
        <w:rPr/>
      </w:pPr>
      <w:r w:rsidDel="00000000" w:rsidR="00000000" w:rsidRPr="00000000">
        <w:rPr>
          <w:rtl w:val="0"/>
        </w:rPr>
        <w:t xml:space="preserve">The key resource requirement is access to Google Colab with a computer where the programming will be done, it is a free cloud-based notebook environment that runs entirely in the browser like Jupyter Notebook. Colab provides free access to resources required for analysis e.g., CPUs, GPUs, and RAM, eliminating the need to install any specialty software or libraries locally. Users only need a Google account to sign in and start using Colab and uploading their dataset to analyse. The DNA visualisation depends on common Python scientific computing packages like NumPy, Matplotlib, and Pandas for processing sequences and creating graphical visualisations (Embarak et al., 2018). Various other libraries are required for analysis of these type of data these resources handle the computational, allowing to focus on DNA data analysis through a simplified executable cell interface.</w:t>
      </w:r>
    </w:p>
    <w:p w:rsidR="00000000" w:rsidDel="00000000" w:rsidP="00000000" w:rsidRDefault="00000000" w:rsidRPr="00000000" w14:paraId="0000002B">
      <w:pPr>
        <w:rPr>
          <w:b w:val="1"/>
          <w:sz w:val="32"/>
          <w:szCs w:val="32"/>
        </w:rPr>
      </w:pPr>
      <w:r w:rsidDel="00000000" w:rsidR="00000000" w:rsidRPr="00000000">
        <w:rPr>
          <w:rtl w:val="0"/>
        </w:rPr>
        <w:t xml:space="preserve">Taking advantage of Google Colab's free cloud resources, this project provides an easily accessible way to analyse DNA sequence and exploration without demanding any specialised equipment, any advanced knowledge, or complex local setup from users which cost too much. The goal of research is demonstrating practical bioinformatics workflows in a browser-based environment available to everyone with only an internet connection and basic digital literacy.</w:t>
      </w:r>
      <w:r w:rsidDel="00000000" w:rsidR="00000000" w:rsidRPr="00000000">
        <w:rPr>
          <w:rtl w:val="0"/>
        </w:rPr>
      </w:r>
    </w:p>
    <w:p w:rsidR="00000000" w:rsidDel="00000000" w:rsidP="00000000" w:rsidRDefault="00000000" w:rsidRPr="00000000" w14:paraId="0000002C">
      <w:pPr>
        <w:pStyle w:val="Heading1"/>
        <w:rPr/>
      </w:pPr>
      <w:bookmarkStart w:colFirst="0" w:colLast="0" w:name="_2et92p0" w:id="4"/>
      <w:bookmarkEnd w:id="4"/>
      <w:r w:rsidDel="00000000" w:rsidR="00000000" w:rsidRPr="00000000">
        <w:rPr>
          <w:rtl w:val="0"/>
        </w:rPr>
        <w:t xml:space="preserve">5. Prerequisite Knowledge </w:t>
      </w:r>
    </w:p>
    <w:p w:rsidR="00000000" w:rsidDel="00000000" w:rsidP="00000000" w:rsidRDefault="00000000" w:rsidRPr="00000000" w14:paraId="0000002D">
      <w:pPr>
        <w:rPr/>
      </w:pPr>
      <w:r w:rsidDel="00000000" w:rsidR="00000000" w:rsidRPr="00000000">
        <w:rPr>
          <w:rtl w:val="0"/>
        </w:rPr>
        <w:t xml:space="preserve">Some background in genomics or bioinformatics is required to use this DNA visualisation and interpret the results. Understanding of molecular genetics provides helpful context in comprehending the sequence data, but key concepts within the notebook are also needed. Programming knowledge and grasp on some concept of logic building is required. One should also be efficient in the python programming language that will help in manipulating and transforming the data as per requirement. Some basic technical abilities are required, thanks to the simplified interface masking the Python programming layer. The analyst should have some familiarity and prior experience in working within web-based notebook environments and running code blocks by clicking buttons to execute cells. Experience navigating Google Colab specifically would be very useful to properly handle the various options available. It can be comfortably said that with the basic computer operations like selecting menu options, entering parameters, opening file pickers, and customising graphs are additionally beneficial for this analysis.</w:t>
      </w:r>
    </w:p>
    <w:p w:rsidR="00000000" w:rsidDel="00000000" w:rsidP="00000000" w:rsidRDefault="00000000" w:rsidRPr="00000000" w14:paraId="0000002E">
      <w:pPr>
        <w:rPr>
          <w:b w:val="1"/>
          <w:sz w:val="32"/>
          <w:szCs w:val="32"/>
        </w:rPr>
      </w:pPr>
      <w:r w:rsidDel="00000000" w:rsidR="00000000" w:rsidRPr="00000000">
        <w:rPr>
          <w:rtl w:val="0"/>
        </w:rPr>
        <w:t xml:space="preserve">The analysis will focus on an educational, exploratory style engagement with DNA through visualisations using python libraries like matplotlib, seaborn, plotly and genetic specific library \By handling computational complexity behind the user-friendly graphical interface of the google colab, it offers a platform for learning about genomics and DNA sequence inspection and the result interpretation. The goal is an experience accessible to a wide audience regardless of math/science background and much effort will be given to make the analysis useful for non-background users.</w:t>
      </w:r>
      <w:r w:rsidDel="00000000" w:rsidR="00000000" w:rsidRPr="00000000">
        <w:rPr>
          <w:rtl w:val="0"/>
        </w:rPr>
      </w:r>
    </w:p>
    <w:p w:rsidR="00000000" w:rsidDel="00000000" w:rsidP="00000000" w:rsidRDefault="00000000" w:rsidRPr="00000000" w14:paraId="0000002F">
      <w:pPr>
        <w:pStyle w:val="Heading1"/>
        <w:rPr/>
      </w:pPr>
      <w:bookmarkStart w:colFirst="0" w:colLast="0" w:name="_tyjcwt" w:id="5"/>
      <w:bookmarkEnd w:id="5"/>
      <w:r w:rsidDel="00000000" w:rsidR="00000000" w:rsidRPr="00000000">
        <w:rPr>
          <w:rtl w:val="0"/>
        </w:rPr>
        <w:t xml:space="preserve">6. Project Plan – Gantt chart</w:t>
      </w:r>
    </w:p>
    <w:p w:rsidR="00000000" w:rsidDel="00000000" w:rsidP="00000000" w:rsidRDefault="00000000" w:rsidRPr="00000000" w14:paraId="00000030">
      <w:pPr>
        <w:pStyle w:val="Heading1"/>
        <w:rPr/>
      </w:pPr>
      <w:r w:rsidDel="00000000" w:rsidR="00000000" w:rsidRPr="00000000">
        <w:rPr/>
        <w:drawing>
          <wp:inline distB="0" distT="0" distL="0" distR="0">
            <wp:extent cx="5943600" cy="1163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633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1">
      <w:pPr>
        <w:jc w:val="center"/>
        <w:rPr>
          <w:b w:val="1"/>
        </w:rPr>
      </w:pPr>
      <w:r w:rsidDel="00000000" w:rsidR="00000000" w:rsidRPr="00000000">
        <w:rPr>
          <w:b w:val="1"/>
          <w:rtl w:val="0"/>
        </w:rPr>
        <w:t xml:space="preserve">Figure 1: Gantt chart </w:t>
      </w:r>
    </w:p>
    <w:p w:rsidR="00000000" w:rsidDel="00000000" w:rsidP="00000000" w:rsidRDefault="00000000" w:rsidRPr="00000000" w14:paraId="00000032">
      <w:pPr>
        <w:jc w:val="center"/>
        <w:rPr/>
      </w:pPr>
      <w:bookmarkStart w:colFirst="0" w:colLast="0" w:name="_3dy6vkm" w:id="6"/>
      <w:bookmarkEnd w:id="6"/>
      <w:r w:rsidDel="00000000" w:rsidR="00000000" w:rsidRPr="00000000">
        <w:rPr>
          <w:rtl w:val="0"/>
        </w:rPr>
        <w:t xml:space="preserve">(Source: Self-Created)</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1t3h5sf" w:id="7"/>
      <w:bookmarkEnd w:id="7"/>
      <w:r w:rsidDel="00000000" w:rsidR="00000000" w:rsidRPr="00000000">
        <w:rPr>
          <w:rtl w:val="0"/>
        </w:rPr>
        <w:t xml:space="preserve">Reference</w:t>
      </w:r>
    </w:p>
    <w:p w:rsidR="00000000" w:rsidDel="00000000" w:rsidP="00000000" w:rsidRDefault="00000000" w:rsidRPr="00000000" w14:paraId="00000034">
      <w:pPr>
        <w:rPr>
          <w:b w:val="1"/>
        </w:rPr>
      </w:pPr>
      <w:r w:rsidDel="00000000" w:rsidR="00000000" w:rsidRPr="00000000">
        <w:rPr>
          <w:b w:val="1"/>
          <w:rtl w:val="0"/>
        </w:rPr>
        <w:t xml:space="preserve">Journals</w:t>
      </w:r>
    </w:p>
    <w:p w:rsidR="00000000" w:rsidDel="00000000" w:rsidP="00000000" w:rsidRDefault="00000000" w:rsidRPr="00000000" w14:paraId="00000035">
      <w:pPr>
        <w:rPr/>
      </w:pPr>
      <w:r w:rsidDel="00000000" w:rsidR="00000000" w:rsidRPr="00000000">
        <w:rPr>
          <w:rtl w:val="0"/>
        </w:rPr>
        <w:t xml:space="preserve">Chen, Z., Liu, X., Zhao, P., Li, C., Wang, Y., Li, F., Akutsu, T., Bain, C., Gasser, R.B., Li, J. and Yang, Z., 2022. iFeatureOmega: an integrative platform for engineering, visualization and analysis of features from molecular sequences, structural and ligand data sets. Nucleic acids research, 50(W1), pp.W434-W447.</w:t>
      </w:r>
    </w:p>
    <w:p w:rsidR="00000000" w:rsidDel="00000000" w:rsidP="00000000" w:rsidRDefault="00000000" w:rsidRPr="00000000" w14:paraId="00000036">
      <w:pPr>
        <w:rPr/>
      </w:pPr>
      <w:r w:rsidDel="00000000" w:rsidR="00000000" w:rsidRPr="00000000">
        <w:rPr>
          <w:rtl w:val="0"/>
        </w:rPr>
        <w:t xml:space="preserve">Dale, K., 2022. Data Visualization with Python and JavaScript. " O'Reilly Media, Inc.".</w:t>
      </w:r>
    </w:p>
    <w:p w:rsidR="00000000" w:rsidDel="00000000" w:rsidP="00000000" w:rsidRDefault="00000000" w:rsidRPr="00000000" w14:paraId="00000037">
      <w:pPr>
        <w:rPr/>
      </w:pPr>
      <w:r w:rsidDel="00000000" w:rsidR="00000000" w:rsidRPr="00000000">
        <w:rPr>
          <w:rtl w:val="0"/>
        </w:rPr>
        <w:t xml:space="preserve">Egorov, A.A., Sakharova, E.A., Anisimova, A.S., Dmitriev, S.E., Gladyshev, V.N. and Kulakovskiy, I.V., 2019. svist4get: a simple visualization tool for genomic tracks from sequencing experiments. BMC bioinformatics, 20(1), pp.1-6.</w:t>
      </w:r>
    </w:p>
    <w:p w:rsidR="00000000" w:rsidDel="00000000" w:rsidP="00000000" w:rsidRDefault="00000000" w:rsidRPr="00000000" w14:paraId="00000038">
      <w:pPr>
        <w:rPr/>
      </w:pPr>
      <w:r w:rsidDel="00000000" w:rsidR="00000000" w:rsidRPr="00000000">
        <w:rPr>
          <w:rtl w:val="0"/>
        </w:rPr>
        <w:t xml:space="preserve">Embarak, D.O., Embarak and Karkal, 2018. Data analysis and visualization using python. Berkeley, CA, USA: Apress.</w:t>
      </w:r>
    </w:p>
    <w:p w:rsidR="00000000" w:rsidDel="00000000" w:rsidP="00000000" w:rsidRDefault="00000000" w:rsidRPr="00000000" w14:paraId="00000039">
      <w:pPr>
        <w:rPr/>
      </w:pPr>
      <w:r w:rsidDel="00000000" w:rsidR="00000000" w:rsidRPr="00000000">
        <w:rPr>
          <w:rtl w:val="0"/>
        </w:rPr>
        <w:t xml:space="preserve">Miao, H., Klein, T., Kouřil, D., Mindek, P., Schatz, K., Gröller, M.E., Kozlíková, B., Isenberg, T. and Viola, I., 2019. Multiscale molecular visualization. Journal of molecular biology, 431(6), pp.1049-1070.</w:t>
      </w:r>
    </w:p>
    <w:p w:rsidR="00000000" w:rsidDel="00000000" w:rsidP="00000000" w:rsidRDefault="00000000" w:rsidRPr="00000000" w14:paraId="0000003A">
      <w:pPr>
        <w:rPr/>
      </w:pPr>
      <w:r w:rsidDel="00000000" w:rsidR="00000000" w:rsidRPr="00000000">
        <w:rPr>
          <w:rtl w:val="0"/>
        </w:rPr>
        <w:t xml:space="preserve">Poppleton, E., Bohlin, J., Matthies, M., Sharma, S., Zhang, F. and Šulc, P., 2020. Design, optimization and analysis of large DNA and RNA nanostructures through interactive visualization, editing and molecular simulation. Nucleic acids research, 48(12), pp.e72-e72.</w:t>
      </w:r>
    </w:p>
    <w:p w:rsidR="00000000" w:rsidDel="00000000" w:rsidP="00000000" w:rsidRDefault="00000000" w:rsidRPr="00000000" w14:paraId="0000003B">
      <w:pPr>
        <w:rPr/>
      </w:pPr>
      <w:r w:rsidDel="00000000" w:rsidR="00000000" w:rsidRPr="00000000">
        <w:rPr>
          <w:rtl w:val="0"/>
        </w:rPr>
        <w:t xml:space="preserve">Yim, A., Chung, C. and Yu, A., 2018. Matplotlib for Python Developers: Effective techniques for data visualization with Python. Packt Publishing Ltd.</w:t>
      </w:r>
    </w:p>
    <w:p w:rsidR="00000000" w:rsidDel="00000000" w:rsidP="00000000" w:rsidRDefault="00000000" w:rsidRPr="00000000" w14:paraId="0000003C">
      <w:pPr>
        <w:rPr/>
      </w:pPr>
      <w:r w:rsidDel="00000000" w:rsidR="00000000" w:rsidRPr="00000000">
        <w:rPr>
          <w:rtl w:val="0"/>
        </w:rPr>
        <w:t xml:space="preserve">Zulkower, V. and Rosser, S., 2020. DNA Features Viewer: a sequence annotation formatting and plotting library for Python. Bioinformatics, 36(15), pp.4350-4352.</w:t>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