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C9969" w14:textId="77777777" w:rsidR="005A0AB7" w:rsidRDefault="00000000">
      <w:pPr>
        <w:jc w:val="center"/>
      </w:pPr>
      <w:r>
        <w:rPr>
          <w:b/>
          <w:sz w:val="36"/>
        </w:rPr>
        <w:t>Acceptance Testing</w:t>
      </w:r>
    </w:p>
    <w:p w14:paraId="55460F1C" w14:textId="77777777" w:rsidR="005A0AB7" w:rsidRDefault="00000000">
      <w:pPr>
        <w:jc w:val="center"/>
      </w:pPr>
      <w:r>
        <w:rPr>
          <w:b/>
          <w:sz w:val="28"/>
        </w:rPr>
        <w:t>UAT Execution &amp; Report Submission</w:t>
      </w:r>
    </w:p>
    <w:tbl>
      <w:tblPr>
        <w:tblStyle w:val="TableGrid"/>
        <w:tblW w:w="0" w:type="auto"/>
        <w:jc w:val="center"/>
        <w:tblLook w:val="04A0" w:firstRow="1" w:lastRow="0" w:firstColumn="1" w:lastColumn="0" w:noHBand="0" w:noVBand="1"/>
      </w:tblPr>
      <w:tblGrid>
        <w:gridCol w:w="5112"/>
        <w:gridCol w:w="5112"/>
      </w:tblGrid>
      <w:tr w:rsidR="005A0AB7" w14:paraId="44F0672B" w14:textId="77777777">
        <w:trPr>
          <w:jc w:val="center"/>
        </w:trPr>
        <w:tc>
          <w:tcPr>
            <w:tcW w:w="5112" w:type="dxa"/>
            <w:vAlign w:val="center"/>
          </w:tcPr>
          <w:p w14:paraId="7BBE8753" w14:textId="77777777" w:rsidR="005A0AB7" w:rsidRDefault="00000000">
            <w:r>
              <w:rPr>
                <w:b/>
              </w:rPr>
              <w:t>Date</w:t>
            </w:r>
          </w:p>
        </w:tc>
        <w:tc>
          <w:tcPr>
            <w:tcW w:w="5112" w:type="dxa"/>
            <w:vAlign w:val="center"/>
          </w:tcPr>
          <w:p w14:paraId="575A7968" w14:textId="77777777" w:rsidR="005A0AB7" w:rsidRDefault="00000000">
            <w:r>
              <w:t>01 October 2026</w:t>
            </w:r>
          </w:p>
        </w:tc>
      </w:tr>
      <w:tr w:rsidR="005A0AB7" w14:paraId="50AB1199" w14:textId="77777777">
        <w:trPr>
          <w:jc w:val="center"/>
        </w:trPr>
        <w:tc>
          <w:tcPr>
            <w:tcW w:w="5112" w:type="dxa"/>
            <w:vAlign w:val="center"/>
          </w:tcPr>
          <w:p w14:paraId="55B2B509" w14:textId="77777777" w:rsidR="005A0AB7" w:rsidRDefault="00000000">
            <w:r>
              <w:rPr>
                <w:b/>
              </w:rPr>
              <w:t>Team ID</w:t>
            </w:r>
          </w:p>
        </w:tc>
        <w:tc>
          <w:tcPr>
            <w:tcW w:w="5112" w:type="dxa"/>
            <w:vAlign w:val="center"/>
          </w:tcPr>
          <w:p w14:paraId="43D800FF" w14:textId="63A29BB5" w:rsidR="005A0AB7" w:rsidRDefault="0011007A">
            <w:r>
              <w:t>SWTID-2026-2158</w:t>
            </w:r>
          </w:p>
        </w:tc>
      </w:tr>
      <w:tr w:rsidR="005A0AB7" w14:paraId="0C6A9107" w14:textId="77777777">
        <w:trPr>
          <w:jc w:val="center"/>
        </w:trPr>
        <w:tc>
          <w:tcPr>
            <w:tcW w:w="5112" w:type="dxa"/>
            <w:vAlign w:val="center"/>
          </w:tcPr>
          <w:p w14:paraId="4DCF080D" w14:textId="77777777" w:rsidR="005A0AB7" w:rsidRDefault="00000000">
            <w:r>
              <w:rPr>
                <w:b/>
              </w:rPr>
              <w:t>Project Name</w:t>
            </w:r>
          </w:p>
        </w:tc>
        <w:tc>
          <w:tcPr>
            <w:tcW w:w="5112" w:type="dxa"/>
            <w:vAlign w:val="center"/>
          </w:tcPr>
          <w:p w14:paraId="1A74C307" w14:textId="77777777" w:rsidR="005A0AB7" w:rsidRDefault="00000000">
            <w:r>
              <w:t>Auto Ticket Classification using Flow Designer</w:t>
            </w:r>
          </w:p>
        </w:tc>
      </w:tr>
      <w:tr w:rsidR="005A0AB7" w14:paraId="0784068E" w14:textId="77777777">
        <w:trPr>
          <w:jc w:val="center"/>
        </w:trPr>
        <w:tc>
          <w:tcPr>
            <w:tcW w:w="5112" w:type="dxa"/>
            <w:vAlign w:val="center"/>
          </w:tcPr>
          <w:p w14:paraId="6F4A76D5" w14:textId="77777777" w:rsidR="005A0AB7" w:rsidRDefault="00000000">
            <w:r>
              <w:rPr>
                <w:b/>
              </w:rPr>
              <w:t>Maximum Marks</w:t>
            </w:r>
          </w:p>
        </w:tc>
        <w:tc>
          <w:tcPr>
            <w:tcW w:w="5112" w:type="dxa"/>
            <w:vAlign w:val="center"/>
          </w:tcPr>
          <w:p w14:paraId="16BDB98D" w14:textId="77777777" w:rsidR="005A0AB7" w:rsidRDefault="00000000">
            <w:r>
              <w:t>4 Marks</w:t>
            </w:r>
          </w:p>
        </w:tc>
      </w:tr>
    </w:tbl>
    <w:p w14:paraId="6EFC2F21" w14:textId="77777777" w:rsidR="005A0AB7" w:rsidRDefault="00000000">
      <w:r>
        <w:rPr>
          <w:b/>
          <w:sz w:val="24"/>
        </w:rPr>
        <w:t>1. Purpose of Document</w:t>
      </w:r>
    </w:p>
    <w:p w14:paraId="5BA8F202" w14:textId="77777777" w:rsidR="005A0AB7" w:rsidRDefault="00000000">
      <w:r>
        <w:t>The purpose of this document is to briefly explain the User Acceptance Testing (UAT) coverage and validation of the Auto Ticket Classification using Flow Designer project. The project automates classification of school IT support tickets based on keywords in the short description and automatically assigns the appropriate Category and Subcategory.</w:t>
      </w:r>
    </w:p>
    <w:p w14:paraId="7B591BA7" w14:textId="77777777" w:rsidR="005A0AB7" w:rsidRDefault="00000000">
      <w:r>
        <w:rPr>
          <w:b/>
          <w:sz w:val="24"/>
        </w:rPr>
        <w:t>2. Defect Analysis</w:t>
      </w:r>
    </w:p>
    <w:p w14:paraId="2486C936" w14:textId="77777777" w:rsidR="005A0AB7" w:rsidRDefault="00000000">
      <w:r>
        <w:t>The project document does not provide a numerical defect log by severity or resolution. Therefore, no defect counts have been invented for this report. The documented validation checks focus on mandatory fields, auto-number generation, accurate Category/Subcategory values, and correct reference-field resolution.</w:t>
      </w:r>
    </w:p>
    <w:tbl>
      <w:tblPr>
        <w:tblStyle w:val="TableGrid"/>
        <w:tblW w:w="0" w:type="auto"/>
        <w:jc w:val="center"/>
        <w:tblLook w:val="04A0" w:firstRow="1" w:lastRow="0" w:firstColumn="1" w:lastColumn="0" w:noHBand="0" w:noVBand="1"/>
      </w:tblPr>
      <w:tblGrid>
        <w:gridCol w:w="5112"/>
        <w:gridCol w:w="5112"/>
      </w:tblGrid>
      <w:tr w:rsidR="005A0AB7" w14:paraId="4DDE8278" w14:textId="77777777">
        <w:trPr>
          <w:jc w:val="center"/>
        </w:trPr>
        <w:tc>
          <w:tcPr>
            <w:tcW w:w="5112" w:type="dxa"/>
          </w:tcPr>
          <w:p w14:paraId="61E1D3B0" w14:textId="77777777" w:rsidR="005A0AB7" w:rsidRDefault="00000000">
            <w:r>
              <w:rPr>
                <w:b/>
              </w:rPr>
              <w:t>Validation Area</w:t>
            </w:r>
          </w:p>
        </w:tc>
        <w:tc>
          <w:tcPr>
            <w:tcW w:w="5112" w:type="dxa"/>
          </w:tcPr>
          <w:p w14:paraId="2F82F42F" w14:textId="77777777" w:rsidR="005A0AB7" w:rsidRDefault="00000000">
            <w:r>
              <w:rPr>
                <w:b/>
              </w:rPr>
              <w:t>Expected Result</w:t>
            </w:r>
          </w:p>
        </w:tc>
      </w:tr>
      <w:tr w:rsidR="005A0AB7" w14:paraId="6BB7C6CE" w14:textId="77777777">
        <w:trPr>
          <w:jc w:val="center"/>
        </w:trPr>
        <w:tc>
          <w:tcPr>
            <w:tcW w:w="5112" w:type="dxa"/>
          </w:tcPr>
          <w:p w14:paraId="6C4015CD" w14:textId="77777777" w:rsidR="005A0AB7" w:rsidRDefault="00000000">
            <w:r>
              <w:t>Mandatory fields</w:t>
            </w:r>
          </w:p>
        </w:tc>
        <w:tc>
          <w:tcPr>
            <w:tcW w:w="5112" w:type="dxa"/>
          </w:tcPr>
          <w:p w14:paraId="71913C00" w14:textId="77777777" w:rsidR="005A0AB7" w:rsidRDefault="00000000">
            <w:r>
              <w:t>Captured correctly</w:t>
            </w:r>
          </w:p>
        </w:tc>
      </w:tr>
      <w:tr w:rsidR="005A0AB7" w14:paraId="47FB93C7" w14:textId="77777777">
        <w:trPr>
          <w:jc w:val="center"/>
        </w:trPr>
        <w:tc>
          <w:tcPr>
            <w:tcW w:w="5112" w:type="dxa"/>
          </w:tcPr>
          <w:p w14:paraId="0452C1F4" w14:textId="77777777" w:rsidR="005A0AB7" w:rsidRDefault="00000000">
            <w:r>
              <w:t>Auto-number</w:t>
            </w:r>
          </w:p>
        </w:tc>
        <w:tc>
          <w:tcPr>
            <w:tcW w:w="5112" w:type="dxa"/>
          </w:tcPr>
          <w:p w14:paraId="75E75D84" w14:textId="77777777" w:rsidR="005A0AB7" w:rsidRDefault="00000000">
            <w:r>
              <w:t>Generated without duplication</w:t>
            </w:r>
          </w:p>
        </w:tc>
      </w:tr>
      <w:tr w:rsidR="005A0AB7" w14:paraId="1B721C43" w14:textId="77777777">
        <w:trPr>
          <w:jc w:val="center"/>
        </w:trPr>
        <w:tc>
          <w:tcPr>
            <w:tcW w:w="5112" w:type="dxa"/>
          </w:tcPr>
          <w:p w14:paraId="196118D4" w14:textId="77777777" w:rsidR="005A0AB7" w:rsidRDefault="00000000">
            <w:r>
              <w:t>Category &amp; Subcategory</w:t>
            </w:r>
          </w:p>
        </w:tc>
        <w:tc>
          <w:tcPr>
            <w:tcW w:w="5112" w:type="dxa"/>
          </w:tcPr>
          <w:p w14:paraId="3D024732" w14:textId="77777777" w:rsidR="005A0AB7" w:rsidRDefault="00000000">
            <w:r>
              <w:t>Stored accurately</w:t>
            </w:r>
          </w:p>
        </w:tc>
      </w:tr>
      <w:tr w:rsidR="005A0AB7" w14:paraId="47BF805F" w14:textId="77777777">
        <w:trPr>
          <w:jc w:val="center"/>
        </w:trPr>
        <w:tc>
          <w:tcPr>
            <w:tcW w:w="5112" w:type="dxa"/>
          </w:tcPr>
          <w:p w14:paraId="03B2FAAE" w14:textId="77777777" w:rsidR="005A0AB7" w:rsidRDefault="00000000">
            <w:r>
              <w:t>Reference fields</w:t>
            </w:r>
          </w:p>
        </w:tc>
        <w:tc>
          <w:tcPr>
            <w:tcW w:w="5112" w:type="dxa"/>
          </w:tcPr>
          <w:p w14:paraId="04478B81" w14:textId="77777777" w:rsidR="005A0AB7" w:rsidRDefault="00000000">
            <w:r>
              <w:t>Resolve correctly to user and group tables</w:t>
            </w:r>
          </w:p>
        </w:tc>
      </w:tr>
    </w:tbl>
    <w:p w14:paraId="18AC924F" w14:textId="77777777" w:rsidR="005A0AB7" w:rsidRDefault="00000000">
      <w:r>
        <w:rPr>
          <w:b/>
          <w:sz w:val="24"/>
        </w:rPr>
        <w:t>3. Test Case Analysis</w:t>
      </w:r>
    </w:p>
    <w:p w14:paraId="2F75935A" w14:textId="77777777" w:rsidR="005A0AB7" w:rsidRDefault="00000000">
      <w:r>
        <w:t>The following UAT scenarios are based on the test scenarios documented for the project. The available project documentation records successful expected classification and email notification for the demonstrated scenarios.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A0AB7" w14:paraId="1922C9F2" w14:textId="77777777">
        <w:trPr>
          <w:jc w:val="center"/>
        </w:trPr>
        <w:tc>
          <w:tcPr>
            <w:tcW w:w="1704" w:type="dxa"/>
          </w:tcPr>
          <w:p w14:paraId="4CA2B571" w14:textId="77777777" w:rsidR="005A0AB7" w:rsidRDefault="00000000">
            <w:r>
              <w:rPr>
                <w:b/>
              </w:rPr>
              <w:t>Test Case</w:t>
            </w:r>
          </w:p>
        </w:tc>
        <w:tc>
          <w:tcPr>
            <w:tcW w:w="1704" w:type="dxa"/>
          </w:tcPr>
          <w:p w14:paraId="19179069" w14:textId="77777777" w:rsidR="005A0AB7" w:rsidRDefault="00000000">
            <w:r>
              <w:rPr>
                <w:b/>
              </w:rPr>
              <w:t>Input / Scenario</w:t>
            </w:r>
          </w:p>
        </w:tc>
        <w:tc>
          <w:tcPr>
            <w:tcW w:w="1704" w:type="dxa"/>
          </w:tcPr>
          <w:p w14:paraId="380BD640" w14:textId="77777777" w:rsidR="005A0AB7" w:rsidRDefault="00000000">
            <w:r>
              <w:rPr>
                <w:b/>
              </w:rPr>
              <w:t>Expected Category</w:t>
            </w:r>
          </w:p>
        </w:tc>
        <w:tc>
          <w:tcPr>
            <w:tcW w:w="1704" w:type="dxa"/>
          </w:tcPr>
          <w:p w14:paraId="39272161" w14:textId="77777777" w:rsidR="005A0AB7" w:rsidRDefault="00000000">
            <w:r>
              <w:rPr>
                <w:b/>
              </w:rPr>
              <w:t>Expected Subcategory</w:t>
            </w:r>
          </w:p>
        </w:tc>
        <w:tc>
          <w:tcPr>
            <w:tcW w:w="1704" w:type="dxa"/>
          </w:tcPr>
          <w:p w14:paraId="2D384EB2" w14:textId="77777777" w:rsidR="005A0AB7" w:rsidRDefault="00000000">
            <w:r>
              <w:rPr>
                <w:b/>
              </w:rPr>
              <w:t>Result</w:t>
            </w:r>
          </w:p>
        </w:tc>
        <w:tc>
          <w:tcPr>
            <w:tcW w:w="1704" w:type="dxa"/>
          </w:tcPr>
          <w:p w14:paraId="642FCEF0" w14:textId="77777777" w:rsidR="005A0AB7" w:rsidRDefault="00000000">
            <w:r>
              <w:rPr>
                <w:b/>
              </w:rPr>
              <w:t>Notification</w:t>
            </w:r>
          </w:p>
        </w:tc>
      </w:tr>
      <w:tr w:rsidR="005A0AB7" w14:paraId="605BD025" w14:textId="77777777">
        <w:trPr>
          <w:jc w:val="center"/>
        </w:trPr>
        <w:tc>
          <w:tcPr>
            <w:tcW w:w="1704" w:type="dxa"/>
          </w:tcPr>
          <w:p w14:paraId="66AA0CF2" w14:textId="77777777" w:rsidR="005A0AB7" w:rsidRDefault="00000000">
            <w:r>
              <w:t>TC-01</w:t>
            </w:r>
          </w:p>
        </w:tc>
        <w:tc>
          <w:tcPr>
            <w:tcW w:w="1704" w:type="dxa"/>
          </w:tcPr>
          <w:p w14:paraId="24BF9D6C" w14:textId="77777777" w:rsidR="005A0AB7" w:rsidRDefault="00000000">
            <w:r>
              <w:t>WiFi not working in library</w:t>
            </w:r>
          </w:p>
        </w:tc>
        <w:tc>
          <w:tcPr>
            <w:tcW w:w="1704" w:type="dxa"/>
          </w:tcPr>
          <w:p w14:paraId="6606F539" w14:textId="77777777" w:rsidR="005A0AB7" w:rsidRDefault="00000000">
            <w:r>
              <w:t>Network</w:t>
            </w:r>
          </w:p>
        </w:tc>
        <w:tc>
          <w:tcPr>
            <w:tcW w:w="1704" w:type="dxa"/>
          </w:tcPr>
          <w:p w14:paraId="33FA865E" w14:textId="77777777" w:rsidR="005A0AB7" w:rsidRDefault="00000000">
            <w:r>
              <w:t>Wi-Fi</w:t>
            </w:r>
          </w:p>
        </w:tc>
        <w:tc>
          <w:tcPr>
            <w:tcW w:w="1704" w:type="dxa"/>
          </w:tcPr>
          <w:p w14:paraId="2D0184E3" w14:textId="77777777" w:rsidR="005A0AB7" w:rsidRDefault="00000000">
            <w:r>
              <w:t>Pass</w:t>
            </w:r>
          </w:p>
        </w:tc>
        <w:tc>
          <w:tcPr>
            <w:tcW w:w="1704" w:type="dxa"/>
          </w:tcPr>
          <w:p w14:paraId="2E53CFE8" w14:textId="77777777" w:rsidR="005A0AB7" w:rsidRDefault="00000000">
            <w:r>
              <w:t>Email sent</w:t>
            </w:r>
          </w:p>
        </w:tc>
      </w:tr>
      <w:tr w:rsidR="005A0AB7" w14:paraId="4DB52969" w14:textId="77777777">
        <w:trPr>
          <w:jc w:val="center"/>
        </w:trPr>
        <w:tc>
          <w:tcPr>
            <w:tcW w:w="1704" w:type="dxa"/>
          </w:tcPr>
          <w:p w14:paraId="3D4D059E" w14:textId="77777777" w:rsidR="005A0AB7" w:rsidRDefault="00000000">
            <w:r>
              <w:t>TC-02</w:t>
            </w:r>
          </w:p>
        </w:tc>
        <w:tc>
          <w:tcPr>
            <w:tcW w:w="1704" w:type="dxa"/>
          </w:tcPr>
          <w:p w14:paraId="4EDD40A2" w14:textId="77777777" w:rsidR="005A0AB7" w:rsidRDefault="00000000">
            <w:r>
              <w:t>Projector not turning on</w:t>
            </w:r>
          </w:p>
        </w:tc>
        <w:tc>
          <w:tcPr>
            <w:tcW w:w="1704" w:type="dxa"/>
          </w:tcPr>
          <w:p w14:paraId="19057693" w14:textId="77777777" w:rsidR="005A0AB7" w:rsidRDefault="00000000">
            <w:r>
              <w:t>Hardware</w:t>
            </w:r>
          </w:p>
        </w:tc>
        <w:tc>
          <w:tcPr>
            <w:tcW w:w="1704" w:type="dxa"/>
          </w:tcPr>
          <w:p w14:paraId="01A29237" w14:textId="77777777" w:rsidR="005A0AB7" w:rsidRDefault="00000000">
            <w:r>
              <w:t>Projector</w:t>
            </w:r>
          </w:p>
        </w:tc>
        <w:tc>
          <w:tcPr>
            <w:tcW w:w="1704" w:type="dxa"/>
          </w:tcPr>
          <w:p w14:paraId="54CFECEB" w14:textId="77777777" w:rsidR="005A0AB7" w:rsidRDefault="00000000">
            <w:r>
              <w:t>Pass</w:t>
            </w:r>
          </w:p>
        </w:tc>
        <w:tc>
          <w:tcPr>
            <w:tcW w:w="1704" w:type="dxa"/>
          </w:tcPr>
          <w:p w14:paraId="47C0E244" w14:textId="77777777" w:rsidR="005A0AB7" w:rsidRDefault="00000000">
            <w:r>
              <w:t>Email sent</w:t>
            </w:r>
          </w:p>
        </w:tc>
      </w:tr>
    </w:tbl>
    <w:p w14:paraId="3A0291C3" w14:textId="77777777" w:rsidR="005A0AB7" w:rsidRDefault="00000000">
      <w:r>
        <w:rPr>
          <w:b/>
          <w:sz w:val="24"/>
        </w:rPr>
        <w:t>4. Automation Coverage</w:t>
      </w:r>
    </w:p>
    <w:tbl>
      <w:tblPr>
        <w:tblStyle w:val="TableGrid"/>
        <w:tblW w:w="0" w:type="auto"/>
        <w:jc w:val="center"/>
        <w:tblLook w:val="04A0" w:firstRow="1" w:lastRow="0" w:firstColumn="1" w:lastColumn="0" w:noHBand="0" w:noVBand="1"/>
      </w:tblPr>
      <w:tblGrid>
        <w:gridCol w:w="2556"/>
        <w:gridCol w:w="2556"/>
        <w:gridCol w:w="2556"/>
        <w:gridCol w:w="2556"/>
      </w:tblGrid>
      <w:tr w:rsidR="005A0AB7" w14:paraId="70B053DC" w14:textId="77777777">
        <w:trPr>
          <w:jc w:val="center"/>
        </w:trPr>
        <w:tc>
          <w:tcPr>
            <w:tcW w:w="2556" w:type="dxa"/>
          </w:tcPr>
          <w:p w14:paraId="0F9EBFE8" w14:textId="77777777" w:rsidR="005A0AB7" w:rsidRDefault="00000000">
            <w:r>
              <w:rPr>
                <w:b/>
              </w:rPr>
              <w:t>Keyword / Issue</w:t>
            </w:r>
          </w:p>
        </w:tc>
        <w:tc>
          <w:tcPr>
            <w:tcW w:w="2556" w:type="dxa"/>
          </w:tcPr>
          <w:p w14:paraId="5834E77E" w14:textId="77777777" w:rsidR="005A0AB7" w:rsidRDefault="00000000">
            <w:r>
              <w:rPr>
                <w:b/>
              </w:rPr>
              <w:t>Category</w:t>
            </w:r>
          </w:p>
        </w:tc>
        <w:tc>
          <w:tcPr>
            <w:tcW w:w="2556" w:type="dxa"/>
          </w:tcPr>
          <w:p w14:paraId="00A1C02B" w14:textId="77777777" w:rsidR="005A0AB7" w:rsidRDefault="00000000">
            <w:r>
              <w:rPr>
                <w:b/>
              </w:rPr>
              <w:t>Subcategory</w:t>
            </w:r>
          </w:p>
        </w:tc>
        <w:tc>
          <w:tcPr>
            <w:tcW w:w="2556" w:type="dxa"/>
          </w:tcPr>
          <w:p w14:paraId="5855DA9B" w14:textId="77777777" w:rsidR="005A0AB7" w:rsidRDefault="00000000">
            <w:r>
              <w:rPr>
                <w:b/>
              </w:rPr>
              <w:t>Automation Action</w:t>
            </w:r>
          </w:p>
        </w:tc>
      </w:tr>
      <w:tr w:rsidR="005A0AB7" w14:paraId="35B7F9ED" w14:textId="77777777">
        <w:trPr>
          <w:jc w:val="center"/>
        </w:trPr>
        <w:tc>
          <w:tcPr>
            <w:tcW w:w="2556" w:type="dxa"/>
          </w:tcPr>
          <w:p w14:paraId="378E0546" w14:textId="77777777" w:rsidR="005A0AB7" w:rsidRDefault="00000000">
            <w:r>
              <w:t>WiFi / Network</w:t>
            </w:r>
          </w:p>
        </w:tc>
        <w:tc>
          <w:tcPr>
            <w:tcW w:w="2556" w:type="dxa"/>
          </w:tcPr>
          <w:p w14:paraId="5E6D2D10" w14:textId="77777777" w:rsidR="005A0AB7" w:rsidRDefault="00000000">
            <w:r>
              <w:t>Network</w:t>
            </w:r>
          </w:p>
        </w:tc>
        <w:tc>
          <w:tcPr>
            <w:tcW w:w="2556" w:type="dxa"/>
          </w:tcPr>
          <w:p w14:paraId="1D66A877" w14:textId="77777777" w:rsidR="005A0AB7" w:rsidRDefault="00000000">
            <w:r>
              <w:t>Wi-Fi</w:t>
            </w:r>
          </w:p>
        </w:tc>
        <w:tc>
          <w:tcPr>
            <w:tcW w:w="2556" w:type="dxa"/>
          </w:tcPr>
          <w:p w14:paraId="0659950E" w14:textId="77777777" w:rsidR="005A0AB7" w:rsidRDefault="00000000">
            <w:r>
              <w:t>Update ticket record</w:t>
            </w:r>
          </w:p>
        </w:tc>
      </w:tr>
      <w:tr w:rsidR="005A0AB7" w14:paraId="39717688" w14:textId="77777777">
        <w:trPr>
          <w:jc w:val="center"/>
        </w:trPr>
        <w:tc>
          <w:tcPr>
            <w:tcW w:w="2556" w:type="dxa"/>
          </w:tcPr>
          <w:p w14:paraId="6DFBC9A5" w14:textId="77777777" w:rsidR="005A0AB7" w:rsidRDefault="00000000">
            <w:r>
              <w:t>Projector</w:t>
            </w:r>
          </w:p>
        </w:tc>
        <w:tc>
          <w:tcPr>
            <w:tcW w:w="2556" w:type="dxa"/>
          </w:tcPr>
          <w:p w14:paraId="6F73A2E5" w14:textId="77777777" w:rsidR="005A0AB7" w:rsidRDefault="00000000">
            <w:r>
              <w:t>Hardware</w:t>
            </w:r>
          </w:p>
        </w:tc>
        <w:tc>
          <w:tcPr>
            <w:tcW w:w="2556" w:type="dxa"/>
          </w:tcPr>
          <w:p w14:paraId="423D1105" w14:textId="77777777" w:rsidR="005A0AB7" w:rsidRDefault="00000000">
            <w:r>
              <w:t>Projector</w:t>
            </w:r>
          </w:p>
        </w:tc>
        <w:tc>
          <w:tcPr>
            <w:tcW w:w="2556" w:type="dxa"/>
          </w:tcPr>
          <w:p w14:paraId="3BC2C0F6" w14:textId="77777777" w:rsidR="005A0AB7" w:rsidRDefault="00000000">
            <w:r>
              <w:t>Update ticket record</w:t>
            </w:r>
          </w:p>
        </w:tc>
      </w:tr>
      <w:tr w:rsidR="005A0AB7" w14:paraId="4E5FE2EA" w14:textId="77777777">
        <w:trPr>
          <w:jc w:val="center"/>
        </w:trPr>
        <w:tc>
          <w:tcPr>
            <w:tcW w:w="2556" w:type="dxa"/>
          </w:tcPr>
          <w:p w14:paraId="50DD1F17" w14:textId="77777777" w:rsidR="005A0AB7" w:rsidRDefault="00000000">
            <w:r>
              <w:t>Password / Login</w:t>
            </w:r>
          </w:p>
        </w:tc>
        <w:tc>
          <w:tcPr>
            <w:tcW w:w="2556" w:type="dxa"/>
          </w:tcPr>
          <w:p w14:paraId="4DFE8D78" w14:textId="77777777" w:rsidR="005A0AB7" w:rsidRDefault="00000000">
            <w:r>
              <w:t>Access</w:t>
            </w:r>
          </w:p>
        </w:tc>
        <w:tc>
          <w:tcPr>
            <w:tcW w:w="2556" w:type="dxa"/>
          </w:tcPr>
          <w:p w14:paraId="398625D0" w14:textId="77777777" w:rsidR="005A0AB7" w:rsidRDefault="00000000">
            <w:r>
              <w:t>Forgot Password</w:t>
            </w:r>
          </w:p>
        </w:tc>
        <w:tc>
          <w:tcPr>
            <w:tcW w:w="2556" w:type="dxa"/>
          </w:tcPr>
          <w:p w14:paraId="6A6561A5" w14:textId="77777777" w:rsidR="005A0AB7" w:rsidRDefault="00000000">
            <w:r>
              <w:t>Update ticket record</w:t>
            </w:r>
          </w:p>
        </w:tc>
      </w:tr>
      <w:tr w:rsidR="005A0AB7" w14:paraId="69FE5D84" w14:textId="77777777">
        <w:trPr>
          <w:jc w:val="center"/>
        </w:trPr>
        <w:tc>
          <w:tcPr>
            <w:tcW w:w="2556" w:type="dxa"/>
          </w:tcPr>
          <w:p w14:paraId="4F90FB08" w14:textId="77777777" w:rsidR="005A0AB7" w:rsidRDefault="00000000">
            <w:r>
              <w:t>Slow / Hanging</w:t>
            </w:r>
          </w:p>
        </w:tc>
        <w:tc>
          <w:tcPr>
            <w:tcW w:w="2556" w:type="dxa"/>
          </w:tcPr>
          <w:p w14:paraId="07FB3B73" w14:textId="77777777" w:rsidR="005A0AB7" w:rsidRDefault="00000000">
            <w:r>
              <w:t>Performance</w:t>
            </w:r>
          </w:p>
        </w:tc>
        <w:tc>
          <w:tcPr>
            <w:tcW w:w="2556" w:type="dxa"/>
          </w:tcPr>
          <w:p w14:paraId="4C246093" w14:textId="77777777" w:rsidR="005A0AB7" w:rsidRDefault="00000000">
            <w:r>
              <w:t>Slow Computer</w:t>
            </w:r>
          </w:p>
        </w:tc>
        <w:tc>
          <w:tcPr>
            <w:tcW w:w="2556" w:type="dxa"/>
          </w:tcPr>
          <w:p w14:paraId="2A99D147" w14:textId="77777777" w:rsidR="005A0AB7" w:rsidRDefault="00000000">
            <w:r>
              <w:t>Update ticket record</w:t>
            </w:r>
          </w:p>
        </w:tc>
      </w:tr>
    </w:tbl>
    <w:p w14:paraId="5E569127" w14:textId="77777777" w:rsidR="005A0AB7" w:rsidRDefault="00000000">
      <w:r>
        <w:rPr>
          <w:b/>
          <w:sz w:val="24"/>
        </w:rPr>
        <w:t>5. UAT Result Summary</w:t>
      </w:r>
    </w:p>
    <w:p w14:paraId="3A0B7D34" w14:textId="77777777" w:rsidR="005A0AB7" w:rsidRDefault="00000000">
      <w:r>
        <w:t>The documented test scenarios demonstrate that the Flow Designer automation classifies the supported IT ticket types and sends an email notification to the caller. The solution also validates structured ticket data through Category/Subcategory dependency and the configured reference fields.</w:t>
      </w:r>
    </w:p>
    <w:p w14:paraId="65CF0D47" w14:textId="77777777" w:rsidR="005A0AB7" w:rsidRDefault="00000000">
      <w:r>
        <w:rPr>
          <w:b/>
          <w:sz w:val="24"/>
        </w:rPr>
        <w:t>6. Conclusion</w:t>
      </w:r>
    </w:p>
    <w:p w14:paraId="533D5161" w14:textId="77777777" w:rsidR="005A0AB7" w:rsidRDefault="00000000">
      <w:r>
        <w:t xml:space="preserve">The Auto Ticket Classification using Flow Designer project provides an end-to-end no-code automation solution for school IT helpdesk tickets. Based on the documented UAT scenarios, WiFi and Projector requests are automatically classified into their respective categories and subcategories, followed by caller email notification. The </w:t>
      </w:r>
      <w:r>
        <w:lastRenderedPageBreak/>
        <w:t>project documentation also identifies Password/Login and Slow/Hanging issues as supported classification conditions.</w:t>
      </w:r>
    </w:p>
    <w:sectPr w:rsidR="005A0AB7"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27970">
    <w:abstractNumId w:val="8"/>
  </w:num>
  <w:num w:numId="2" w16cid:durableId="918635125">
    <w:abstractNumId w:val="6"/>
  </w:num>
  <w:num w:numId="3" w16cid:durableId="1536767781">
    <w:abstractNumId w:val="5"/>
  </w:num>
  <w:num w:numId="4" w16cid:durableId="308676713">
    <w:abstractNumId w:val="4"/>
  </w:num>
  <w:num w:numId="5" w16cid:durableId="1920477571">
    <w:abstractNumId w:val="7"/>
  </w:num>
  <w:num w:numId="6" w16cid:durableId="908734794">
    <w:abstractNumId w:val="3"/>
  </w:num>
  <w:num w:numId="7" w16cid:durableId="409616604">
    <w:abstractNumId w:val="2"/>
  </w:num>
  <w:num w:numId="8" w16cid:durableId="143934791">
    <w:abstractNumId w:val="1"/>
  </w:num>
  <w:num w:numId="9" w16cid:durableId="1396473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07A"/>
    <w:rsid w:val="001366ED"/>
    <w:rsid w:val="0015074B"/>
    <w:rsid w:val="0029639D"/>
    <w:rsid w:val="00326F90"/>
    <w:rsid w:val="005A0A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3AC9E"/>
  <w14:defaultImageDpi w14:val="300"/>
  <w15:docId w15:val="{2FC31235-9F8A-4735-826A-E8413103D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Varunapriya T N</cp:lastModifiedBy>
  <cp:revision>2</cp:revision>
  <dcterms:created xsi:type="dcterms:W3CDTF">2013-12-23T23:15:00Z</dcterms:created>
  <dcterms:modified xsi:type="dcterms:W3CDTF">2026-10-01T06:18:00Z</dcterms:modified>
  <cp:category/>
</cp:coreProperties>
</file>