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CA2DB" w14:textId="3DC8FBDF" w:rsidR="005C0349" w:rsidRDefault="00973F8C">
      <w:pPr>
        <w:rPr>
          <w:rFonts w:ascii="Arial Narrow" w:hAnsi="Arial Narrow"/>
          <w:b/>
          <w:bCs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 xml:space="preserve">Module – 1 </w:t>
      </w:r>
      <w:r w:rsidRPr="00973F8C">
        <w:rPr>
          <w:rFonts w:ascii="Arial Narrow" w:hAnsi="Arial Narrow"/>
          <w:b/>
          <w:bCs/>
          <w:sz w:val="56"/>
          <w:szCs w:val="56"/>
        </w:rPr>
        <w:t xml:space="preserve">Introduction </w:t>
      </w:r>
      <w:proofErr w:type="gramStart"/>
      <w:r w:rsidRPr="00973F8C">
        <w:rPr>
          <w:rFonts w:ascii="Arial Narrow" w:hAnsi="Arial Narrow"/>
          <w:b/>
          <w:bCs/>
          <w:sz w:val="56"/>
          <w:szCs w:val="56"/>
        </w:rPr>
        <w:t>To</w:t>
      </w:r>
      <w:proofErr w:type="gramEnd"/>
      <w:r w:rsidRPr="00973F8C">
        <w:rPr>
          <w:rFonts w:ascii="Arial Narrow" w:hAnsi="Arial Narrow"/>
          <w:b/>
          <w:bCs/>
          <w:sz w:val="56"/>
          <w:szCs w:val="56"/>
        </w:rPr>
        <w:t xml:space="preserve"> Cloud Computing</w:t>
      </w:r>
    </w:p>
    <w:p w14:paraId="717AC8A5" w14:textId="77777777" w:rsidR="00973F8C" w:rsidRDefault="00973F8C">
      <w:pPr>
        <w:rPr>
          <w:rFonts w:ascii="Arial Narrow" w:hAnsi="Arial Narrow"/>
          <w:b/>
          <w:bCs/>
          <w:sz w:val="56"/>
          <w:szCs w:val="56"/>
        </w:rPr>
      </w:pPr>
    </w:p>
    <w:p w14:paraId="0427E898" w14:textId="416633D9" w:rsidR="00973F8C" w:rsidRDefault="00973F8C" w:rsidP="00973F8C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 w:rsidRPr="00973F8C">
        <w:rPr>
          <w:rFonts w:ascii="Arial Narrow" w:hAnsi="Arial Narrow"/>
          <w:sz w:val="44"/>
          <w:szCs w:val="44"/>
        </w:rPr>
        <w:t>What is cloud computing?</w:t>
      </w:r>
    </w:p>
    <w:p w14:paraId="0E1F2451" w14:textId="6C33D107" w:rsidR="00973F8C" w:rsidRDefault="00973F8C" w:rsidP="00973F8C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Ans – Cloud computing is the use of the internet to deliver computer services and resources.</w:t>
      </w:r>
    </w:p>
    <w:p w14:paraId="26649009" w14:textId="77777777" w:rsidR="00973F8C" w:rsidRDefault="00973F8C" w:rsidP="00973F8C">
      <w:pPr>
        <w:ind w:left="360"/>
        <w:rPr>
          <w:rFonts w:ascii="Arial Narrow" w:hAnsi="Arial Narrow"/>
          <w:sz w:val="44"/>
          <w:szCs w:val="44"/>
        </w:rPr>
      </w:pPr>
    </w:p>
    <w:p w14:paraId="5DEB3C86" w14:textId="5AC1E0A0" w:rsidR="00973F8C" w:rsidRDefault="00973F8C" w:rsidP="00973F8C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 w:rsidRPr="00973F8C">
        <w:rPr>
          <w:rFonts w:ascii="Arial Narrow" w:hAnsi="Arial Narrow"/>
          <w:sz w:val="44"/>
          <w:szCs w:val="44"/>
        </w:rPr>
        <w:t>Describe cloud computing deploy model</w:t>
      </w:r>
      <w:r>
        <w:rPr>
          <w:rFonts w:ascii="Arial Narrow" w:hAnsi="Arial Narrow"/>
          <w:sz w:val="44"/>
          <w:szCs w:val="44"/>
        </w:rPr>
        <w:t>.</w:t>
      </w:r>
    </w:p>
    <w:p w14:paraId="7734D198" w14:textId="60053D24" w:rsidR="00973F8C" w:rsidRDefault="00973F8C" w:rsidP="00973F8C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Ans – There are four types of cloud deploy model are as </w:t>
      </w:r>
      <w:proofErr w:type="gramStart"/>
      <w:r>
        <w:rPr>
          <w:rFonts w:ascii="Arial Narrow" w:hAnsi="Arial Narrow"/>
          <w:sz w:val="44"/>
          <w:szCs w:val="44"/>
        </w:rPr>
        <w:t>follow:-</w:t>
      </w:r>
      <w:proofErr w:type="gramEnd"/>
    </w:p>
    <w:p w14:paraId="6D2A1D05" w14:textId="77411199" w:rsidR="00973F8C" w:rsidRDefault="00973F8C" w:rsidP="00973F8C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Public </w:t>
      </w:r>
      <w:r w:rsidR="001323A4">
        <w:rPr>
          <w:rFonts w:ascii="Arial Narrow" w:hAnsi="Arial Narrow"/>
          <w:sz w:val="44"/>
          <w:szCs w:val="44"/>
        </w:rPr>
        <w:t>C</w:t>
      </w:r>
      <w:r>
        <w:rPr>
          <w:rFonts w:ascii="Arial Narrow" w:hAnsi="Arial Narrow"/>
          <w:sz w:val="44"/>
          <w:szCs w:val="44"/>
        </w:rPr>
        <w:t xml:space="preserve">loud </w:t>
      </w:r>
    </w:p>
    <w:p w14:paraId="35FEE7A0" w14:textId="5C833EE4" w:rsidR="001323A4" w:rsidRDefault="001323A4" w:rsidP="00973F8C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Private Cloud</w:t>
      </w:r>
    </w:p>
    <w:p w14:paraId="4330EAED" w14:textId="2B863928" w:rsidR="001323A4" w:rsidRDefault="001323A4" w:rsidP="00973F8C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Community Cloud </w:t>
      </w:r>
    </w:p>
    <w:p w14:paraId="04901452" w14:textId="670A63D0" w:rsidR="001323A4" w:rsidRDefault="001323A4" w:rsidP="00973F8C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Hybrid Cloud</w:t>
      </w:r>
    </w:p>
    <w:p w14:paraId="2496BEF6" w14:textId="22D67CCC" w:rsidR="001323A4" w:rsidRDefault="001323A4" w:rsidP="001323A4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Public Cloud – A cloud in which services and infrastructure are hosted off-site by a cloud provider (owned by an organisation selling cloud services) and easily accessible to general public via Internet.</w:t>
      </w:r>
    </w:p>
    <w:p w14:paraId="1FCA451F" w14:textId="6C6F6FF7" w:rsidR="001323A4" w:rsidRDefault="001323A4" w:rsidP="001323A4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Private Cloud – A cloud where services and infrastructure are operated for a single </w:t>
      </w:r>
      <w:r>
        <w:rPr>
          <w:rFonts w:ascii="Arial Narrow" w:hAnsi="Arial Narrow"/>
          <w:sz w:val="44"/>
          <w:szCs w:val="44"/>
        </w:rPr>
        <w:lastRenderedPageBreak/>
        <w:t xml:space="preserve">operation </w:t>
      </w:r>
      <w:proofErr w:type="spellStart"/>
      <w:r>
        <w:rPr>
          <w:rFonts w:ascii="Arial Narrow" w:hAnsi="Arial Narrow"/>
          <w:sz w:val="44"/>
          <w:szCs w:val="44"/>
        </w:rPr>
        <w:t>operation</w:t>
      </w:r>
      <w:proofErr w:type="spellEnd"/>
      <w:r>
        <w:rPr>
          <w:rFonts w:ascii="Arial Narrow" w:hAnsi="Arial Narrow"/>
          <w:sz w:val="44"/>
          <w:szCs w:val="44"/>
        </w:rPr>
        <w:t xml:space="preserve"> accessible via private network, managed </w:t>
      </w:r>
      <w:proofErr w:type="spellStart"/>
      <w:r>
        <w:rPr>
          <w:rFonts w:ascii="Arial Narrow" w:hAnsi="Arial Narrow"/>
          <w:sz w:val="44"/>
          <w:szCs w:val="44"/>
        </w:rPr>
        <w:t>interally</w:t>
      </w:r>
      <w:proofErr w:type="spellEnd"/>
      <w:r>
        <w:rPr>
          <w:rFonts w:ascii="Arial Narrow" w:hAnsi="Arial Narrow"/>
          <w:sz w:val="44"/>
          <w:szCs w:val="44"/>
        </w:rPr>
        <w:t xml:space="preserve"> or by a third party. It is greater level of security.</w:t>
      </w:r>
    </w:p>
    <w:p w14:paraId="1D2B9B07" w14:textId="000312CF" w:rsidR="001323A4" w:rsidRDefault="001323A4" w:rsidP="001323A4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Community Cloud – A cloud where services and infrastructure are accessible by a group of organizations.</w:t>
      </w:r>
    </w:p>
    <w:p w14:paraId="11DA9FD7" w14:textId="546BFC9A" w:rsidR="00700CCC" w:rsidRDefault="001323A4" w:rsidP="00700CCC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Hybrid Cloud – A cloud </w:t>
      </w:r>
      <w:r w:rsidR="00700CCC">
        <w:rPr>
          <w:rFonts w:ascii="Arial Narrow" w:hAnsi="Arial Narrow"/>
          <w:sz w:val="44"/>
          <w:szCs w:val="44"/>
        </w:rPr>
        <w:t xml:space="preserve">which is a mixture of private and public cloud. In this type of cloud all critical and sensitive applications and data are stored in private in private cloud and </w:t>
      </w:r>
      <w:proofErr w:type="spellStart"/>
      <w:r w:rsidR="00700CCC">
        <w:rPr>
          <w:rFonts w:ascii="Arial Narrow" w:hAnsi="Arial Narrow"/>
          <w:sz w:val="44"/>
          <w:szCs w:val="44"/>
        </w:rPr>
        <w:t>non critical</w:t>
      </w:r>
      <w:proofErr w:type="spellEnd"/>
      <w:r w:rsidR="00700CCC">
        <w:rPr>
          <w:rFonts w:ascii="Arial Narrow" w:hAnsi="Arial Narrow"/>
          <w:sz w:val="44"/>
          <w:szCs w:val="44"/>
        </w:rPr>
        <w:t xml:space="preserve"> and </w:t>
      </w:r>
      <w:proofErr w:type="spellStart"/>
      <w:r w:rsidR="00700CCC">
        <w:rPr>
          <w:rFonts w:ascii="Arial Narrow" w:hAnsi="Arial Narrow"/>
          <w:sz w:val="44"/>
          <w:szCs w:val="44"/>
        </w:rPr>
        <w:t>non sensitive</w:t>
      </w:r>
      <w:proofErr w:type="spellEnd"/>
      <w:r w:rsidR="00700CCC">
        <w:rPr>
          <w:rFonts w:ascii="Arial Narrow" w:hAnsi="Arial Narrow"/>
          <w:sz w:val="44"/>
          <w:szCs w:val="44"/>
        </w:rPr>
        <w:t xml:space="preserve"> applications and data are stored in public cloud.</w:t>
      </w:r>
    </w:p>
    <w:p w14:paraId="52AB00A6" w14:textId="77777777" w:rsidR="00700CCC" w:rsidRDefault="00700CCC" w:rsidP="00700CCC">
      <w:pPr>
        <w:rPr>
          <w:rFonts w:ascii="Arial Narrow" w:hAnsi="Arial Narrow"/>
          <w:sz w:val="44"/>
          <w:szCs w:val="44"/>
        </w:rPr>
      </w:pPr>
    </w:p>
    <w:p w14:paraId="3BC90475" w14:textId="06CFECAE" w:rsidR="00700CCC" w:rsidRDefault="00700CCC" w:rsidP="00700CCC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</w:t>
      </w:r>
      <w:r w:rsidRPr="00700CCC">
        <w:rPr>
          <w:rFonts w:ascii="Arial Narrow" w:hAnsi="Arial Narrow"/>
          <w:sz w:val="44"/>
          <w:szCs w:val="44"/>
        </w:rPr>
        <w:t>What are components of cloud computing?</w:t>
      </w:r>
    </w:p>
    <w:p w14:paraId="29BE38DC" w14:textId="1C29EF5C" w:rsidR="00700CCC" w:rsidRDefault="00700CCC" w:rsidP="00700CCC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Ans - There are some components of cloud computing are as </w:t>
      </w:r>
      <w:proofErr w:type="gramStart"/>
      <w:r>
        <w:rPr>
          <w:rFonts w:ascii="Arial Narrow" w:hAnsi="Arial Narrow"/>
          <w:sz w:val="44"/>
          <w:szCs w:val="44"/>
        </w:rPr>
        <w:t>follow:-</w:t>
      </w:r>
      <w:proofErr w:type="gramEnd"/>
    </w:p>
    <w:p w14:paraId="46E92CF7" w14:textId="57F0468E" w:rsidR="00700CCC" w:rsidRDefault="00700CCC" w:rsidP="00700CCC">
      <w:pPr>
        <w:pStyle w:val="ListParagraph"/>
        <w:numPr>
          <w:ilvl w:val="0"/>
          <w:numId w:val="4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Client Devices</w:t>
      </w:r>
    </w:p>
    <w:p w14:paraId="3330BE14" w14:textId="68AE178C" w:rsidR="00700CCC" w:rsidRDefault="00700CCC" w:rsidP="00700CCC">
      <w:pPr>
        <w:pStyle w:val="ListParagraph"/>
        <w:numPr>
          <w:ilvl w:val="0"/>
          <w:numId w:val="4"/>
        </w:numPr>
        <w:rPr>
          <w:rFonts w:ascii="Arial Narrow" w:hAnsi="Arial Narrow"/>
          <w:sz w:val="44"/>
          <w:szCs w:val="44"/>
        </w:rPr>
      </w:pPr>
      <w:proofErr w:type="spellStart"/>
      <w:r>
        <w:rPr>
          <w:rFonts w:ascii="Arial Narrow" w:hAnsi="Arial Narrow"/>
          <w:sz w:val="44"/>
          <w:szCs w:val="44"/>
        </w:rPr>
        <w:t>Datacenters</w:t>
      </w:r>
      <w:proofErr w:type="spellEnd"/>
      <w:r>
        <w:rPr>
          <w:rFonts w:ascii="Arial Narrow" w:hAnsi="Arial Narrow"/>
          <w:sz w:val="44"/>
          <w:szCs w:val="44"/>
        </w:rPr>
        <w:t xml:space="preserve"> / Infrastructure</w:t>
      </w:r>
    </w:p>
    <w:p w14:paraId="5E8EA0F0" w14:textId="42591B3D" w:rsidR="00700CCC" w:rsidRDefault="00700CCC" w:rsidP="00700CCC">
      <w:pPr>
        <w:pStyle w:val="ListParagraph"/>
        <w:numPr>
          <w:ilvl w:val="0"/>
          <w:numId w:val="4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Virtualization</w:t>
      </w:r>
    </w:p>
    <w:p w14:paraId="3AF3F290" w14:textId="62348BAE" w:rsidR="00700CCC" w:rsidRDefault="00700CCC" w:rsidP="00700CCC">
      <w:pPr>
        <w:pStyle w:val="ListParagraph"/>
        <w:numPr>
          <w:ilvl w:val="0"/>
          <w:numId w:val="4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Cloud Platform</w:t>
      </w:r>
    </w:p>
    <w:p w14:paraId="5E48F1F7" w14:textId="5F83F205" w:rsidR="00700CCC" w:rsidRDefault="00700CCC" w:rsidP="00700CCC">
      <w:pPr>
        <w:pStyle w:val="ListParagraph"/>
        <w:numPr>
          <w:ilvl w:val="0"/>
          <w:numId w:val="4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Storage</w:t>
      </w:r>
    </w:p>
    <w:p w14:paraId="6B90C45F" w14:textId="18C9DCE6" w:rsidR="00700CCC" w:rsidRDefault="00700CCC" w:rsidP="00700CCC">
      <w:pPr>
        <w:pStyle w:val="ListParagraph"/>
        <w:numPr>
          <w:ilvl w:val="0"/>
          <w:numId w:val="4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Network</w:t>
      </w:r>
    </w:p>
    <w:p w14:paraId="1FAA067E" w14:textId="44A41905" w:rsidR="00700CCC" w:rsidRPr="00700CCC" w:rsidRDefault="00700CCC" w:rsidP="00700CCC">
      <w:pPr>
        <w:pStyle w:val="ListParagraph"/>
        <w:numPr>
          <w:ilvl w:val="0"/>
          <w:numId w:val="1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lastRenderedPageBreak/>
        <w:t xml:space="preserve"> C</w:t>
      </w:r>
      <w:r w:rsidRPr="00700CCC">
        <w:rPr>
          <w:rFonts w:ascii="Arial Narrow" w:hAnsi="Arial Narrow"/>
          <w:sz w:val="44"/>
          <w:szCs w:val="44"/>
        </w:rPr>
        <w:t>loud computing advantage and disadvantage Advantages of Cloud Computing</w:t>
      </w:r>
      <w:r>
        <w:rPr>
          <w:rFonts w:ascii="Arial Narrow" w:hAnsi="Arial Narrow"/>
          <w:sz w:val="44"/>
          <w:szCs w:val="44"/>
        </w:rPr>
        <w:t>.</w:t>
      </w:r>
    </w:p>
    <w:p w14:paraId="6B704FE5" w14:textId="21559287" w:rsidR="00700CCC" w:rsidRDefault="00700CCC" w:rsidP="00700CCC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Ans – There are some </w:t>
      </w:r>
      <w:proofErr w:type="gramStart"/>
      <w:r>
        <w:rPr>
          <w:rFonts w:ascii="Arial Narrow" w:hAnsi="Arial Narrow"/>
          <w:sz w:val="44"/>
          <w:szCs w:val="44"/>
        </w:rPr>
        <w:t>point</w:t>
      </w:r>
      <w:proofErr w:type="gramEnd"/>
      <w:r>
        <w:rPr>
          <w:rFonts w:ascii="Arial Narrow" w:hAnsi="Arial Narrow"/>
          <w:sz w:val="44"/>
          <w:szCs w:val="44"/>
        </w:rPr>
        <w:t xml:space="preserve"> of advantages and disadvantages of cloud computing are as </w:t>
      </w:r>
      <w:proofErr w:type="gramStart"/>
      <w:r>
        <w:rPr>
          <w:rFonts w:ascii="Arial Narrow" w:hAnsi="Arial Narrow"/>
          <w:sz w:val="44"/>
          <w:szCs w:val="44"/>
        </w:rPr>
        <w:t>follow:-</w:t>
      </w:r>
      <w:proofErr w:type="gramEnd"/>
    </w:p>
    <w:p w14:paraId="235BB5D9" w14:textId="2ABF52E1" w:rsidR="00700CCC" w:rsidRDefault="00700CCC" w:rsidP="00700CCC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       A</w:t>
      </w:r>
      <w:r w:rsidR="00F6784C">
        <w:rPr>
          <w:rFonts w:ascii="Arial Narrow" w:hAnsi="Arial Narrow"/>
          <w:sz w:val="44"/>
          <w:szCs w:val="44"/>
        </w:rPr>
        <w:t>dvantages</w:t>
      </w:r>
    </w:p>
    <w:p w14:paraId="6204920F" w14:textId="544DCBB2" w:rsidR="00F6784C" w:rsidRDefault="00F6784C" w:rsidP="00F6784C">
      <w:pPr>
        <w:pStyle w:val="ListParagraph"/>
        <w:numPr>
          <w:ilvl w:val="0"/>
          <w:numId w:val="5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Cost Efficiency</w:t>
      </w:r>
    </w:p>
    <w:p w14:paraId="6D3EC16B" w14:textId="2324287F" w:rsidR="00F6784C" w:rsidRDefault="00F6784C" w:rsidP="00F6784C">
      <w:pPr>
        <w:pStyle w:val="ListParagraph"/>
        <w:numPr>
          <w:ilvl w:val="0"/>
          <w:numId w:val="5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Scalability</w:t>
      </w:r>
    </w:p>
    <w:p w14:paraId="4D3325E1" w14:textId="72747FD4" w:rsidR="00F6784C" w:rsidRDefault="00F6784C" w:rsidP="00F6784C">
      <w:pPr>
        <w:pStyle w:val="ListParagraph"/>
        <w:numPr>
          <w:ilvl w:val="0"/>
          <w:numId w:val="5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Accessibility</w:t>
      </w:r>
    </w:p>
    <w:p w14:paraId="3C8D03A6" w14:textId="67C5993C" w:rsidR="00F6784C" w:rsidRDefault="00F6784C" w:rsidP="00F6784C">
      <w:pPr>
        <w:pStyle w:val="ListParagraph"/>
        <w:numPr>
          <w:ilvl w:val="0"/>
          <w:numId w:val="5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Automatic Updates</w:t>
      </w:r>
    </w:p>
    <w:p w14:paraId="3423CEDC" w14:textId="1B5C09C0" w:rsidR="00F6784C" w:rsidRDefault="00F6784C" w:rsidP="00F6784C">
      <w:pPr>
        <w:pStyle w:val="ListParagraph"/>
        <w:numPr>
          <w:ilvl w:val="0"/>
          <w:numId w:val="5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Disaster recovery</w:t>
      </w:r>
    </w:p>
    <w:p w14:paraId="6A6AC73D" w14:textId="51D60D67" w:rsidR="00F6784C" w:rsidRDefault="00F6784C" w:rsidP="00F6784C">
      <w:pPr>
        <w:pStyle w:val="ListParagraph"/>
        <w:numPr>
          <w:ilvl w:val="0"/>
          <w:numId w:val="5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Collaboration</w:t>
      </w:r>
    </w:p>
    <w:p w14:paraId="229492E2" w14:textId="77777777" w:rsidR="00F6784C" w:rsidRDefault="00F6784C" w:rsidP="00F6784C">
      <w:pPr>
        <w:rPr>
          <w:rFonts w:ascii="Arial Narrow" w:hAnsi="Arial Narrow"/>
          <w:sz w:val="44"/>
          <w:szCs w:val="44"/>
        </w:rPr>
      </w:pPr>
    </w:p>
    <w:p w14:paraId="766EA704" w14:textId="24162558" w:rsidR="00F6784C" w:rsidRDefault="00F6784C" w:rsidP="00F6784C">
      <w:p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           Disadvantages</w:t>
      </w:r>
    </w:p>
    <w:p w14:paraId="199FD4E7" w14:textId="29DF8797" w:rsidR="00F6784C" w:rsidRDefault="00F6784C" w:rsidP="00F6784C">
      <w:pPr>
        <w:pStyle w:val="ListParagraph"/>
        <w:numPr>
          <w:ilvl w:val="0"/>
          <w:numId w:val="6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Internet Dependency</w:t>
      </w:r>
    </w:p>
    <w:p w14:paraId="57257F72" w14:textId="7350E181" w:rsidR="00F6784C" w:rsidRDefault="00F6784C" w:rsidP="00F6784C">
      <w:pPr>
        <w:pStyle w:val="ListParagraph"/>
        <w:numPr>
          <w:ilvl w:val="0"/>
          <w:numId w:val="6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Security &amp; Privacy risks</w:t>
      </w:r>
    </w:p>
    <w:p w14:paraId="604DCBF0" w14:textId="5654C7AB" w:rsidR="00F6784C" w:rsidRDefault="00F6784C" w:rsidP="00F6784C">
      <w:pPr>
        <w:pStyle w:val="ListParagraph"/>
        <w:numPr>
          <w:ilvl w:val="0"/>
          <w:numId w:val="6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Limited control</w:t>
      </w:r>
    </w:p>
    <w:p w14:paraId="0754DAC4" w14:textId="573A07B4" w:rsidR="00F6784C" w:rsidRDefault="00F6784C" w:rsidP="00F6784C">
      <w:pPr>
        <w:pStyle w:val="ListParagraph"/>
        <w:numPr>
          <w:ilvl w:val="0"/>
          <w:numId w:val="6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Potential Downtime</w:t>
      </w:r>
    </w:p>
    <w:p w14:paraId="7254242B" w14:textId="72281563" w:rsidR="00F6784C" w:rsidRDefault="00F6784C" w:rsidP="00F6784C">
      <w:pPr>
        <w:pStyle w:val="ListParagraph"/>
        <w:numPr>
          <w:ilvl w:val="0"/>
          <w:numId w:val="6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Hidden costs</w:t>
      </w:r>
    </w:p>
    <w:p w14:paraId="24F93156" w14:textId="7BAB38EC" w:rsidR="00F6784C" w:rsidRDefault="00F6784C" w:rsidP="00F6784C">
      <w:pPr>
        <w:pStyle w:val="ListParagraph"/>
        <w:numPr>
          <w:ilvl w:val="0"/>
          <w:numId w:val="6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Vendor lock-in</w:t>
      </w:r>
    </w:p>
    <w:p w14:paraId="73D32472" w14:textId="190475BC" w:rsidR="00F6784C" w:rsidRDefault="00F6784C" w:rsidP="00F6784C">
      <w:pPr>
        <w:rPr>
          <w:rFonts w:ascii="Arial Narrow" w:hAnsi="Arial Narrow"/>
          <w:sz w:val="44"/>
          <w:szCs w:val="44"/>
        </w:rPr>
      </w:pPr>
    </w:p>
    <w:p w14:paraId="7853B840" w14:textId="77777777" w:rsidR="00F6784C" w:rsidRPr="00F6784C" w:rsidRDefault="00F6784C" w:rsidP="00F6784C">
      <w:pPr>
        <w:rPr>
          <w:rFonts w:ascii="Arial Narrow" w:hAnsi="Arial Narrow"/>
          <w:sz w:val="44"/>
          <w:szCs w:val="44"/>
        </w:rPr>
      </w:pPr>
    </w:p>
    <w:sectPr w:rsidR="00F6784C" w:rsidRPr="00F67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7576D"/>
    <w:multiLevelType w:val="hybridMultilevel"/>
    <w:tmpl w:val="86387194"/>
    <w:lvl w:ilvl="0" w:tplc="3AB0E11C">
      <w:start w:val="1"/>
      <w:numFmt w:val="lowerLetter"/>
      <w:lvlText w:val="%1."/>
      <w:lvlJc w:val="left"/>
      <w:pPr>
        <w:ind w:left="18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44" w:hanging="360"/>
      </w:pPr>
    </w:lvl>
    <w:lvl w:ilvl="2" w:tplc="4009001B" w:tentative="1">
      <w:start w:val="1"/>
      <w:numFmt w:val="lowerRoman"/>
      <w:lvlText w:val="%3."/>
      <w:lvlJc w:val="right"/>
      <w:pPr>
        <w:ind w:left="3264" w:hanging="180"/>
      </w:pPr>
    </w:lvl>
    <w:lvl w:ilvl="3" w:tplc="4009000F" w:tentative="1">
      <w:start w:val="1"/>
      <w:numFmt w:val="decimal"/>
      <w:lvlText w:val="%4."/>
      <w:lvlJc w:val="left"/>
      <w:pPr>
        <w:ind w:left="3984" w:hanging="360"/>
      </w:pPr>
    </w:lvl>
    <w:lvl w:ilvl="4" w:tplc="40090019" w:tentative="1">
      <w:start w:val="1"/>
      <w:numFmt w:val="lowerLetter"/>
      <w:lvlText w:val="%5."/>
      <w:lvlJc w:val="left"/>
      <w:pPr>
        <w:ind w:left="4704" w:hanging="360"/>
      </w:pPr>
    </w:lvl>
    <w:lvl w:ilvl="5" w:tplc="4009001B" w:tentative="1">
      <w:start w:val="1"/>
      <w:numFmt w:val="lowerRoman"/>
      <w:lvlText w:val="%6."/>
      <w:lvlJc w:val="right"/>
      <w:pPr>
        <w:ind w:left="5424" w:hanging="180"/>
      </w:pPr>
    </w:lvl>
    <w:lvl w:ilvl="6" w:tplc="4009000F" w:tentative="1">
      <w:start w:val="1"/>
      <w:numFmt w:val="decimal"/>
      <w:lvlText w:val="%7."/>
      <w:lvlJc w:val="left"/>
      <w:pPr>
        <w:ind w:left="6144" w:hanging="360"/>
      </w:pPr>
    </w:lvl>
    <w:lvl w:ilvl="7" w:tplc="40090019" w:tentative="1">
      <w:start w:val="1"/>
      <w:numFmt w:val="lowerLetter"/>
      <w:lvlText w:val="%8."/>
      <w:lvlJc w:val="left"/>
      <w:pPr>
        <w:ind w:left="6864" w:hanging="360"/>
      </w:pPr>
    </w:lvl>
    <w:lvl w:ilvl="8" w:tplc="40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" w15:restartNumberingAfterBreak="0">
    <w:nsid w:val="10066300"/>
    <w:multiLevelType w:val="hybridMultilevel"/>
    <w:tmpl w:val="A31E3A72"/>
    <w:lvl w:ilvl="0" w:tplc="804A0596">
      <w:start w:val="1"/>
      <w:numFmt w:val="lowerLetter"/>
      <w:lvlText w:val="%1."/>
      <w:lvlJc w:val="left"/>
      <w:pPr>
        <w:ind w:left="1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8" w:hanging="360"/>
      </w:pPr>
    </w:lvl>
    <w:lvl w:ilvl="2" w:tplc="4009001B" w:tentative="1">
      <w:start w:val="1"/>
      <w:numFmt w:val="lowerRoman"/>
      <w:lvlText w:val="%3."/>
      <w:lvlJc w:val="right"/>
      <w:pPr>
        <w:ind w:left="3168" w:hanging="180"/>
      </w:pPr>
    </w:lvl>
    <w:lvl w:ilvl="3" w:tplc="4009000F" w:tentative="1">
      <w:start w:val="1"/>
      <w:numFmt w:val="decimal"/>
      <w:lvlText w:val="%4."/>
      <w:lvlJc w:val="left"/>
      <w:pPr>
        <w:ind w:left="3888" w:hanging="360"/>
      </w:pPr>
    </w:lvl>
    <w:lvl w:ilvl="4" w:tplc="40090019" w:tentative="1">
      <w:start w:val="1"/>
      <w:numFmt w:val="lowerLetter"/>
      <w:lvlText w:val="%5."/>
      <w:lvlJc w:val="left"/>
      <w:pPr>
        <w:ind w:left="4608" w:hanging="360"/>
      </w:pPr>
    </w:lvl>
    <w:lvl w:ilvl="5" w:tplc="4009001B" w:tentative="1">
      <w:start w:val="1"/>
      <w:numFmt w:val="lowerRoman"/>
      <w:lvlText w:val="%6."/>
      <w:lvlJc w:val="right"/>
      <w:pPr>
        <w:ind w:left="5328" w:hanging="180"/>
      </w:pPr>
    </w:lvl>
    <w:lvl w:ilvl="6" w:tplc="4009000F" w:tentative="1">
      <w:start w:val="1"/>
      <w:numFmt w:val="decimal"/>
      <w:lvlText w:val="%7."/>
      <w:lvlJc w:val="left"/>
      <w:pPr>
        <w:ind w:left="6048" w:hanging="360"/>
      </w:pPr>
    </w:lvl>
    <w:lvl w:ilvl="7" w:tplc="40090019" w:tentative="1">
      <w:start w:val="1"/>
      <w:numFmt w:val="lowerLetter"/>
      <w:lvlText w:val="%8."/>
      <w:lvlJc w:val="left"/>
      <w:pPr>
        <w:ind w:left="6768" w:hanging="360"/>
      </w:pPr>
    </w:lvl>
    <w:lvl w:ilvl="8" w:tplc="40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" w15:restartNumberingAfterBreak="0">
    <w:nsid w:val="17DA311B"/>
    <w:multiLevelType w:val="hybridMultilevel"/>
    <w:tmpl w:val="3D704A66"/>
    <w:lvl w:ilvl="0" w:tplc="74D81B3C">
      <w:start w:val="1"/>
      <w:numFmt w:val="lowerLetter"/>
      <w:lvlText w:val="%1."/>
      <w:lvlJc w:val="left"/>
      <w:pPr>
        <w:ind w:left="18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44" w:hanging="360"/>
      </w:pPr>
    </w:lvl>
    <w:lvl w:ilvl="2" w:tplc="4009001B" w:tentative="1">
      <w:start w:val="1"/>
      <w:numFmt w:val="lowerRoman"/>
      <w:lvlText w:val="%3."/>
      <w:lvlJc w:val="right"/>
      <w:pPr>
        <w:ind w:left="3264" w:hanging="180"/>
      </w:pPr>
    </w:lvl>
    <w:lvl w:ilvl="3" w:tplc="4009000F" w:tentative="1">
      <w:start w:val="1"/>
      <w:numFmt w:val="decimal"/>
      <w:lvlText w:val="%4."/>
      <w:lvlJc w:val="left"/>
      <w:pPr>
        <w:ind w:left="3984" w:hanging="360"/>
      </w:pPr>
    </w:lvl>
    <w:lvl w:ilvl="4" w:tplc="40090019" w:tentative="1">
      <w:start w:val="1"/>
      <w:numFmt w:val="lowerLetter"/>
      <w:lvlText w:val="%5."/>
      <w:lvlJc w:val="left"/>
      <w:pPr>
        <w:ind w:left="4704" w:hanging="360"/>
      </w:pPr>
    </w:lvl>
    <w:lvl w:ilvl="5" w:tplc="4009001B" w:tentative="1">
      <w:start w:val="1"/>
      <w:numFmt w:val="lowerRoman"/>
      <w:lvlText w:val="%6."/>
      <w:lvlJc w:val="right"/>
      <w:pPr>
        <w:ind w:left="5424" w:hanging="180"/>
      </w:pPr>
    </w:lvl>
    <w:lvl w:ilvl="6" w:tplc="4009000F" w:tentative="1">
      <w:start w:val="1"/>
      <w:numFmt w:val="decimal"/>
      <w:lvlText w:val="%7."/>
      <w:lvlJc w:val="left"/>
      <w:pPr>
        <w:ind w:left="6144" w:hanging="360"/>
      </w:pPr>
    </w:lvl>
    <w:lvl w:ilvl="7" w:tplc="40090019" w:tentative="1">
      <w:start w:val="1"/>
      <w:numFmt w:val="lowerLetter"/>
      <w:lvlText w:val="%8."/>
      <w:lvlJc w:val="left"/>
      <w:pPr>
        <w:ind w:left="6864" w:hanging="360"/>
      </w:pPr>
    </w:lvl>
    <w:lvl w:ilvl="8" w:tplc="40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3" w15:restartNumberingAfterBreak="0">
    <w:nsid w:val="364C370D"/>
    <w:multiLevelType w:val="hybridMultilevel"/>
    <w:tmpl w:val="6C72E9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25B53"/>
    <w:multiLevelType w:val="hybridMultilevel"/>
    <w:tmpl w:val="586470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22A8F"/>
    <w:multiLevelType w:val="hybridMultilevel"/>
    <w:tmpl w:val="815E8F56"/>
    <w:lvl w:ilvl="0" w:tplc="A4D85C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181228">
    <w:abstractNumId w:val="5"/>
  </w:num>
  <w:num w:numId="2" w16cid:durableId="1473207777">
    <w:abstractNumId w:val="2"/>
  </w:num>
  <w:num w:numId="3" w16cid:durableId="998145479">
    <w:abstractNumId w:val="0"/>
  </w:num>
  <w:num w:numId="4" w16cid:durableId="179316636">
    <w:abstractNumId w:val="1"/>
  </w:num>
  <w:num w:numId="5" w16cid:durableId="1044209114">
    <w:abstractNumId w:val="3"/>
  </w:num>
  <w:num w:numId="6" w16cid:durableId="1689329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8C"/>
    <w:rsid w:val="001323A4"/>
    <w:rsid w:val="001A1E52"/>
    <w:rsid w:val="005C0349"/>
    <w:rsid w:val="00700CCC"/>
    <w:rsid w:val="00973F8C"/>
    <w:rsid w:val="00C10095"/>
    <w:rsid w:val="00D654A3"/>
    <w:rsid w:val="00F6784C"/>
    <w:rsid w:val="00F9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CB42"/>
  <w15:chartTrackingRefBased/>
  <w15:docId w15:val="{37CA7ED4-5027-4FF8-BE34-679A942A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2</cp:revision>
  <dcterms:created xsi:type="dcterms:W3CDTF">2025-04-18T06:18:00Z</dcterms:created>
  <dcterms:modified xsi:type="dcterms:W3CDTF">2025-04-19T05:35:00Z</dcterms:modified>
</cp:coreProperties>
</file>