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111F1" w14:textId="61EDB134" w:rsidR="00E74498" w:rsidRPr="00E74498" w:rsidRDefault="00E74498" w:rsidP="00E74498">
      <w:r w:rsidRPr="00E74498">
        <w:t>Domain Name: www.sumedhaminocha.com</w:t>
      </w:r>
    </w:p>
    <w:p w14:paraId="42717377" w14:textId="093F6860" w:rsidR="00FE2439" w:rsidRDefault="00E74498">
      <w:pPr>
        <w:rPr>
          <w:b/>
          <w:bCs/>
        </w:rPr>
      </w:pPr>
      <w:r w:rsidRPr="00E74498">
        <w:rPr>
          <w:b/>
          <w:bCs/>
        </w:rPr>
        <w:t>Home</w:t>
      </w:r>
      <w:r w:rsidR="003F526F">
        <w:rPr>
          <w:b/>
          <w:bCs/>
        </w:rPr>
        <w:t xml:space="preserve"> [</w:t>
      </w:r>
      <w:r w:rsidRPr="00E74498">
        <w:rPr>
          <w:b/>
          <w:bCs/>
        </w:rPr>
        <w:t>Page</w:t>
      </w:r>
      <w:r w:rsidR="003F526F">
        <w:rPr>
          <w:b/>
          <w:bCs/>
        </w:rPr>
        <w:t>]</w:t>
      </w:r>
      <w:r w:rsidRPr="00E74498">
        <w:rPr>
          <w:b/>
          <w:bCs/>
        </w:rPr>
        <w:t>:</w:t>
      </w:r>
    </w:p>
    <w:p w14:paraId="71772855" w14:textId="0D61BD24" w:rsidR="00E74498" w:rsidRPr="00E74498" w:rsidRDefault="00E74498">
      <w:pPr>
        <w:rPr>
          <w:b/>
          <w:bCs/>
        </w:rPr>
      </w:pPr>
      <w:r>
        <w:rPr>
          <w:b/>
          <w:bCs/>
        </w:rPr>
        <w:t>[Sum</w:t>
      </w:r>
      <w:r w:rsidR="003F526F">
        <w:rPr>
          <w:b/>
          <w:bCs/>
        </w:rPr>
        <w:t>e</w:t>
      </w:r>
      <w:r>
        <w:rPr>
          <w:b/>
          <w:bCs/>
        </w:rPr>
        <w:t>dha’s Picture</w:t>
      </w:r>
      <w:r w:rsidR="00FB2341">
        <w:rPr>
          <w:b/>
          <w:bCs/>
        </w:rPr>
        <w:t>- attached</w:t>
      </w:r>
      <w:r>
        <w:rPr>
          <w:b/>
          <w:bCs/>
        </w:rPr>
        <w:t>]</w:t>
      </w:r>
    </w:p>
    <w:p w14:paraId="6BBA4188" w14:textId="1A2F65DB" w:rsidR="00E74498" w:rsidRPr="00E74498" w:rsidRDefault="00E74498" w:rsidP="00E74498">
      <w:r>
        <w:t>Sumedha Minocha</w:t>
      </w:r>
    </w:p>
    <w:p w14:paraId="6370FC0F" w14:textId="79A1B4E3" w:rsidR="00E74498" w:rsidRPr="00E74498" w:rsidRDefault="00E74498" w:rsidP="00E74498">
      <w:r w:rsidRPr="00E74498">
        <w:t>I am a Ph.D. candidate at Cornell University, </w:t>
      </w:r>
      <w:r>
        <w:t xml:space="preserve">Charles H. </w:t>
      </w:r>
      <w:r w:rsidRPr="00E74498">
        <w:t>Dyson School of Applied Economics (</w:t>
      </w:r>
      <w:r>
        <w:t>Are</w:t>
      </w:r>
      <w:r w:rsidR="00FB2341">
        <w:t>a</w:t>
      </w:r>
      <w:r>
        <w:t xml:space="preserve"> of Concentration: International &amp; Development Economics</w:t>
      </w:r>
      <w:r w:rsidRPr="00E74498">
        <w:t>).</w:t>
      </w:r>
    </w:p>
    <w:p w14:paraId="329270F3" w14:textId="30B6CD0D" w:rsidR="00E74498" w:rsidRPr="00E74498" w:rsidRDefault="00E74498" w:rsidP="00E74498">
      <w:r w:rsidRPr="00E74498">
        <w:rPr>
          <w:b/>
          <w:bCs/>
        </w:rPr>
        <w:t>I am on the 2025-2026 academic job market.</w:t>
      </w:r>
    </w:p>
    <w:p w14:paraId="56A2716A" w14:textId="2BD09D2D" w:rsidR="00E74498" w:rsidRPr="00E74498" w:rsidRDefault="00E74498" w:rsidP="00E74498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iCs/>
          <w:sz w:val="23"/>
          <w:szCs w:val="23"/>
        </w:rPr>
      </w:pPr>
      <w:r w:rsidRPr="00E74498">
        <w:rPr>
          <w:b/>
          <w:bCs/>
        </w:rPr>
        <w:t>Research Interests: </w:t>
      </w:r>
      <w:r>
        <w:rPr>
          <w:rFonts w:ascii="Times New Roman" w:hAnsi="Times New Roman" w:cs="Times New Roman"/>
          <w:bCs/>
          <w:iCs/>
          <w:sz w:val="23"/>
          <w:szCs w:val="23"/>
        </w:rPr>
        <w:t>Social Protection</w:t>
      </w:r>
      <w:r>
        <w:rPr>
          <w:rFonts w:ascii="Times New Roman" w:hAnsi="Times New Roman" w:cs="Times New Roman"/>
          <w:bCs/>
          <w:iCs/>
          <w:sz w:val="23"/>
          <w:szCs w:val="23"/>
        </w:rPr>
        <w:t xml:space="preserve"> Programs</w:t>
      </w:r>
      <w:r>
        <w:rPr>
          <w:rFonts w:ascii="Times New Roman" w:hAnsi="Times New Roman" w:cs="Times New Roman"/>
          <w:bCs/>
          <w:iCs/>
          <w:sz w:val="23"/>
          <w:szCs w:val="23"/>
        </w:rPr>
        <w:t xml:space="preserve">, Gender, </w:t>
      </w:r>
      <w:r w:rsidRPr="002B56B9">
        <w:rPr>
          <w:rFonts w:ascii="Times New Roman" w:hAnsi="Times New Roman" w:cs="Times New Roman"/>
          <w:bCs/>
          <w:iCs/>
          <w:sz w:val="23"/>
          <w:szCs w:val="23"/>
        </w:rPr>
        <w:t xml:space="preserve">Nutrition, </w:t>
      </w:r>
      <w:r>
        <w:rPr>
          <w:rFonts w:ascii="Times New Roman" w:hAnsi="Times New Roman" w:cs="Times New Roman"/>
          <w:bCs/>
          <w:iCs/>
          <w:sz w:val="23"/>
          <w:szCs w:val="23"/>
        </w:rPr>
        <w:t>H</w:t>
      </w:r>
      <w:r w:rsidRPr="002B56B9">
        <w:rPr>
          <w:rFonts w:ascii="Times New Roman" w:hAnsi="Times New Roman" w:cs="Times New Roman"/>
          <w:bCs/>
          <w:iCs/>
          <w:sz w:val="23"/>
          <w:szCs w:val="23"/>
        </w:rPr>
        <w:t xml:space="preserve">ealth, </w:t>
      </w:r>
      <w:r>
        <w:rPr>
          <w:rFonts w:ascii="Times New Roman" w:hAnsi="Times New Roman" w:cs="Times New Roman"/>
          <w:bCs/>
          <w:iCs/>
          <w:sz w:val="23"/>
          <w:szCs w:val="23"/>
        </w:rPr>
        <w:t>A</w:t>
      </w:r>
      <w:r w:rsidRPr="002B56B9">
        <w:rPr>
          <w:rFonts w:ascii="Times New Roman" w:hAnsi="Times New Roman" w:cs="Times New Roman"/>
          <w:bCs/>
          <w:iCs/>
          <w:sz w:val="23"/>
          <w:szCs w:val="23"/>
        </w:rPr>
        <w:t>griculture</w:t>
      </w:r>
    </w:p>
    <w:p w14:paraId="30E5DF3A" w14:textId="66DA942E" w:rsidR="00E74498" w:rsidRPr="00E74498" w:rsidRDefault="00E74498" w:rsidP="00E74498">
      <w:r w:rsidRPr="00E74498">
        <w:t>Contact: </w:t>
      </w:r>
      <w:hyperlink r:id="rId5" w:history="1">
        <w:r w:rsidRPr="001F70E5">
          <w:rPr>
            <w:rStyle w:val="Hyperlink"/>
          </w:rPr>
          <w:t>sm2776</w:t>
        </w:r>
        <w:r w:rsidRPr="00E74498">
          <w:rPr>
            <w:rStyle w:val="Hyperlink"/>
          </w:rPr>
          <w:t>@cornell.edu</w:t>
        </w:r>
      </w:hyperlink>
    </w:p>
    <w:p w14:paraId="7DB1873D" w14:textId="77777777" w:rsidR="00E74498" w:rsidRDefault="00E74498" w:rsidP="00E74498">
      <w:r w:rsidRPr="00E74498">
        <w:t>You can find my CV </w:t>
      </w:r>
      <w:hyperlink r:id="rId6" w:tgtFrame="_blank" w:history="1">
        <w:r w:rsidRPr="00E74498">
          <w:rPr>
            <w:rStyle w:val="Hyperlink"/>
          </w:rPr>
          <w:t>here</w:t>
        </w:r>
      </w:hyperlink>
    </w:p>
    <w:p w14:paraId="5595D7AA" w14:textId="6A3E0581" w:rsidR="00FB2341" w:rsidRDefault="00FB2341" w:rsidP="00E74498">
      <w:pPr>
        <w:rPr>
          <w:b/>
          <w:bCs/>
        </w:rPr>
      </w:pPr>
      <w:r w:rsidRPr="00FB2341">
        <w:rPr>
          <w:b/>
          <w:bCs/>
        </w:rPr>
        <w:t>CV [</w:t>
      </w:r>
      <w:r w:rsidR="005D74DB">
        <w:rPr>
          <w:b/>
          <w:bCs/>
        </w:rPr>
        <w:t xml:space="preserve">New </w:t>
      </w:r>
      <w:r w:rsidRPr="00FB2341">
        <w:rPr>
          <w:b/>
          <w:bCs/>
        </w:rPr>
        <w:t>Tab]</w:t>
      </w:r>
    </w:p>
    <w:p w14:paraId="3BE5BD76" w14:textId="6A68370A" w:rsidR="00FB2341" w:rsidRPr="00FB2341" w:rsidRDefault="00FB2341" w:rsidP="00E74498">
      <w:r w:rsidRPr="00FB2341">
        <w:t xml:space="preserve">Download CV </w:t>
      </w:r>
      <w:r w:rsidRPr="00FB2341">
        <w:rPr>
          <w:u w:val="single"/>
        </w:rPr>
        <w:t>here</w:t>
      </w:r>
    </w:p>
    <w:p w14:paraId="54358DF1" w14:textId="5BCFDD65" w:rsidR="00E74498" w:rsidRDefault="003F526F" w:rsidP="00E74498">
      <w:pPr>
        <w:rPr>
          <w:b/>
          <w:bCs/>
        </w:rPr>
      </w:pPr>
      <w:r>
        <w:rPr>
          <w:b/>
          <w:bCs/>
        </w:rPr>
        <w:t>Research [</w:t>
      </w:r>
      <w:r w:rsidR="005D74DB">
        <w:rPr>
          <w:b/>
          <w:bCs/>
        </w:rPr>
        <w:t xml:space="preserve">New </w:t>
      </w:r>
      <w:r w:rsidR="00FB2341">
        <w:rPr>
          <w:b/>
          <w:bCs/>
        </w:rPr>
        <w:t>Tab</w:t>
      </w:r>
      <w:r>
        <w:rPr>
          <w:b/>
          <w:bCs/>
        </w:rPr>
        <w:t>]</w:t>
      </w:r>
    </w:p>
    <w:p w14:paraId="42F7DA55" w14:textId="426D7DF1" w:rsidR="000B5A69" w:rsidRDefault="000B5A69" w:rsidP="000B5A6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Working Papers</w:t>
      </w:r>
    </w:p>
    <w:p w14:paraId="01064B8C" w14:textId="77777777" w:rsidR="000B5A69" w:rsidRDefault="000B5A69" w:rsidP="000B5A6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2C589260" w14:textId="4493360F" w:rsidR="000B5A69" w:rsidRDefault="000B5A69" w:rsidP="000B5A6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“</w:t>
      </w:r>
      <w:r>
        <w:rPr>
          <w:rFonts w:ascii="Times New Roman" w:hAnsi="Times New Roman" w:cs="Times New Roman"/>
          <w:b/>
          <w:bCs/>
          <w:sz w:val="23"/>
          <w:szCs w:val="23"/>
        </w:rPr>
        <w:t>Food Transfers, Program Uptake and Maternal Nutrition: Evidence fro</w:t>
      </w:r>
      <w:r w:rsidR="005D74DB">
        <w:rPr>
          <w:rFonts w:ascii="Times New Roman" w:hAnsi="Times New Roman" w:cs="Times New Roman"/>
          <w:b/>
          <w:bCs/>
          <w:sz w:val="23"/>
          <w:szCs w:val="23"/>
        </w:rPr>
        <w:t>m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India” </w:t>
      </w:r>
      <w:r w:rsidRPr="00C571A5">
        <w:rPr>
          <w:rFonts w:ascii="Times New Roman" w:hAnsi="Times New Roman" w:cs="Times New Roman"/>
          <w:sz w:val="23"/>
          <w:szCs w:val="23"/>
        </w:rPr>
        <w:t>(Job Market Paper)</w:t>
      </w:r>
    </w:p>
    <w:p w14:paraId="5CF42A17" w14:textId="76169FDB" w:rsidR="000B5A69" w:rsidRDefault="000B5A69" w:rsidP="000B5A6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3"/>
          <w:szCs w:val="23"/>
          <w:lang w:val="en-IN"/>
        </w:rPr>
      </w:pPr>
      <w:r>
        <w:rPr>
          <w:rFonts w:ascii="Times New Roman" w:hAnsi="Times New Roman" w:cs="Times New Roman"/>
        </w:rPr>
        <w:t xml:space="preserve">I </w:t>
      </w:r>
      <w:r w:rsidRPr="007E5879">
        <w:rPr>
          <w:rFonts w:ascii="Times New Roman" w:hAnsi="Times New Roman" w:cs="Times New Roman"/>
          <w:kern w:val="0"/>
          <w14:ligatures w14:val="none"/>
        </w:rPr>
        <w:t xml:space="preserve">use a natural experiment </w:t>
      </w:r>
      <w:r w:rsidRPr="00AD68B1">
        <w:rPr>
          <w:rFonts w:ascii="Times New Roman" w:hAnsi="Times New Roman" w:cs="Times New Roman"/>
          <w:kern w:val="0"/>
          <w14:ligatures w14:val="none"/>
        </w:rPr>
        <w:t>in which I</w:t>
      </w:r>
      <w:r w:rsidRPr="007E5879">
        <w:rPr>
          <w:rFonts w:ascii="Times New Roman" w:hAnsi="Times New Roman" w:cs="Times New Roman"/>
          <w:kern w:val="0"/>
          <w14:ligatures w14:val="none"/>
        </w:rPr>
        <w:t xml:space="preserve"> compare the impact of providing nutritious rations given as ready-to-cook food packets </w:t>
      </w:r>
      <w:r w:rsidRPr="00AD68B1">
        <w:rPr>
          <w:rFonts w:ascii="Times New Roman" w:hAnsi="Times New Roman" w:cs="Times New Roman"/>
          <w:kern w:val="0"/>
          <w14:ligatures w14:val="none"/>
        </w:rPr>
        <w:t xml:space="preserve">once in two months </w:t>
      </w:r>
      <w:r w:rsidRPr="007E5879">
        <w:rPr>
          <w:rFonts w:ascii="Times New Roman" w:hAnsi="Times New Roman" w:cs="Times New Roman"/>
          <w:kern w:val="0"/>
          <w14:ligatures w14:val="none"/>
        </w:rPr>
        <w:t xml:space="preserve">vs bundling </w:t>
      </w:r>
      <w:r w:rsidR="005D74DB">
        <w:rPr>
          <w:rFonts w:ascii="Times New Roman" w:hAnsi="Times New Roman" w:cs="Times New Roman"/>
          <w:kern w:val="0"/>
          <w14:ligatures w14:val="none"/>
        </w:rPr>
        <w:t xml:space="preserve">of </w:t>
      </w:r>
      <w:r w:rsidRPr="007E5879">
        <w:rPr>
          <w:rFonts w:ascii="Times New Roman" w:hAnsi="Times New Roman" w:cs="Times New Roman"/>
          <w:kern w:val="0"/>
          <w14:ligatures w14:val="none"/>
        </w:rPr>
        <w:t>this program with daily nutritious cooked meals at village- based community centers. Quazi experimental methods were used to ma</w:t>
      </w:r>
      <w:r>
        <w:rPr>
          <w:rFonts w:ascii="Times New Roman" w:hAnsi="Times New Roman" w:cs="Times New Roman"/>
          <w:kern w:val="0"/>
          <w14:ligatures w14:val="none"/>
        </w:rPr>
        <w:t xml:space="preserve">tch </w:t>
      </w:r>
      <w:r w:rsidRPr="007E5879">
        <w:rPr>
          <w:rFonts w:ascii="Times New Roman" w:hAnsi="Times New Roman" w:cs="Times New Roman"/>
          <w:kern w:val="0"/>
          <w14:ligatures w14:val="none"/>
        </w:rPr>
        <w:t>village</w:t>
      </w:r>
      <w:r>
        <w:rPr>
          <w:rFonts w:ascii="Times New Roman" w:hAnsi="Times New Roman" w:cs="Times New Roman"/>
          <w:kern w:val="0"/>
          <w14:ligatures w14:val="none"/>
        </w:rPr>
        <w:t xml:space="preserve"> pairs</w:t>
      </w:r>
      <w:r w:rsidRPr="007E5879">
        <w:rPr>
          <w:rFonts w:ascii="Times New Roman" w:hAnsi="Times New Roman" w:cs="Times New Roman"/>
          <w:kern w:val="0"/>
          <w14:ligatures w14:val="none"/>
        </w:rPr>
        <w:t xml:space="preserve"> based on observable </w:t>
      </w:r>
      <w:r>
        <w:rPr>
          <w:rFonts w:ascii="Times New Roman" w:hAnsi="Times New Roman" w:cs="Times New Roman"/>
          <w:kern w:val="0"/>
          <w14:ligatures w14:val="none"/>
        </w:rPr>
        <w:t>variables</w:t>
      </w:r>
      <w:r w:rsidRPr="007E5879">
        <w:rPr>
          <w:rFonts w:ascii="Times New Roman" w:hAnsi="Times New Roman" w:cs="Times New Roman"/>
          <w:kern w:val="0"/>
          <w14:ligatures w14:val="none"/>
        </w:rPr>
        <w:t xml:space="preserve"> and spatial distance across these two groups. Primary data was collected for a sample of </w:t>
      </w:r>
      <w:r>
        <w:rPr>
          <w:rFonts w:ascii="Times New Roman" w:hAnsi="Times New Roman" w:cs="Times New Roman"/>
          <w:kern w:val="0"/>
          <w14:ligatures w14:val="none"/>
        </w:rPr>
        <w:t>~</w:t>
      </w:r>
      <w:r w:rsidRPr="007E5879">
        <w:rPr>
          <w:rFonts w:ascii="Times New Roman" w:hAnsi="Times New Roman" w:cs="Times New Roman"/>
          <w:kern w:val="0"/>
          <w14:ligatures w14:val="none"/>
        </w:rPr>
        <w:t>9</w:t>
      </w:r>
      <w:r>
        <w:rPr>
          <w:rFonts w:ascii="Times New Roman" w:hAnsi="Times New Roman" w:cs="Times New Roman"/>
          <w:kern w:val="0"/>
          <w14:ligatures w14:val="none"/>
        </w:rPr>
        <w:t>3</w:t>
      </w:r>
      <w:r w:rsidRPr="007E5879">
        <w:rPr>
          <w:rFonts w:ascii="Times New Roman" w:hAnsi="Times New Roman" w:cs="Times New Roman"/>
          <w:kern w:val="0"/>
          <w14:ligatures w14:val="none"/>
        </w:rPr>
        <w:t>0 pregnant women across two districts of Maharashtra in India in 2024-2025.</w:t>
      </w:r>
    </w:p>
    <w:p w14:paraId="1DFF9D8F" w14:textId="77777777" w:rsidR="000B5A69" w:rsidRDefault="000B5A69" w:rsidP="000B5A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en-IN"/>
        </w:rPr>
      </w:pPr>
      <w:r w:rsidRPr="000B5A69">
        <w:rPr>
          <w:rFonts w:ascii="Times New Roman" w:hAnsi="Times New Roman" w:cs="Times New Roman"/>
          <w:sz w:val="23"/>
          <w:szCs w:val="23"/>
          <w:lang w:val="en-IN"/>
        </w:rPr>
        <w:t>“</w:t>
      </w:r>
      <w:hyperlink r:id="rId7" w:history="1">
        <w:r w:rsidRPr="000B5A69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3"/>
            <w:szCs w:val="23"/>
            <w:u w:val="none"/>
          </w:rPr>
          <w:t>Do maternal spot feeding programs effect birth weight? Evidence from Andhra Pradesh and Telangana in India</w:t>
        </w:r>
      </w:hyperlink>
      <w:r w:rsidRPr="000B5A69">
        <w:rPr>
          <w:rFonts w:ascii="Times New Roman" w:hAnsi="Times New Roman" w:cs="Times New Roman"/>
          <w:color w:val="000000" w:themeColor="text1"/>
          <w:sz w:val="23"/>
          <w:szCs w:val="23"/>
          <w:lang w:val="en-IN"/>
        </w:rPr>
        <w:t>”</w:t>
      </w:r>
    </w:p>
    <w:p w14:paraId="5E2F1147" w14:textId="6EF04E88" w:rsidR="000B5A69" w:rsidRDefault="000B5A69" w:rsidP="000B5A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  <w:lang w:val="en-IN"/>
        </w:rPr>
        <w:t>Add summary</w:t>
      </w:r>
    </w:p>
    <w:p w14:paraId="1EB48707" w14:textId="1AD82100" w:rsidR="000B5A69" w:rsidRDefault="000B5A69" w:rsidP="000B5A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/>
        </w:rPr>
        <w:t xml:space="preserve">Peer-reviewed </w:t>
      </w:r>
      <w:r w:rsidRPr="000B5A69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IN"/>
        </w:rPr>
        <w:t>Publications</w:t>
      </w:r>
    </w:p>
    <w:p w14:paraId="6D811F2C" w14:textId="77777777" w:rsidR="000B5A69" w:rsidRDefault="000B5A69" w:rsidP="000B5A6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 w:rsidRPr="000B5A69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Makkar, S., </w:t>
      </w:r>
      <w:r w:rsidRPr="000B5A6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Minocha, S</w:t>
      </w:r>
      <w:r w:rsidRPr="000B5A69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., Bhat, K.G., John, A.T., Swaminathan, S., Thomas, T., Mannar, M.G.V., Kurpad, A.V. (2022).</w:t>
      </w:r>
      <w:r w:rsidRPr="000B5A6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“</w:t>
      </w:r>
      <w:hyperlink r:id="rId8" w:history="1">
        <w:r w:rsidRPr="000B5A69">
          <w:rPr>
            <w:rStyle w:val="Hyperlink"/>
            <w:rFonts w:ascii="Times New Roman" w:hAnsi="Times New Roman" w:cs="Times New Roman"/>
            <w:b/>
            <w:color w:val="000000" w:themeColor="text1"/>
            <w:sz w:val="23"/>
            <w:szCs w:val="23"/>
            <w:u w:val="none"/>
          </w:rPr>
          <w:t>Iron Fortification through Universal Distribution of Double-Fortified Salt Can Increase Wages and Be Cost-Effective: An Ex-Ante Modeling Study in India</w:t>
        </w:r>
      </w:hyperlink>
      <w:r w:rsidRPr="000B5A69">
        <w:rPr>
          <w:rFonts w:ascii="Times New Roman" w:hAnsi="Times New Roman" w:cs="Times New Roman"/>
          <w:b/>
          <w:color w:val="000000" w:themeColor="text1"/>
          <w:sz w:val="23"/>
          <w:szCs w:val="23"/>
          <w:lang w:val="en-IN"/>
        </w:rPr>
        <w:t xml:space="preserve">” </w:t>
      </w:r>
      <w:r w:rsidRPr="000B5A69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The Journal of Nutrition 152 (2), 597-611</w:t>
      </w:r>
    </w:p>
    <w:p w14:paraId="48686A88" w14:textId="5DDC7FA6" w:rsidR="000B5A69" w:rsidRPr="000B5A69" w:rsidRDefault="000B5A69" w:rsidP="000B5A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IN"/>
        </w:rPr>
      </w:pPr>
      <w:hyperlink r:id="rId9" w:history="1">
        <w:r w:rsidRPr="001F70E5">
          <w:rPr>
            <w:rStyle w:val="Hyperlink"/>
            <w:rFonts w:ascii="Times New Roman" w:hAnsi="Times New Roman" w:cs="Times New Roman"/>
            <w:bCs/>
            <w:sz w:val="23"/>
            <w:szCs w:val="23"/>
          </w:rPr>
          <w:t>https://doi.org/10.1093/jn/nxab378</w:t>
        </w:r>
      </w:hyperlink>
    </w:p>
    <w:p w14:paraId="3F571ABD" w14:textId="77777777" w:rsidR="000B5A69" w:rsidRDefault="000B5A69" w:rsidP="000B5A6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 w:rsidRPr="000B5A69">
        <w:rPr>
          <w:rFonts w:ascii="Times New Roman" w:hAnsi="Times New Roman" w:cs="Times New Roman"/>
          <w:bCs/>
          <w:sz w:val="23"/>
          <w:szCs w:val="23"/>
          <w:lang w:val="en-IN"/>
        </w:rPr>
        <w:lastRenderedPageBreak/>
        <w:t xml:space="preserve">John, A.T., Makkar, S., Swaminathan, S., </w:t>
      </w:r>
      <w:r w:rsidRPr="000B5A69">
        <w:rPr>
          <w:rFonts w:ascii="Times New Roman" w:hAnsi="Times New Roman" w:cs="Times New Roman"/>
          <w:b/>
          <w:sz w:val="23"/>
          <w:szCs w:val="23"/>
          <w:lang w:val="en-IN"/>
        </w:rPr>
        <w:t>Minocha, S.</w:t>
      </w:r>
      <w:r w:rsidRPr="000B5A69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, Webb, P., </w:t>
      </w:r>
      <w:proofErr w:type="spellStart"/>
      <w:r w:rsidRPr="000B5A69">
        <w:rPr>
          <w:rFonts w:ascii="Times New Roman" w:hAnsi="Times New Roman" w:cs="Times New Roman"/>
          <w:bCs/>
          <w:sz w:val="23"/>
          <w:szCs w:val="23"/>
          <w:lang w:val="en-IN"/>
        </w:rPr>
        <w:t>Kurpad</w:t>
      </w:r>
      <w:proofErr w:type="spellEnd"/>
      <w:r w:rsidRPr="000B5A69">
        <w:rPr>
          <w:rFonts w:ascii="Times New Roman" w:hAnsi="Times New Roman" w:cs="Times New Roman"/>
          <w:bCs/>
          <w:sz w:val="23"/>
          <w:szCs w:val="23"/>
          <w:lang w:val="en-IN"/>
        </w:rPr>
        <w:t>, A. (2021) “</w:t>
      </w:r>
      <w:hyperlink r:id="rId10" w:history="1">
        <w:r w:rsidRPr="000B5A69">
          <w:rPr>
            <w:rStyle w:val="Hyperlink"/>
            <w:rFonts w:ascii="Times New Roman" w:hAnsi="Times New Roman" w:cs="Times New Roman"/>
            <w:b/>
            <w:color w:val="000000" w:themeColor="text1"/>
            <w:sz w:val="23"/>
            <w:szCs w:val="23"/>
          </w:rPr>
          <w:t>Factors influencing household pulse consumption in India: A multilevel model analysis</w:t>
        </w:r>
      </w:hyperlink>
      <w:r w:rsidRPr="000B5A69">
        <w:rPr>
          <w:rFonts w:ascii="Times New Roman" w:hAnsi="Times New Roman" w:cs="Times New Roman"/>
          <w:b/>
          <w:color w:val="000000" w:themeColor="text1"/>
          <w:sz w:val="23"/>
          <w:szCs w:val="23"/>
          <w:lang w:val="en-IN"/>
        </w:rPr>
        <w:t xml:space="preserve">” </w:t>
      </w:r>
      <w:r w:rsidRPr="000B5A69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Global food security 29, 100534.</w:t>
      </w:r>
    </w:p>
    <w:p w14:paraId="68CBCF60" w14:textId="46A4AED4" w:rsidR="000B5A69" w:rsidRPr="000B5A69" w:rsidRDefault="000B5A69" w:rsidP="000B5A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3"/>
          <w:szCs w:val="23"/>
          <w:lang w:val="en-IN"/>
        </w:rPr>
      </w:pPr>
      <w:hyperlink r:id="rId11" w:history="1">
        <w:r w:rsidRPr="001F70E5">
          <w:rPr>
            <w:rStyle w:val="Hyperlink"/>
            <w:rFonts w:ascii="Times New Roman" w:hAnsi="Times New Roman" w:cs="Times New Roman"/>
            <w:bCs/>
            <w:sz w:val="23"/>
            <w:szCs w:val="23"/>
          </w:rPr>
          <w:t>https://doi.org/10.1016/j.gfs.2021.100534</w:t>
        </w:r>
      </w:hyperlink>
    </w:p>
    <w:p w14:paraId="6DDF8C42" w14:textId="77777777" w:rsidR="000B5A69" w:rsidRPr="000B5A69" w:rsidRDefault="000B5A69" w:rsidP="000B5A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3"/>
          <w:szCs w:val="23"/>
          <w:lang w:val="en-IN"/>
        </w:rPr>
      </w:pPr>
      <w:r w:rsidRPr="000B5A69">
        <w:rPr>
          <w:rFonts w:ascii="Times New Roman" w:hAnsi="Times New Roman" w:cs="Times New Roman"/>
          <w:bCs/>
          <w:sz w:val="23"/>
          <w:szCs w:val="23"/>
        </w:rPr>
        <w:t>Makkar, S.,</w:t>
      </w:r>
      <w:r w:rsidRPr="000B5A69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 </w:t>
      </w:r>
      <w:proofErr w:type="gramStart"/>
      <w:r w:rsidRPr="000B5A69">
        <w:rPr>
          <w:rFonts w:ascii="Times New Roman" w:hAnsi="Times New Roman" w:cs="Times New Roman"/>
          <w:b/>
          <w:bCs/>
          <w:sz w:val="23"/>
          <w:szCs w:val="23"/>
          <w:lang w:val="en-IN"/>
        </w:rPr>
        <w:t>Minocha</w:t>
      </w:r>
      <w:proofErr w:type="gramEnd"/>
      <w:r w:rsidRPr="000B5A69">
        <w:rPr>
          <w:rFonts w:ascii="Times New Roman" w:hAnsi="Times New Roman" w:cs="Times New Roman"/>
          <w:b/>
          <w:bCs/>
          <w:sz w:val="23"/>
          <w:szCs w:val="23"/>
          <w:lang w:val="en-IN"/>
        </w:rPr>
        <w:t>, S</w:t>
      </w:r>
      <w:r w:rsidRPr="000B5A69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., Swaminathan, S., </w:t>
      </w:r>
      <w:proofErr w:type="spellStart"/>
      <w:r w:rsidRPr="000B5A69">
        <w:rPr>
          <w:rFonts w:ascii="Times New Roman" w:hAnsi="Times New Roman" w:cs="Times New Roman"/>
          <w:bCs/>
          <w:sz w:val="23"/>
          <w:szCs w:val="23"/>
          <w:lang w:val="en-IN"/>
        </w:rPr>
        <w:t>Kurpad</w:t>
      </w:r>
      <w:proofErr w:type="spellEnd"/>
      <w:r w:rsidRPr="000B5A69">
        <w:rPr>
          <w:rFonts w:ascii="Times New Roman" w:hAnsi="Times New Roman" w:cs="Times New Roman"/>
          <w:bCs/>
          <w:sz w:val="23"/>
          <w:szCs w:val="23"/>
          <w:lang w:val="en-IN"/>
        </w:rPr>
        <w:t>, A. “</w:t>
      </w:r>
      <w:r w:rsidRPr="000B5A69">
        <w:rPr>
          <w:rFonts w:ascii="Times New Roman" w:hAnsi="Times New Roman" w:cs="Times New Roman"/>
          <w:b/>
          <w:bCs/>
          <w:sz w:val="23"/>
          <w:szCs w:val="23"/>
          <w:lang w:val="en-IN"/>
        </w:rPr>
        <w:t>Can millets find a place on the Indian plate? A policy perspective</w:t>
      </w:r>
      <w:r w:rsidRPr="000B5A69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” Economic and Political Weekly, </w:t>
      </w:r>
      <w:r w:rsidRPr="000B5A69">
        <w:rPr>
          <w:rFonts w:ascii="Times New Roman" w:hAnsi="Times New Roman" w:cs="Times New Roman"/>
          <w:bCs/>
          <w:sz w:val="23"/>
          <w:szCs w:val="23"/>
        </w:rPr>
        <w:t>68 (2), 607-653</w:t>
      </w:r>
    </w:p>
    <w:p w14:paraId="2CD5265D" w14:textId="77777777" w:rsidR="000B5A69" w:rsidRDefault="000B5A69" w:rsidP="000B5A6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0B5A69">
        <w:rPr>
          <w:rFonts w:ascii="Times New Roman" w:hAnsi="Times New Roman" w:cs="Times New Roman"/>
          <w:bCs/>
          <w:sz w:val="23"/>
          <w:szCs w:val="23"/>
        </w:rPr>
        <w:t xml:space="preserve">Ward, P.S., Spielman, D.J., Ortega, D.L., Kumar, N., </w:t>
      </w:r>
      <w:r w:rsidRPr="000B5A69">
        <w:rPr>
          <w:rFonts w:ascii="Times New Roman" w:hAnsi="Times New Roman" w:cs="Times New Roman"/>
          <w:b/>
          <w:bCs/>
          <w:sz w:val="23"/>
          <w:szCs w:val="23"/>
        </w:rPr>
        <w:t>Minocha, S</w:t>
      </w:r>
      <w:r w:rsidRPr="000B5A69">
        <w:rPr>
          <w:rFonts w:ascii="Times New Roman" w:hAnsi="Times New Roman" w:cs="Times New Roman"/>
          <w:bCs/>
          <w:sz w:val="23"/>
          <w:szCs w:val="23"/>
        </w:rPr>
        <w:t>. “</w:t>
      </w:r>
      <w:r w:rsidRPr="000B5A69">
        <w:rPr>
          <w:rFonts w:ascii="Times New Roman" w:hAnsi="Times New Roman" w:cs="Times New Roman"/>
          <w:b/>
          <w:bCs/>
          <w:sz w:val="23"/>
          <w:szCs w:val="23"/>
        </w:rPr>
        <w:t>Demand for complementary financial and technological tools for managing drought risk</w:t>
      </w:r>
      <w:r w:rsidRPr="000B5A69">
        <w:rPr>
          <w:rFonts w:ascii="Times New Roman" w:hAnsi="Times New Roman" w:cs="Times New Roman"/>
          <w:bCs/>
          <w:sz w:val="23"/>
          <w:szCs w:val="23"/>
        </w:rPr>
        <w:t>”. Accepted for publication in </w:t>
      </w:r>
      <w:r w:rsidRPr="000B5A69">
        <w:rPr>
          <w:rFonts w:ascii="Times New Roman" w:hAnsi="Times New Roman" w:cs="Times New Roman"/>
          <w:bCs/>
          <w:iCs/>
          <w:sz w:val="23"/>
          <w:szCs w:val="23"/>
        </w:rPr>
        <w:t>Economic Development and Cultural Change</w:t>
      </w:r>
      <w:r w:rsidRPr="000B5A69">
        <w:rPr>
          <w:rFonts w:ascii="Times New Roman" w:hAnsi="Times New Roman" w:cs="Times New Roman"/>
          <w:bCs/>
          <w:sz w:val="23"/>
          <w:szCs w:val="23"/>
        </w:rPr>
        <w:t>.</w:t>
      </w:r>
    </w:p>
    <w:p w14:paraId="3414BFE1" w14:textId="31D2EC6E" w:rsidR="000B5A69" w:rsidRPr="000B5A69" w:rsidRDefault="000B5A69" w:rsidP="000B5A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Style w:val="Hyperlink"/>
          <w:rFonts w:ascii="Times New Roman" w:hAnsi="Times New Roman" w:cs="Times New Roman"/>
          <w:bCs/>
          <w:color w:val="auto"/>
          <w:sz w:val="23"/>
          <w:szCs w:val="23"/>
          <w:lang w:val="en-IN"/>
        </w:rPr>
      </w:pPr>
      <w:hyperlink r:id="rId12" w:history="1">
        <w:r w:rsidRPr="001F70E5">
          <w:rPr>
            <w:rStyle w:val="Hyperlink"/>
            <w:rFonts w:ascii="Times New Roman" w:hAnsi="Times New Roman" w:cs="Times New Roman"/>
            <w:bCs/>
            <w:sz w:val="23"/>
            <w:szCs w:val="23"/>
          </w:rPr>
          <w:t>https://doi.org/10.1086/700632</w:t>
        </w:r>
      </w:hyperlink>
    </w:p>
    <w:p w14:paraId="028A2108" w14:textId="77777777" w:rsidR="000B5A69" w:rsidRDefault="000B5A69" w:rsidP="000B5A6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3"/>
          <w:szCs w:val="23"/>
          <w:lang w:val="en-IN"/>
        </w:rPr>
      </w:pPr>
      <w:r w:rsidRPr="000B5A69">
        <w:rPr>
          <w:rFonts w:ascii="Times New Roman" w:hAnsi="Times New Roman" w:cs="Times New Roman"/>
          <w:b/>
          <w:bCs/>
          <w:sz w:val="23"/>
          <w:szCs w:val="23"/>
        </w:rPr>
        <w:t>Minocha, S.</w:t>
      </w:r>
      <w:r w:rsidRPr="000B5A69">
        <w:rPr>
          <w:rFonts w:ascii="Times New Roman" w:hAnsi="Times New Roman" w:cs="Times New Roman"/>
          <w:bCs/>
          <w:sz w:val="23"/>
          <w:szCs w:val="23"/>
        </w:rPr>
        <w:t xml:space="preserve">, Makkar, S., Swaminathan, S., Thomas, T., Webb, P., </w:t>
      </w:r>
      <w:proofErr w:type="spellStart"/>
      <w:r w:rsidRPr="000B5A69">
        <w:rPr>
          <w:rFonts w:ascii="Times New Roman" w:hAnsi="Times New Roman" w:cs="Times New Roman"/>
          <w:bCs/>
          <w:sz w:val="23"/>
          <w:szCs w:val="23"/>
        </w:rPr>
        <w:t>Kurpad</w:t>
      </w:r>
      <w:proofErr w:type="spellEnd"/>
      <w:r w:rsidRPr="000B5A69">
        <w:rPr>
          <w:rFonts w:ascii="Times New Roman" w:hAnsi="Times New Roman" w:cs="Times New Roman"/>
          <w:bCs/>
          <w:sz w:val="23"/>
          <w:szCs w:val="23"/>
        </w:rPr>
        <w:t>, A. (2019) “</w:t>
      </w:r>
      <w:r w:rsidRPr="000B5A69">
        <w:rPr>
          <w:rFonts w:ascii="Times New Roman" w:hAnsi="Times New Roman" w:cs="Times New Roman"/>
          <w:b/>
          <w:bCs/>
          <w:sz w:val="23"/>
          <w:szCs w:val="23"/>
          <w:lang w:val="en-GB"/>
        </w:rPr>
        <w:t xml:space="preserve">Supply and Demand of </w:t>
      </w:r>
      <w:proofErr w:type="gramStart"/>
      <w:r w:rsidRPr="000B5A69">
        <w:rPr>
          <w:rFonts w:ascii="Times New Roman" w:hAnsi="Times New Roman" w:cs="Times New Roman"/>
          <w:b/>
          <w:bCs/>
          <w:sz w:val="23"/>
          <w:szCs w:val="23"/>
          <w:lang w:val="en-GB"/>
        </w:rPr>
        <w:t>high quality</w:t>
      </w:r>
      <w:proofErr w:type="gramEnd"/>
      <w:r w:rsidRPr="000B5A69">
        <w:rPr>
          <w:rFonts w:ascii="Times New Roman" w:hAnsi="Times New Roman" w:cs="Times New Roman"/>
          <w:b/>
          <w:bCs/>
          <w:sz w:val="23"/>
          <w:szCs w:val="23"/>
          <w:lang w:val="en-GB"/>
        </w:rPr>
        <w:t xml:space="preserve"> protein foods in India: Trends and opportunities”. </w:t>
      </w:r>
      <w:r w:rsidRPr="000B5A69">
        <w:rPr>
          <w:rFonts w:ascii="Times New Roman" w:hAnsi="Times New Roman" w:cs="Times New Roman"/>
          <w:bCs/>
          <w:sz w:val="23"/>
          <w:szCs w:val="23"/>
          <w:lang w:val="en-GB"/>
        </w:rPr>
        <w:t>Global Food Security 23: 139- 148.</w:t>
      </w:r>
    </w:p>
    <w:p w14:paraId="1B3C9F4D" w14:textId="1227C2D6" w:rsidR="000B5A69" w:rsidRPr="000B5A69" w:rsidRDefault="000B5A69" w:rsidP="000B5A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3"/>
          <w:szCs w:val="23"/>
          <w:lang w:val="en-IN"/>
        </w:rPr>
      </w:pPr>
      <w:hyperlink r:id="rId13" w:history="1">
        <w:r w:rsidRPr="001F70E5">
          <w:rPr>
            <w:rStyle w:val="Hyperlink"/>
            <w:rFonts w:ascii="Times New Roman" w:hAnsi="Times New Roman" w:cs="Times New Roman"/>
            <w:bCs/>
            <w:sz w:val="23"/>
            <w:szCs w:val="23"/>
            <w:lang w:val="en-IN"/>
          </w:rPr>
          <w:t>https://doi.org/10.1016/j.gfs.2019.05.004</w:t>
        </w:r>
      </w:hyperlink>
    </w:p>
    <w:p w14:paraId="7FB81593" w14:textId="77777777" w:rsidR="000B5A69" w:rsidRPr="000B5A69" w:rsidRDefault="000B5A69" w:rsidP="000B5A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0B5A69">
        <w:rPr>
          <w:rFonts w:ascii="Times New Roman" w:hAnsi="Times New Roman" w:cs="Times New Roman"/>
          <w:bCs/>
          <w:sz w:val="23"/>
          <w:szCs w:val="23"/>
        </w:rPr>
        <w:t xml:space="preserve">Shivakumar, N., </w:t>
      </w:r>
      <w:r w:rsidRPr="000B5A69">
        <w:rPr>
          <w:rFonts w:ascii="Times New Roman" w:hAnsi="Times New Roman" w:cs="Times New Roman"/>
          <w:b/>
          <w:bCs/>
          <w:sz w:val="23"/>
          <w:szCs w:val="23"/>
        </w:rPr>
        <w:t>Minocha, S.</w:t>
      </w:r>
      <w:r w:rsidRPr="000B5A69">
        <w:rPr>
          <w:rFonts w:ascii="Times New Roman" w:hAnsi="Times New Roman" w:cs="Times New Roman"/>
          <w:bCs/>
          <w:sz w:val="23"/>
          <w:szCs w:val="23"/>
        </w:rPr>
        <w:t xml:space="preserve">, </w:t>
      </w:r>
      <w:proofErr w:type="spellStart"/>
      <w:r w:rsidRPr="000B5A69">
        <w:rPr>
          <w:rFonts w:ascii="Times New Roman" w:hAnsi="Times New Roman" w:cs="Times New Roman"/>
          <w:bCs/>
          <w:sz w:val="23"/>
          <w:szCs w:val="23"/>
        </w:rPr>
        <w:t>Kurpad</w:t>
      </w:r>
      <w:proofErr w:type="spellEnd"/>
      <w:r w:rsidRPr="000B5A69">
        <w:rPr>
          <w:rFonts w:ascii="Times New Roman" w:hAnsi="Times New Roman" w:cs="Times New Roman"/>
          <w:bCs/>
          <w:sz w:val="23"/>
          <w:szCs w:val="23"/>
        </w:rPr>
        <w:t>, A. (2018) “</w:t>
      </w:r>
      <w:r w:rsidRPr="000B5A69">
        <w:rPr>
          <w:rFonts w:ascii="Times New Roman" w:hAnsi="Times New Roman" w:cs="Times New Roman"/>
          <w:b/>
          <w:bCs/>
          <w:sz w:val="23"/>
          <w:szCs w:val="23"/>
        </w:rPr>
        <w:t>Protein quality and the requirement of indispensable amino acids in Indians</w:t>
      </w:r>
      <w:r w:rsidRPr="000B5A69">
        <w:rPr>
          <w:rFonts w:ascii="Times New Roman" w:hAnsi="Times New Roman" w:cs="Times New Roman"/>
          <w:bCs/>
          <w:sz w:val="23"/>
          <w:szCs w:val="23"/>
        </w:rPr>
        <w:t>”</w:t>
      </w:r>
      <w:r w:rsidRPr="000B5A69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 Indian Journal of Medical Research </w:t>
      </w:r>
      <w:r w:rsidRPr="000B5A69">
        <w:rPr>
          <w:rFonts w:ascii="Times New Roman" w:hAnsi="Times New Roman" w:cs="Times New Roman"/>
          <w:bCs/>
          <w:sz w:val="23"/>
          <w:szCs w:val="23"/>
        </w:rPr>
        <w:t xml:space="preserve">148: 5 557-568 </w:t>
      </w:r>
      <w:hyperlink r:id="rId14" w:history="1">
        <w:r w:rsidRPr="000B5A69">
          <w:rPr>
            <w:rStyle w:val="Hyperlink"/>
            <w:rFonts w:ascii="Times New Roman" w:hAnsi="Times New Roman" w:cs="Times New Roman"/>
            <w:bCs/>
            <w:sz w:val="23"/>
            <w:szCs w:val="23"/>
          </w:rPr>
          <w:t>http://www.ijmr.org.in/article.asp?issn=09715916;year=2018;volume=148;issue=5;spage=557;epage=568;aulast=Shivakumar</w:t>
        </w:r>
      </w:hyperlink>
    </w:p>
    <w:p w14:paraId="245DCAB1" w14:textId="77777777" w:rsidR="000B5A69" w:rsidRDefault="000B5A69" w:rsidP="000B5A6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0B5A69">
        <w:rPr>
          <w:rFonts w:ascii="Times New Roman" w:hAnsi="Times New Roman" w:cs="Times New Roman"/>
          <w:bCs/>
          <w:sz w:val="23"/>
          <w:szCs w:val="23"/>
        </w:rPr>
        <w:t xml:space="preserve">Swaminathan, S., Sinha, S., </w:t>
      </w:r>
      <w:r w:rsidRPr="000B5A69">
        <w:rPr>
          <w:rFonts w:ascii="Times New Roman" w:hAnsi="Times New Roman" w:cs="Times New Roman"/>
          <w:b/>
          <w:bCs/>
          <w:sz w:val="23"/>
          <w:szCs w:val="23"/>
        </w:rPr>
        <w:t>Minocha, S.</w:t>
      </w:r>
      <w:r w:rsidRPr="000B5A69">
        <w:rPr>
          <w:rFonts w:ascii="Times New Roman" w:hAnsi="Times New Roman" w:cs="Times New Roman"/>
          <w:bCs/>
          <w:sz w:val="23"/>
          <w:szCs w:val="23"/>
        </w:rPr>
        <w:t xml:space="preserve">, Makkar, S., </w:t>
      </w:r>
      <w:proofErr w:type="spellStart"/>
      <w:r w:rsidRPr="000B5A69">
        <w:rPr>
          <w:rFonts w:ascii="Times New Roman" w:hAnsi="Times New Roman" w:cs="Times New Roman"/>
          <w:bCs/>
          <w:sz w:val="23"/>
          <w:szCs w:val="23"/>
        </w:rPr>
        <w:t>Kurpad</w:t>
      </w:r>
      <w:proofErr w:type="spellEnd"/>
      <w:r w:rsidRPr="000B5A69">
        <w:rPr>
          <w:rFonts w:ascii="Times New Roman" w:hAnsi="Times New Roman" w:cs="Times New Roman"/>
          <w:bCs/>
          <w:sz w:val="23"/>
          <w:szCs w:val="23"/>
        </w:rPr>
        <w:t xml:space="preserve"> A.V. (2018). “</w:t>
      </w:r>
      <w:r w:rsidRPr="000B5A69">
        <w:rPr>
          <w:rFonts w:ascii="Times New Roman" w:hAnsi="Times New Roman" w:cs="Times New Roman"/>
          <w:b/>
          <w:bCs/>
          <w:sz w:val="23"/>
          <w:szCs w:val="23"/>
        </w:rPr>
        <w:t>Are we eating too much? A critical reappraisal of the energy requirement in Indians”</w:t>
      </w:r>
      <w:r w:rsidRPr="000B5A69">
        <w:rPr>
          <w:rFonts w:ascii="Times New Roman" w:hAnsi="Times New Roman" w:cs="Times New Roman"/>
          <w:bCs/>
          <w:sz w:val="23"/>
          <w:szCs w:val="23"/>
        </w:rPr>
        <w:t xml:space="preserve">. Proc Ind </w:t>
      </w:r>
      <w:proofErr w:type="spellStart"/>
      <w:r w:rsidRPr="000B5A69">
        <w:rPr>
          <w:rFonts w:ascii="Times New Roman" w:hAnsi="Times New Roman" w:cs="Times New Roman"/>
          <w:bCs/>
          <w:sz w:val="23"/>
          <w:szCs w:val="23"/>
        </w:rPr>
        <w:t>Natn</w:t>
      </w:r>
      <w:proofErr w:type="spellEnd"/>
      <w:r w:rsidRPr="000B5A69">
        <w:rPr>
          <w:rFonts w:ascii="Times New Roman" w:hAnsi="Times New Roman" w:cs="Times New Roman"/>
          <w:bCs/>
          <w:sz w:val="23"/>
          <w:szCs w:val="23"/>
        </w:rPr>
        <w:t xml:space="preserve"> Sci </w:t>
      </w:r>
      <w:proofErr w:type="spellStart"/>
      <w:r w:rsidRPr="000B5A69">
        <w:rPr>
          <w:rFonts w:ascii="Times New Roman" w:hAnsi="Times New Roman" w:cs="Times New Roman"/>
          <w:bCs/>
          <w:sz w:val="23"/>
          <w:szCs w:val="23"/>
        </w:rPr>
        <w:t>Acad</w:t>
      </w:r>
      <w:proofErr w:type="spellEnd"/>
      <w:r w:rsidRPr="000B5A69">
        <w:rPr>
          <w:rFonts w:ascii="Times New Roman" w:hAnsi="Times New Roman" w:cs="Times New Roman"/>
          <w:bCs/>
          <w:sz w:val="23"/>
          <w:szCs w:val="23"/>
        </w:rPr>
        <w:t xml:space="preserve"> 84: 4 </w:t>
      </w:r>
      <w:r w:rsidRPr="000B5A69">
        <w:rPr>
          <w:rFonts w:ascii="Times New Roman" w:hAnsi="Times New Roman" w:cs="Times New Roman"/>
          <w:sz w:val="23"/>
          <w:szCs w:val="23"/>
        </w:rPr>
        <w:t>809- 819.</w:t>
      </w:r>
    </w:p>
    <w:p w14:paraId="03FF7356" w14:textId="6CE36180" w:rsidR="000B5A69" w:rsidRPr="000B5A69" w:rsidRDefault="000B5A69" w:rsidP="000B5A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hyperlink r:id="rId15" w:history="1">
        <w:r w:rsidRPr="001F70E5">
          <w:rPr>
            <w:rStyle w:val="Hyperlink"/>
            <w:rFonts w:ascii="Times New Roman" w:hAnsi="Times New Roman" w:cs="Times New Roman"/>
            <w:bCs/>
            <w:sz w:val="23"/>
            <w:szCs w:val="23"/>
          </w:rPr>
          <w:t>http://www.insajournal.in/insaojs/index.php/proceedings/article/view/558</w:t>
        </w:r>
      </w:hyperlink>
    </w:p>
    <w:p w14:paraId="79F86F06" w14:textId="77777777" w:rsidR="000B5A69" w:rsidRPr="000B5A69" w:rsidRDefault="000B5A69" w:rsidP="000B5A6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0B5A69">
        <w:rPr>
          <w:rFonts w:ascii="Times New Roman" w:hAnsi="Times New Roman" w:cs="Times New Roman"/>
          <w:b/>
          <w:bCs/>
          <w:sz w:val="23"/>
          <w:szCs w:val="23"/>
        </w:rPr>
        <w:t>Minocha, S.</w:t>
      </w:r>
      <w:r w:rsidRPr="000B5A69">
        <w:rPr>
          <w:rFonts w:ascii="Times New Roman" w:hAnsi="Times New Roman" w:cs="Times New Roman"/>
          <w:bCs/>
          <w:sz w:val="23"/>
          <w:szCs w:val="23"/>
        </w:rPr>
        <w:t xml:space="preserve">, Thomas, T., </w:t>
      </w:r>
      <w:proofErr w:type="spellStart"/>
      <w:r w:rsidRPr="000B5A69">
        <w:rPr>
          <w:rFonts w:ascii="Times New Roman" w:hAnsi="Times New Roman" w:cs="Times New Roman"/>
          <w:bCs/>
          <w:sz w:val="23"/>
          <w:szCs w:val="23"/>
        </w:rPr>
        <w:t>Kurpad</w:t>
      </w:r>
      <w:proofErr w:type="spellEnd"/>
      <w:r w:rsidRPr="000B5A69">
        <w:rPr>
          <w:rFonts w:ascii="Times New Roman" w:hAnsi="Times New Roman" w:cs="Times New Roman"/>
          <w:bCs/>
          <w:sz w:val="23"/>
          <w:szCs w:val="23"/>
        </w:rPr>
        <w:t xml:space="preserve">, A. (2018). </w:t>
      </w:r>
      <w:bookmarkStart w:id="0" w:name="_Hlk502062508"/>
      <w:r w:rsidRPr="000B5A69">
        <w:rPr>
          <w:rFonts w:ascii="Times New Roman" w:hAnsi="Times New Roman" w:cs="Times New Roman"/>
          <w:bCs/>
          <w:sz w:val="23"/>
          <w:szCs w:val="23"/>
        </w:rPr>
        <w:t>“</w:t>
      </w:r>
      <w:r w:rsidRPr="000B5A69">
        <w:rPr>
          <w:rFonts w:ascii="Times New Roman" w:hAnsi="Times New Roman" w:cs="Times New Roman"/>
          <w:b/>
          <w:bCs/>
          <w:sz w:val="23"/>
          <w:szCs w:val="23"/>
        </w:rPr>
        <w:t>Are ‘fruits and vegetables’ intake really what they seem in India?</w:t>
      </w:r>
      <w:r w:rsidRPr="000B5A69">
        <w:rPr>
          <w:rFonts w:ascii="Times New Roman" w:hAnsi="Times New Roman" w:cs="Times New Roman"/>
          <w:bCs/>
          <w:sz w:val="23"/>
          <w:szCs w:val="23"/>
        </w:rPr>
        <w:t>”. European Journal of Clinical Nutrition</w:t>
      </w:r>
      <w:bookmarkEnd w:id="0"/>
      <w:r w:rsidRPr="000B5A69">
        <w:rPr>
          <w:rFonts w:ascii="Times New Roman" w:hAnsi="Times New Roman" w:cs="Times New Roman"/>
          <w:bCs/>
          <w:sz w:val="23"/>
          <w:szCs w:val="23"/>
        </w:rPr>
        <w:t xml:space="preserve"> 72: 603- 608.</w:t>
      </w:r>
    </w:p>
    <w:p w14:paraId="4AC82FA4" w14:textId="5324EF31" w:rsidR="000B5A69" w:rsidRDefault="000B5A69" w:rsidP="000B5A69">
      <w:pPr>
        <w:widowControl w:val="0"/>
        <w:autoSpaceDE w:val="0"/>
        <w:autoSpaceDN w:val="0"/>
        <w:adjustRightInd w:val="0"/>
        <w:spacing w:after="0"/>
        <w:jc w:val="both"/>
      </w:pPr>
      <w:hyperlink r:id="rId16" w:history="1">
        <w:r w:rsidRPr="001F70E5">
          <w:rPr>
            <w:rStyle w:val="Hyperlink"/>
            <w:rFonts w:ascii="Times New Roman" w:hAnsi="Times New Roman" w:cs="Times New Roman"/>
            <w:sz w:val="23"/>
            <w:szCs w:val="23"/>
          </w:rPr>
          <w:t>https://www.nature.com/articles/s41430-018-0094-1</w:t>
        </w:r>
      </w:hyperlink>
    </w:p>
    <w:p w14:paraId="505320CF" w14:textId="77777777" w:rsidR="000B5A69" w:rsidRPr="000B5A69" w:rsidRDefault="000B5A69" w:rsidP="000B5A6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274D822D" w14:textId="68661115" w:rsidR="000B5A69" w:rsidRPr="005D74DB" w:rsidRDefault="000B5A69" w:rsidP="005D74DB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2B56B9">
        <w:rPr>
          <w:rFonts w:ascii="Times New Roman" w:hAnsi="Times New Roman" w:cs="Times New Roman"/>
          <w:b/>
          <w:bCs/>
          <w:sz w:val="23"/>
          <w:szCs w:val="23"/>
        </w:rPr>
        <w:t>Minocha, S.</w:t>
      </w:r>
      <w:r w:rsidRPr="002B56B9">
        <w:rPr>
          <w:rFonts w:ascii="Times New Roman" w:hAnsi="Times New Roman" w:cs="Times New Roman"/>
          <w:bCs/>
          <w:sz w:val="23"/>
          <w:szCs w:val="23"/>
        </w:rPr>
        <w:t xml:space="preserve">, Thomas, T., </w:t>
      </w:r>
      <w:proofErr w:type="spellStart"/>
      <w:r w:rsidRPr="002B56B9">
        <w:rPr>
          <w:rFonts w:ascii="Times New Roman" w:hAnsi="Times New Roman" w:cs="Times New Roman"/>
          <w:bCs/>
          <w:sz w:val="23"/>
          <w:szCs w:val="23"/>
        </w:rPr>
        <w:t>Kurpad</w:t>
      </w:r>
      <w:proofErr w:type="spellEnd"/>
      <w:r w:rsidRPr="002B56B9">
        <w:rPr>
          <w:rFonts w:ascii="Times New Roman" w:hAnsi="Times New Roman" w:cs="Times New Roman"/>
          <w:bCs/>
          <w:sz w:val="23"/>
          <w:szCs w:val="23"/>
        </w:rPr>
        <w:t>, A (2017). “</w:t>
      </w:r>
      <w:r w:rsidRPr="002B56B9">
        <w:rPr>
          <w:rFonts w:ascii="Times New Roman" w:hAnsi="Times New Roman" w:cs="Times New Roman"/>
          <w:b/>
          <w:bCs/>
          <w:sz w:val="23"/>
          <w:szCs w:val="23"/>
          <w:lang w:val="en-IN"/>
        </w:rPr>
        <w:t>Dietary Protein and the Health–Nutrition–Agriculture Connection in India</w:t>
      </w:r>
      <w:r w:rsidRPr="002B56B9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”. The Journal of Nutrition 147:7 1243- 1250. </w:t>
      </w:r>
      <w:hyperlink r:id="rId17" w:history="1">
        <w:r w:rsidRPr="002B56B9">
          <w:rPr>
            <w:rStyle w:val="Hyperlink"/>
            <w:rFonts w:ascii="Times New Roman" w:hAnsi="Times New Roman" w:cs="Times New Roman"/>
            <w:color w:val="006FB7"/>
            <w:sz w:val="23"/>
            <w:szCs w:val="23"/>
            <w:bdr w:val="none" w:sz="0" w:space="0" w:color="auto" w:frame="1"/>
            <w:shd w:val="clear" w:color="auto" w:fill="FFFFFF"/>
          </w:rPr>
          <w:t>https://doi.org/10.3945/jn.116.243980</w:t>
        </w:r>
      </w:hyperlink>
    </w:p>
    <w:p w14:paraId="083229A9" w14:textId="77777777" w:rsidR="000B5A69" w:rsidRDefault="000B5A69" w:rsidP="00E74498">
      <w:pPr>
        <w:rPr>
          <w:b/>
          <w:bCs/>
        </w:rPr>
      </w:pPr>
    </w:p>
    <w:p w14:paraId="1652D180" w14:textId="77777777" w:rsidR="003F526F" w:rsidRDefault="003F526F" w:rsidP="00E74498">
      <w:pPr>
        <w:rPr>
          <w:b/>
          <w:bCs/>
        </w:rPr>
      </w:pPr>
    </w:p>
    <w:p w14:paraId="76C0679C" w14:textId="77777777" w:rsidR="003F526F" w:rsidRPr="00E74498" w:rsidRDefault="003F526F" w:rsidP="00E74498">
      <w:pPr>
        <w:rPr>
          <w:b/>
          <w:bCs/>
        </w:rPr>
      </w:pPr>
    </w:p>
    <w:p w14:paraId="70609EFB" w14:textId="77777777" w:rsidR="00E74498" w:rsidRPr="00E74498" w:rsidRDefault="00E74498" w:rsidP="00E74498"/>
    <w:p w14:paraId="6E17BC0F" w14:textId="77777777" w:rsidR="00E74498" w:rsidRDefault="00E74498"/>
    <w:sectPr w:rsidR="00E7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6270"/>
    <w:multiLevelType w:val="hybridMultilevel"/>
    <w:tmpl w:val="0D5E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00ABB"/>
    <w:multiLevelType w:val="hybridMultilevel"/>
    <w:tmpl w:val="56A6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656137">
    <w:abstractNumId w:val="1"/>
  </w:num>
  <w:num w:numId="2" w16cid:durableId="163205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98"/>
    <w:rsid w:val="000B5A69"/>
    <w:rsid w:val="002C7B1F"/>
    <w:rsid w:val="003C338D"/>
    <w:rsid w:val="003F526F"/>
    <w:rsid w:val="005D74DB"/>
    <w:rsid w:val="00745BF5"/>
    <w:rsid w:val="009679E1"/>
    <w:rsid w:val="00996D2B"/>
    <w:rsid w:val="00A56787"/>
    <w:rsid w:val="00CC56EC"/>
    <w:rsid w:val="00E74498"/>
    <w:rsid w:val="00FB2341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D29E"/>
  <w15:chartTrackingRefBased/>
  <w15:docId w15:val="{157B9C7D-98AB-4BA9-9C7F-C52487EB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4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4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citation&amp;hl=en&amp;user=D9Id01UAAAAJ&amp;authuser=1&amp;citation_for_view=D9Id01UAAAAJ:2osOgNQ5qMEC" TargetMode="External"/><Relationship Id="rId13" Type="http://schemas.openxmlformats.org/officeDocument/2006/relationships/hyperlink" Target="https://doi.org/10.1016/j.gfs.2019.05.00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ommons.cornell.edu/handle/1813/113036" TargetMode="External"/><Relationship Id="rId12" Type="http://schemas.openxmlformats.org/officeDocument/2006/relationships/hyperlink" Target="https://doi.org/10.1086/700632" TargetMode="External"/><Relationship Id="rId17" Type="http://schemas.openxmlformats.org/officeDocument/2006/relationships/hyperlink" Target="https://doi.org/10.3945/jn.116.2439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ure.com/articles/s41430-018-0094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wPDVSMfDBzd4GSIux3ZF-QUN-PoVy6w/view?usp=sharing" TargetMode="External"/><Relationship Id="rId11" Type="http://schemas.openxmlformats.org/officeDocument/2006/relationships/hyperlink" Target="https://doi.org/10.1016/j.gfs.2021.100534" TargetMode="External"/><Relationship Id="rId5" Type="http://schemas.openxmlformats.org/officeDocument/2006/relationships/hyperlink" Target="mailto:sm2776@cornell.edu" TargetMode="External"/><Relationship Id="rId15" Type="http://schemas.openxmlformats.org/officeDocument/2006/relationships/hyperlink" Target="http://www.insajournal.in/insaojs/index.php/proceedings/article/view/558" TargetMode="External"/><Relationship Id="rId10" Type="http://schemas.openxmlformats.org/officeDocument/2006/relationships/hyperlink" Target="https://scholar.google.com/citations?view_op=view_citation&amp;hl=en&amp;user=D9Id01UAAAAJ&amp;authuser=1&amp;citation_for_view=D9Id01UAAAAJ:YsMSGLbcyi4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jn/nxab378" TargetMode="External"/><Relationship Id="rId14" Type="http://schemas.openxmlformats.org/officeDocument/2006/relationships/hyperlink" Target="http://www.ijmr.org.in/article.asp?issn=09715916;year=2018;volume=148;issue=5;spage=557;epage=568;aulast=Shiva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11808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Minocha</dc:creator>
  <cp:keywords/>
  <dc:description/>
  <cp:lastModifiedBy>Sumedha Minocha</cp:lastModifiedBy>
  <cp:revision>2</cp:revision>
  <dcterms:created xsi:type="dcterms:W3CDTF">2025-09-25T21:13:00Z</dcterms:created>
  <dcterms:modified xsi:type="dcterms:W3CDTF">2025-10-15T16:24:00Z</dcterms:modified>
</cp:coreProperties>
</file>