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0"/>
        <w:gridCol w:w="1682"/>
      </w:tblGrid>
      <w:tr w14:paraId="2B840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3161D308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lang w:val="en-US"/>
              </w:rPr>
              <w:t xml:space="preserve"> </w:t>
            </w:r>
            <w:r>
              <w:drawing>
                <wp:inline distT="0" distB="0" distL="114300" distR="114300">
                  <wp:extent cx="4197350" cy="999490"/>
                  <wp:effectExtent l="0" t="0" r="889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350" cy="99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185308D">
            <w:pPr>
              <w:widowControl w:val="0"/>
              <w:jc w:val="both"/>
              <w:rPr>
                <w:vertAlign w:val="baseline"/>
              </w:rPr>
            </w:pPr>
          </w:p>
        </w:tc>
      </w:tr>
    </w:tbl>
    <w:p w14:paraId="1029D295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20684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7FCC7ED">
            <w:pPr>
              <w:widowControl w:val="0"/>
              <w:jc w:val="both"/>
              <w:rPr>
                <w:vertAlign w:val="baseline"/>
              </w:rPr>
            </w:pPr>
          </w:p>
          <w:p w14:paraId="66A622EF">
            <w:pPr>
              <w:widowControl w:val="0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✅ Correct Concepts:</w:t>
            </w:r>
          </w:p>
          <w:p w14:paraId="39EF0AB5"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Outdated browsers (like IE11) don’t support modern JavaScript (ES6+).</w:t>
            </w:r>
          </w:p>
          <w:p w14:paraId="50630590">
            <w:pPr>
              <w:widowControl w:val="0"/>
              <w:jc w:val="both"/>
              <w:rPr>
                <w:rFonts w:hint="default"/>
                <w:vertAlign w:val="baseline"/>
              </w:rPr>
            </w:pPr>
          </w:p>
          <w:p w14:paraId="18625BFE"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Babel is a JavaScript transpiler that converts modern JS (e.g., let, const, arrow functions, async/await, etc.) into older syntax that can run on those outdated browsers.</w:t>
            </w:r>
          </w:p>
          <w:p w14:paraId="77C7A618">
            <w:pPr>
              <w:widowControl w:val="0"/>
              <w:jc w:val="both"/>
              <w:rPr>
                <w:rFonts w:hint="default"/>
                <w:vertAlign w:val="baseline"/>
              </w:rPr>
            </w:pPr>
          </w:p>
          <w:p w14:paraId="3C976D31"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Browserslist is a configuration used to define which browsers</w:t>
            </w:r>
            <w:r>
              <w:rPr>
                <w:rFonts w:hint="default"/>
                <w:vertAlign w:val="baseline"/>
                <w:lang w:val="en-US"/>
              </w:rPr>
              <w:t xml:space="preserve"> version</w:t>
            </w:r>
            <w:r>
              <w:rPr>
                <w:rFonts w:hint="default"/>
                <w:vertAlign w:val="baseline"/>
              </w:rPr>
              <w:t xml:space="preserve"> you want to support.</w:t>
            </w:r>
          </w:p>
          <w:p w14:paraId="7D50ADDE">
            <w:pPr>
              <w:widowControl w:val="0"/>
              <w:jc w:val="both"/>
              <w:rPr>
                <w:rFonts w:hint="default"/>
                <w:vertAlign w:val="baseline"/>
              </w:rPr>
            </w:pPr>
          </w:p>
          <w:p w14:paraId="32EAA9DD"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Babel uses Browserslist to determine how much transpilation is needed.</w:t>
            </w:r>
          </w:p>
          <w:p w14:paraId="7E18610E">
            <w:pPr>
              <w:widowControl w:val="0"/>
              <w:jc w:val="both"/>
              <w:rPr>
                <w:rFonts w:hint="default"/>
                <w:vertAlign w:val="baseline"/>
              </w:rPr>
            </w:pPr>
          </w:p>
          <w:p w14:paraId="4C1032DD">
            <w:pPr>
              <w:widowControl w:val="0"/>
              <w:jc w:val="both"/>
              <w:rPr>
                <w:vertAlign w:val="baseline"/>
              </w:rPr>
            </w:pPr>
          </w:p>
        </w:tc>
      </w:tr>
    </w:tbl>
    <w:p w14:paraId="66A1A8C3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E89F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260900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In order to build our project-  </w:t>
            </w:r>
          </w:p>
          <w:p w14:paraId="3699ACE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Cmd: npx parcel index.html</w:t>
            </w:r>
          </w:p>
          <w:p w14:paraId="1DEC367D">
            <w:pPr>
              <w:widowControl w:val="0"/>
              <w:jc w:val="both"/>
            </w:pPr>
            <w:r>
              <w:drawing>
                <wp:inline distT="0" distB="0" distL="114300" distR="114300">
                  <wp:extent cx="3616960" cy="2635885"/>
                  <wp:effectExtent l="0" t="0" r="1016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960" cy="263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F1F338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Now we can use</w:t>
            </w:r>
          </w:p>
          <w:p w14:paraId="31FEE29B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Cmd: npm run start</w:t>
            </w:r>
          </w:p>
          <w:p w14:paraId="157769A1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62FB0091">
            <w:pPr>
              <w:widowControl w:val="0"/>
              <w:jc w:val="both"/>
            </w:pPr>
            <w:r>
              <w:drawing>
                <wp:inline distT="0" distB="0" distL="114300" distR="114300">
                  <wp:extent cx="3315970" cy="915035"/>
                  <wp:effectExtent l="0" t="0" r="6350" b="146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70" cy="91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4640F6">
            <w:pPr>
              <w:widowControl w:val="0"/>
              <w:jc w:val="both"/>
            </w:pPr>
          </w:p>
          <w:p w14:paraId="06BF6721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To build </w:t>
            </w:r>
          </w:p>
          <w:p w14:paraId="3E9E21D3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Cmd: npm run build</w:t>
            </w:r>
          </w:p>
        </w:tc>
      </w:tr>
    </w:tbl>
    <w:p w14:paraId="31EDDF39"/>
    <w:p w14:paraId="24EFA851"/>
    <w:p w14:paraId="5A5595E4"/>
    <w:p w14:paraId="4821B84E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36934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9CF4E3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Correction- parcel doesn’t automatically removes console.log from the JS script.</w:t>
            </w:r>
          </w:p>
          <w:p w14:paraId="15BF2D3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We need to install.</w:t>
            </w:r>
          </w:p>
          <w:p w14:paraId="2A4C313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“babel-plugin-transform-remove-console”</w:t>
            </w:r>
          </w:p>
          <w:p w14:paraId="4F897C7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npm install babel-plugin-transform-remove-console --save-dev</w:t>
            </w:r>
          </w:p>
          <w:p w14:paraId="66C95B8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1A254B7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0D051915">
            <w:pPr>
              <w:widowControl w:val="0"/>
              <w:jc w:val="both"/>
              <w:rPr>
                <w:rFonts w:hint="default"/>
                <w:highlight w:val="yellow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After installing it, it will get added in </w:t>
            </w:r>
            <w:r>
              <w:rPr>
                <w:rFonts w:hint="default"/>
                <w:highlight w:val="yellow"/>
                <w:vertAlign w:val="baseline"/>
                <w:lang w:val="en-US"/>
              </w:rPr>
              <w:t>devDependencies in package.json</w:t>
            </w:r>
            <w:r>
              <w:rPr>
                <w:rFonts w:hint="default"/>
                <w:vertAlign w:val="baseline"/>
                <w:lang w:val="en-US"/>
              </w:rPr>
              <w:t xml:space="preserve"> and its code will be added in </w:t>
            </w:r>
            <w:r>
              <w:rPr>
                <w:rFonts w:hint="default"/>
                <w:highlight w:val="yellow"/>
                <w:vertAlign w:val="baseline"/>
                <w:lang w:val="en-US"/>
              </w:rPr>
              <w:t>node module.</w:t>
            </w:r>
          </w:p>
          <w:p w14:paraId="091F8339">
            <w:pPr>
              <w:widowControl w:val="0"/>
              <w:jc w:val="both"/>
              <w:rPr>
                <w:rFonts w:hint="default"/>
                <w:highlight w:val="yellow"/>
                <w:vertAlign w:val="baseline"/>
                <w:lang w:val="en-US"/>
              </w:rPr>
            </w:pPr>
          </w:p>
          <w:p w14:paraId="3E2A7A6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Now we need configure it. Build command will not work before configuring.</w:t>
            </w:r>
          </w:p>
          <w:p w14:paraId="781CAA9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879215" cy="816610"/>
                  <wp:effectExtent l="0" t="0" r="698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215" cy="81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274E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5971F24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Now build the project.</w:t>
            </w:r>
          </w:p>
          <w:p w14:paraId="159521D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0EAE197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Good practice</w:t>
            </w:r>
            <w:r>
              <w:rPr>
                <w:rFonts w:hint="default"/>
                <w:vertAlign w:val="baseline"/>
                <w:lang w:val="en-US"/>
              </w:rPr>
              <w:t>- Delete dist folder when you are building the project.</w:t>
            </w:r>
          </w:p>
          <w:p w14:paraId="77C523A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4153F49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5269865" cy="2665095"/>
                  <wp:effectExtent l="0" t="0" r="317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6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E68DB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B71A5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F2A80A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We must add keys to childs of div.</w:t>
            </w:r>
          </w:p>
          <w:p w14:paraId="23B52A5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7A20BC35">
            <w:pPr>
              <w:widowControl w:val="0"/>
              <w:jc w:val="both"/>
            </w:pPr>
            <w:r>
              <w:drawing>
                <wp:inline distT="0" distB="0" distL="114300" distR="114300">
                  <wp:extent cx="3108325" cy="1176655"/>
                  <wp:effectExtent l="0" t="0" r="635" b="1206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325" cy="117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CFA844">
            <w:pPr>
              <w:widowControl w:val="0"/>
              <w:jc w:val="both"/>
            </w:pPr>
          </w:p>
          <w:p w14:paraId="3E7EB84A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For more details, view react doc, search- key reconcilation.</w:t>
            </w:r>
          </w:p>
        </w:tc>
      </w:tr>
    </w:tbl>
    <w:p w14:paraId="6B9C4D7C"/>
    <w:p w14:paraId="32E5E58F"/>
    <w:p w14:paraId="1F88E2DE"/>
    <w:p w14:paraId="497CE4C0"/>
    <w:p w14:paraId="7C4E6B98"/>
    <w:p w14:paraId="3F663F13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CB141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EFAE4E1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How does React.createElement works?</w:t>
            </w:r>
          </w:p>
          <w:p w14:paraId="7317E57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React.createElement returns oject, that object is convert into html code and put it in the dom.</w:t>
            </w:r>
          </w:p>
        </w:tc>
      </w:tr>
    </w:tbl>
    <w:p w14:paraId="3C6162DC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555CA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0CAC8C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Suppose we want to create below structure.</w:t>
            </w:r>
          </w:p>
          <w:p w14:paraId="597E828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3380EAAC">
            <w:pPr>
              <w:widowControl w:val="0"/>
              <w:jc w:val="both"/>
            </w:pPr>
            <w:r>
              <w:drawing>
                <wp:inline distT="0" distB="0" distL="114300" distR="114300">
                  <wp:extent cx="2183765" cy="1138555"/>
                  <wp:effectExtent l="0" t="0" r="10795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65" cy="113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4C9A8D">
            <w:pPr>
              <w:widowControl w:val="0"/>
              <w:jc w:val="both"/>
            </w:pPr>
          </w:p>
          <w:p w14:paraId="7DF0E6A0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If we use React.createElement to do so, there will be a hugh mess of code.</w:t>
            </w:r>
          </w:p>
          <w:p w14:paraId="5C62EAC1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US"/>
              </w:rPr>
              <w:t xml:space="preserve">To counter this </w:t>
            </w:r>
            <w:r>
              <w:rPr>
                <w:rFonts w:hint="default"/>
                <w:b/>
                <w:bCs/>
                <w:highlight w:val="yellow"/>
                <w:lang w:val="en-US"/>
              </w:rPr>
              <w:t xml:space="preserve">JSX </w:t>
            </w:r>
            <w:r>
              <w:rPr>
                <w:rFonts w:hint="default"/>
                <w:lang w:val="en-US"/>
              </w:rPr>
              <w:t>is introduced</w:t>
            </w:r>
          </w:p>
        </w:tc>
      </w:tr>
    </w:tbl>
    <w:p w14:paraId="12B670CF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344E5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6832037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59E2A3A0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Below code is JSX</w:t>
            </w:r>
          </w:p>
          <w:p w14:paraId="7F6C59FC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104F8BE2">
            <w:pPr>
              <w:widowControl w:val="0"/>
              <w:jc w:val="both"/>
            </w:pPr>
            <w:r>
              <w:drawing>
                <wp:inline distT="0" distB="0" distL="114300" distR="114300">
                  <wp:extent cx="2585720" cy="1044575"/>
                  <wp:effectExtent l="0" t="0" r="508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720" cy="104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77E71A">
            <w:pPr>
              <w:widowControl w:val="0"/>
              <w:jc w:val="both"/>
            </w:pPr>
          </w:p>
          <w:p w14:paraId="65CCC556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Heading2 is a </w:t>
            </w:r>
            <w:r>
              <w:rPr>
                <w:rFonts w:hint="default"/>
                <w:highlight w:val="yellow"/>
                <w:lang w:val="en-IN"/>
              </w:rPr>
              <w:t>react element.</w:t>
            </w:r>
          </w:p>
          <w:p w14:paraId="31595E36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Under brackets. It is knowns as </w:t>
            </w:r>
            <w:r>
              <w:rPr>
                <w:rFonts w:hint="default"/>
                <w:highlight w:val="yellow"/>
                <w:lang w:val="en-IN"/>
              </w:rPr>
              <w:t>JSX expression.</w:t>
            </w:r>
          </w:p>
          <w:p w14:paraId="7BC7C4B5">
            <w:pPr>
              <w:widowControl w:val="0"/>
              <w:jc w:val="both"/>
              <w:rPr>
                <w:rFonts w:hint="default"/>
                <w:highlight w:val="yellow"/>
                <w:lang w:val="en-IN"/>
              </w:rPr>
            </w:pPr>
            <w:r>
              <w:rPr>
                <w:rFonts w:hint="default"/>
                <w:lang w:val="en-IN"/>
              </w:rPr>
              <w:t>JSX- It is html like syntax but</w:t>
            </w:r>
            <w:r>
              <w:rPr>
                <w:rFonts w:hint="default"/>
                <w:highlight w:val="yellow"/>
                <w:lang w:val="en-IN"/>
              </w:rPr>
              <w:t xml:space="preserve"> it is not html inside JS.</w:t>
            </w:r>
          </w:p>
          <w:p w14:paraId="6E711710">
            <w:pPr>
              <w:widowControl w:val="0"/>
              <w:jc w:val="both"/>
              <w:rPr>
                <w:rFonts w:hint="default"/>
                <w:highlight w:val="yellow"/>
                <w:lang w:val="en-IN"/>
              </w:rPr>
            </w:pPr>
          </w:p>
          <w:p w14:paraId="27784E47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Execution JSX code.</w:t>
            </w:r>
          </w:p>
          <w:p w14:paraId="00E8051D">
            <w:pPr>
              <w:widowControl w:val="0"/>
              <w:jc w:val="both"/>
            </w:pPr>
            <w:r>
              <w:drawing>
                <wp:inline distT="0" distB="0" distL="114300" distR="114300">
                  <wp:extent cx="4362450" cy="194945"/>
                  <wp:effectExtent l="0" t="0" r="1143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06DCA5">
            <w:pPr>
              <w:widowControl w:val="0"/>
              <w:jc w:val="both"/>
            </w:pPr>
          </w:p>
          <w:p w14:paraId="2ECA92FE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Babbel converts JSX to React.createElement which gives object and later pushed into html DOM. </w:t>
            </w:r>
          </w:p>
          <w:p w14:paraId="7BE75E14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Babel comes along with parcel</w:t>
            </w:r>
          </w:p>
          <w:p w14:paraId="269ED6D0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638E0C1F">
            <w:pPr>
              <w:widowControl w:val="0"/>
              <w:jc w:val="both"/>
            </w:pPr>
            <w:r>
              <w:drawing>
                <wp:inline distT="0" distB="0" distL="114300" distR="114300">
                  <wp:extent cx="4238625" cy="1090295"/>
                  <wp:effectExtent l="0" t="0" r="13335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09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B1700B">
            <w:pPr>
              <w:widowControl w:val="0"/>
              <w:jc w:val="both"/>
            </w:pPr>
          </w:p>
          <w:p w14:paraId="7F4A63FF">
            <w:pPr>
              <w:widowControl w:val="0"/>
              <w:jc w:val="both"/>
              <w:rPr>
                <w:rFonts w:hint="default"/>
                <w:lang w:val="en-IN"/>
              </w:rPr>
            </w:pPr>
          </w:p>
        </w:tc>
      </w:tr>
    </w:tbl>
    <w:p w14:paraId="592C94B8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07257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2AD9D18">
            <w:pPr>
              <w:widowControl w:val="0"/>
              <w:jc w:val="both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Advantages of JSX.</w:t>
            </w:r>
          </w:p>
          <w:p w14:paraId="678F61AD"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Readability.</w:t>
            </w:r>
          </w:p>
          <w:p w14:paraId="1FAFCD02"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Less code.</w:t>
            </w:r>
          </w:p>
          <w:p w14:paraId="38EC3AB9"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Syntactical sugar</w:t>
            </w:r>
          </w:p>
          <w:p w14:paraId="10DCC5ED"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No Repetition</w:t>
            </w:r>
          </w:p>
        </w:tc>
      </w:tr>
    </w:tbl>
    <w:p w14:paraId="6B03CEA4"/>
    <w:p w14:paraId="0B40BA28"/>
    <w:p w14:paraId="54F26A3B"/>
    <w:p w14:paraId="2C28C59F"/>
    <w:p w14:paraId="4746C51D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16ED0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FAF43F4">
            <w:pPr>
              <w:widowControl w:val="0"/>
              <w:jc w:val="both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React component</w:t>
            </w:r>
          </w:p>
          <w:p w14:paraId="4AC87C26">
            <w:pPr>
              <w:widowControl w:val="0"/>
              <w:jc w:val="both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 w14:paraId="3B699A9F">
            <w:pPr>
              <w:widowControl w:val="0"/>
              <w:numPr>
                <w:ilvl w:val="0"/>
                <w:numId w:val="2"/>
              </w:numPr>
              <w:jc w:val="both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Functional component</w:t>
            </w:r>
          </w:p>
          <w:p w14:paraId="65A2A93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Function component is a JS function which returns JSX expression</w:t>
            </w:r>
          </w:p>
          <w:p w14:paraId="73A4AFFD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Eg-</w:t>
            </w:r>
          </w:p>
          <w:p w14:paraId="78A460D5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474720" cy="6553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A39D0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4F3ABD8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Valid Functional component.</w:t>
            </w:r>
          </w:p>
          <w:p w14:paraId="628871E2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3907790" cy="459105"/>
                  <wp:effectExtent l="0" t="0" r="8890" b="133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790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C54C0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 w14:paraId="47B25AE1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69865" cy="172085"/>
                  <wp:effectExtent l="0" t="0" r="3175" b="107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7B0E36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474D0E4">
            <w:pPr>
              <w:widowControl w:val="0"/>
              <w:numPr>
                <w:ilvl w:val="0"/>
                <w:numId w:val="0"/>
              </w:numPr>
              <w:jc w:val="both"/>
            </w:pP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52A17A0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04818D3F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552331E6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Syntax1</w:t>
                  </w:r>
                </w:p>
                <w:p w14:paraId="695F317D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4B6C45EC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  <w:r>
                    <w:drawing>
                      <wp:inline distT="0" distB="0" distL="114300" distR="114300">
                        <wp:extent cx="5214620" cy="480695"/>
                        <wp:effectExtent l="0" t="0" r="12700" b="6985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14620" cy="4806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D50449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</w:p>
                <w:p w14:paraId="6A85840E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</w:p>
                <w:p w14:paraId="23A985BF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Syntax2</w:t>
                  </w:r>
                </w:p>
                <w:p w14:paraId="52528FAF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lang w:val="en-IN"/>
                    </w:rPr>
                  </w:pPr>
                </w:p>
                <w:p w14:paraId="00A367FA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  <w:r>
                    <w:drawing>
                      <wp:inline distT="0" distB="0" distL="114300" distR="114300">
                        <wp:extent cx="3270250" cy="1139825"/>
                        <wp:effectExtent l="0" t="0" r="6350" b="3175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70250" cy="113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D8D8DA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</w:p>
                <w:p w14:paraId="2D8ACE53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</w:p>
                <w:p w14:paraId="702CF63E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Syntax3</w:t>
                  </w:r>
                </w:p>
                <w:p w14:paraId="110A20FB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lang w:val="en-IN"/>
                    </w:rPr>
                  </w:pPr>
                </w:p>
                <w:p w14:paraId="2B11AA2E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  <w:r>
                    <w:drawing>
                      <wp:inline distT="0" distB="0" distL="114300" distR="114300">
                        <wp:extent cx="3338830" cy="789305"/>
                        <wp:effectExtent l="0" t="0" r="13970" b="3175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8830" cy="789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B368AB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</w:p>
                <w:p w14:paraId="502B4E54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</w:p>
                <w:p w14:paraId="469F41DD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Syntax 4</w:t>
                  </w:r>
                </w:p>
                <w:p w14:paraId="37958284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lang w:val="en-IN"/>
                    </w:rPr>
                  </w:pPr>
                </w:p>
                <w:p w14:paraId="7FA466FC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3242310" cy="1003300"/>
                        <wp:effectExtent l="0" t="0" r="3810" b="254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Picture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2310" cy="1003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BE800BD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6A4F5F3E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6EDB595B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71674B3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7266B02B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CC548A4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1ABF8E29">
            <w:pPr>
              <w:widowControl w:val="0"/>
              <w:numPr>
                <w:ilvl w:val="0"/>
                <w:numId w:val="0"/>
              </w:numPr>
              <w:jc w:val="both"/>
            </w:pP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6339684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62A96D28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 xml:space="preserve">Rendering React element </w:t>
                  </w:r>
                </w:p>
                <w:p w14:paraId="340F3BEE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3479800" cy="2172970"/>
                        <wp:effectExtent l="0" t="0" r="10160" b="635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9800" cy="2172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1DDE584">
            <w:pPr>
              <w:widowControl w:val="0"/>
              <w:numPr>
                <w:ilvl w:val="0"/>
                <w:numId w:val="0"/>
              </w:numPr>
              <w:jc w:val="both"/>
            </w:pP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40288F2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6A0B48AE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Rendering React component</w:t>
                  </w:r>
                </w:p>
                <w:p w14:paraId="7312A1D0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3552190" cy="2631440"/>
                        <wp:effectExtent l="0" t="0" r="13970" b="508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2190" cy="2631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C59024B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6A994513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2D54A525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7F7FDBAD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460484FB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02655935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4D58E0B4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63A4DD84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69DEC2A6">
            <w:pPr>
              <w:widowControl w:val="0"/>
              <w:numPr>
                <w:ilvl w:val="0"/>
                <w:numId w:val="0"/>
              </w:numPr>
              <w:jc w:val="both"/>
            </w:pP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147005A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611F1489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5FDD73C8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React element</w:t>
                  </w:r>
                </w:p>
                <w:p w14:paraId="29DF5799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 xml:space="preserve"> </w:t>
                  </w:r>
                </w:p>
                <w:p w14:paraId="77C05275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  <w:r>
                    <w:drawing>
                      <wp:inline distT="0" distB="0" distL="114300" distR="114300">
                        <wp:extent cx="1948180" cy="668020"/>
                        <wp:effectExtent l="0" t="0" r="2540" b="254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818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13FEF9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</w:pPr>
                </w:p>
                <w:p w14:paraId="000DD965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React component</w:t>
                  </w:r>
                </w:p>
                <w:p w14:paraId="1E466BA4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2545715" cy="620395"/>
                        <wp:effectExtent l="0" t="0" r="14605" b="4445"/>
                        <wp:docPr id="24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Picture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5715" cy="6203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5343029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IN"/>
              </w:rPr>
            </w:pPr>
          </w:p>
          <w:p w14:paraId="2DBDC66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IN"/>
              </w:rPr>
            </w:pPr>
          </w:p>
        </w:tc>
      </w:tr>
    </w:tbl>
    <w:p w14:paraId="5D981CFE"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2966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F38746E">
            <w:pPr>
              <w:widowControl w:val="0"/>
              <w:jc w:val="both"/>
              <w:rPr>
                <w:vertAlign w:val="baseline"/>
              </w:rPr>
            </w:pPr>
          </w:p>
          <w:p w14:paraId="6DBB7A77">
            <w:pPr>
              <w:widowControl w:val="0"/>
              <w:jc w:val="both"/>
            </w:pPr>
            <w:r>
              <w:drawing>
                <wp:inline distT="0" distB="0" distL="114300" distR="114300">
                  <wp:extent cx="3340735" cy="2137410"/>
                  <wp:effectExtent l="0" t="0" r="12065" b="1143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735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5B7E17">
            <w:pPr>
              <w:widowControl w:val="0"/>
              <w:jc w:val="both"/>
            </w:pPr>
          </w:p>
          <w:p w14:paraId="1045DFB9">
            <w:pPr>
              <w:widowControl w:val="0"/>
              <w:jc w:val="both"/>
            </w:pPr>
            <w:r>
              <w:drawing>
                <wp:inline distT="0" distB="0" distL="114300" distR="114300">
                  <wp:extent cx="2655570" cy="1156970"/>
                  <wp:effectExtent l="0" t="0" r="1143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570" cy="115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9CBED">
            <w:pPr>
              <w:widowControl w:val="0"/>
              <w:jc w:val="both"/>
            </w:pPr>
          </w:p>
          <w:p w14:paraId="3655876B">
            <w:pPr>
              <w:widowControl w:val="0"/>
              <w:jc w:val="both"/>
            </w:pPr>
          </w:p>
          <w:p w14:paraId="7CB9547A">
            <w:pPr>
              <w:widowControl w:val="0"/>
              <w:jc w:val="both"/>
            </w:pPr>
          </w:p>
          <w:p w14:paraId="2251EEC1">
            <w:pPr>
              <w:widowControl w:val="0"/>
              <w:jc w:val="both"/>
            </w:pPr>
            <w:r>
              <w:drawing>
                <wp:inline distT="0" distB="0" distL="114300" distR="114300">
                  <wp:extent cx="3286125" cy="2165985"/>
                  <wp:effectExtent l="0" t="0" r="5715" b="133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16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D0A6AC">
            <w:pPr>
              <w:widowControl w:val="0"/>
              <w:jc w:val="both"/>
            </w:pPr>
            <w:r>
              <w:drawing>
                <wp:inline distT="0" distB="0" distL="114300" distR="114300">
                  <wp:extent cx="2655570" cy="1156970"/>
                  <wp:effectExtent l="0" t="0" r="1143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570" cy="115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5F6B9">
            <w:pPr>
              <w:widowControl w:val="0"/>
              <w:jc w:val="both"/>
            </w:pPr>
          </w:p>
          <w:p w14:paraId="33F4FE3F">
            <w:pPr>
              <w:widowControl w:val="0"/>
              <w:jc w:val="both"/>
            </w:pPr>
            <w:r>
              <w:drawing>
                <wp:inline distT="0" distB="0" distL="114300" distR="114300">
                  <wp:extent cx="3205480" cy="2175510"/>
                  <wp:effectExtent l="0" t="0" r="10160" b="3810"/>
                  <wp:docPr id="2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480" cy="217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9626FC">
            <w:pPr>
              <w:widowControl w:val="0"/>
              <w:jc w:val="both"/>
            </w:pPr>
          </w:p>
          <w:p w14:paraId="75A8C8A0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In the curly brackets we can write any piece of javascript code.</w:t>
            </w:r>
          </w:p>
          <w:p w14:paraId="2EC6A2C9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3553CD91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In above example we can see used component inside component function. This is called</w:t>
            </w:r>
            <w:r>
              <w:rPr>
                <w:rFonts w:hint="default"/>
                <w:b/>
                <w:bCs/>
                <w:highlight w:val="yellow"/>
                <w:lang w:val="en-IN"/>
              </w:rPr>
              <w:t xml:space="preserve"> component composition</w:t>
            </w:r>
            <w:r>
              <w:rPr>
                <w:rFonts w:hint="default"/>
                <w:lang w:val="en-IN"/>
              </w:rPr>
              <w:t>.</w:t>
            </w:r>
          </w:p>
          <w:p w14:paraId="5EBC752A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3A0DD72B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JSX senetises data and avoids cross site scripting attack/</w:t>
            </w:r>
          </w:p>
          <w:p w14:paraId="4366A5CD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719C9ABC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Below will also work</w:t>
            </w:r>
          </w:p>
          <w:p w14:paraId="27AB35F6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02290A58">
            <w:pPr>
              <w:widowControl w:val="0"/>
              <w:jc w:val="both"/>
            </w:pPr>
            <w:bookmarkStart w:id="0" w:name="_GoBack"/>
            <w:r>
              <w:drawing>
                <wp:inline distT="0" distB="0" distL="114300" distR="114300">
                  <wp:extent cx="4065270" cy="2434590"/>
                  <wp:effectExtent l="0" t="0" r="3810" b="381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270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4ED72D93">
            <w:pPr>
              <w:widowControl w:val="0"/>
              <w:jc w:val="both"/>
            </w:pPr>
          </w:p>
          <w:p w14:paraId="5E42E878">
            <w:pPr>
              <w:widowControl w:val="0"/>
              <w:jc w:val="both"/>
              <w:rPr>
                <w:rFonts w:hint="default"/>
                <w:lang w:val="en-IN"/>
              </w:rPr>
            </w:pPr>
          </w:p>
        </w:tc>
      </w:tr>
    </w:tbl>
    <w:p w14:paraId="47881E68"/>
    <w:p w14:paraId="7246896B"/>
    <w:p w14:paraId="3B74DD61"/>
    <w:p w14:paraId="2BDD62D5"/>
    <w:p w14:paraId="0BCC7FC3"/>
    <w:p w14:paraId="7D23E428"/>
    <w:p w14:paraId="4FB03CFD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54CA87"/>
    <w:multiLevelType w:val="singleLevel"/>
    <w:tmpl w:val="8C54CA8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F0ACD8D"/>
    <w:multiLevelType w:val="singleLevel"/>
    <w:tmpl w:val="1F0ACD8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D327A1"/>
    <w:rsid w:val="1BF83987"/>
    <w:rsid w:val="24030E16"/>
    <w:rsid w:val="25404A5E"/>
    <w:rsid w:val="2DD62182"/>
    <w:rsid w:val="2EB0611A"/>
    <w:rsid w:val="341713A5"/>
    <w:rsid w:val="390143FC"/>
    <w:rsid w:val="39794483"/>
    <w:rsid w:val="442340F0"/>
    <w:rsid w:val="449C407D"/>
    <w:rsid w:val="49697FE1"/>
    <w:rsid w:val="4AC50C38"/>
    <w:rsid w:val="54F13D6F"/>
    <w:rsid w:val="72DD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rPr>
      <w:sz w:val="24"/>
      <w:szCs w:val="24"/>
    </w:rPr>
  </w:style>
  <w:style w:type="character" w:styleId="9">
    <w:name w:val="Strong"/>
    <w:basedOn w:val="4"/>
    <w:qFormat/>
    <w:uiPriority w:val="0"/>
    <w:rPr>
      <w:b/>
      <w:bCs/>
    </w:rPr>
  </w:style>
  <w:style w:type="table" w:styleId="10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353</Words>
  <Characters>1927</Characters>
  <Lines>0</Lines>
  <Paragraphs>0</Paragraphs>
  <TotalTime>96</TotalTime>
  <ScaleCrop>false</ScaleCrop>
  <LinksUpToDate>false</LinksUpToDate>
  <CharactersWithSpaces>2232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2025-04-06T14:47:00Z</dcterms:created>
  <dc:creator>HP</dc:creator>
  <cp:lastModifiedBy>varundwivedi6</cp:lastModifiedBy>
  <dcterms:modified xsi:type="dcterms:W3CDTF">2025-04-08T20:53:19Z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C720FF74A91A43E8A276D3F432AF99F8_12</vt:lpwstr>
  </property>
</Properties>
</file>