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245C4" w14:textId="77777777" w:rsidR="00FE628C" w:rsidRDefault="00000000">
      <w:pPr>
        <w:spacing w:after="287" w:line="265" w:lineRule="auto"/>
        <w:jc w:val="center"/>
      </w:pPr>
      <w:r>
        <w:rPr>
          <w:b/>
          <w:sz w:val="26"/>
        </w:rPr>
        <w:t xml:space="preserve">     CSA6303- Threat Intelligence and Network Security</w:t>
      </w:r>
    </w:p>
    <w:p w14:paraId="5CAB3908" w14:textId="77777777" w:rsidR="00FE628C" w:rsidRDefault="00000000">
      <w:pPr>
        <w:pStyle w:val="Heading1"/>
      </w:pPr>
      <w:r>
        <w:t>AT1: Application-Based Questions</w:t>
      </w:r>
    </w:p>
    <w:p w14:paraId="2FB7D707" w14:textId="77777777" w:rsidR="00FE628C" w:rsidRDefault="00000000">
      <w:pPr>
        <w:ind w:left="-5"/>
      </w:pPr>
      <w:r>
        <w:t xml:space="preserve">Topics: Network Security Fundamentals | Security Goals (CIA Triad) | Types of Network Threats </w:t>
      </w:r>
    </w:p>
    <w:p w14:paraId="3AC0E955" w14:textId="77777777" w:rsidR="00FE628C" w:rsidRDefault="00000000">
      <w:pPr>
        <w:spacing w:after="282" w:line="238" w:lineRule="auto"/>
        <w:ind w:left="0" w:firstLine="0"/>
        <w:jc w:val="left"/>
      </w:pPr>
      <w:r>
        <w:t xml:space="preserve">|Introduction to Threat Intelligence </w:t>
      </w:r>
      <w:r>
        <w:rPr>
          <w:sz w:val="24"/>
        </w:rPr>
        <w:t xml:space="preserve">Types of Threat Intelligence (Strategic, Tactical, </w:t>
      </w:r>
      <w:proofErr w:type="spellStart"/>
      <w:r>
        <w:rPr>
          <w:sz w:val="24"/>
        </w:rPr>
        <w:t>perational</w:t>
      </w:r>
      <w:proofErr w:type="spellEnd"/>
      <w:r>
        <w:rPr>
          <w:sz w:val="24"/>
        </w:rPr>
        <w:t>) — Threat Intelligence Lifecycle — Applications in IT Industry</w:t>
      </w:r>
    </w:p>
    <w:p w14:paraId="15C427CA" w14:textId="77777777" w:rsidR="00FE628C" w:rsidRDefault="00000000">
      <w:pPr>
        <w:spacing w:after="291" w:line="259" w:lineRule="auto"/>
        <w:ind w:left="0" w:firstLine="0"/>
        <w:jc w:val="left"/>
      </w:pPr>
      <w:r>
        <w:rPr>
          <w:b/>
          <w:sz w:val="24"/>
        </w:rPr>
        <w:t xml:space="preserve">CO1: Interpret security principles, network threats, and the role of threat intelligence in cybersecurity. </w:t>
      </w:r>
    </w:p>
    <w:tbl>
      <w:tblPr>
        <w:tblStyle w:val="TableGrid"/>
        <w:tblW w:w="8895" w:type="dxa"/>
        <w:tblInd w:w="0" w:type="dxa"/>
        <w:tblLook w:val="04A0" w:firstRow="1" w:lastRow="0" w:firstColumn="1" w:lastColumn="0" w:noHBand="0" w:noVBand="1"/>
      </w:tblPr>
      <w:tblGrid>
        <w:gridCol w:w="6151"/>
        <w:gridCol w:w="2744"/>
      </w:tblGrid>
      <w:tr w:rsidR="00FE628C" w14:paraId="7D06D041" w14:textId="77777777">
        <w:trPr>
          <w:trHeight w:val="393"/>
        </w:trPr>
        <w:tc>
          <w:tcPr>
            <w:tcW w:w="6150" w:type="dxa"/>
            <w:tcBorders>
              <w:top w:val="nil"/>
              <w:left w:val="nil"/>
              <w:bottom w:val="nil"/>
              <w:right w:val="nil"/>
            </w:tcBorders>
          </w:tcPr>
          <w:p w14:paraId="213735EB" w14:textId="77777777" w:rsidR="00FE628C" w:rsidRDefault="00000000">
            <w:pPr>
              <w:spacing w:after="0" w:line="259" w:lineRule="auto"/>
              <w:ind w:left="0" w:firstLine="0"/>
              <w:jc w:val="left"/>
            </w:pPr>
            <w:proofErr w:type="spellStart"/>
            <w:r>
              <w:rPr>
                <w:b/>
              </w:rPr>
              <w:t>Dr.</w:t>
            </w:r>
            <w:proofErr w:type="gramStart"/>
            <w:r>
              <w:rPr>
                <w:b/>
              </w:rPr>
              <w:t>V.Parthipan</w:t>
            </w:r>
            <w:proofErr w:type="spellEnd"/>
            <w:proofErr w:type="gramEnd"/>
            <w:r>
              <w:rPr>
                <w:b/>
              </w:rPr>
              <w:t xml:space="preserve">                                                     </w:t>
            </w:r>
          </w:p>
        </w:tc>
        <w:tc>
          <w:tcPr>
            <w:tcW w:w="2744" w:type="dxa"/>
            <w:tcBorders>
              <w:top w:val="nil"/>
              <w:left w:val="nil"/>
              <w:bottom w:val="nil"/>
              <w:right w:val="nil"/>
            </w:tcBorders>
          </w:tcPr>
          <w:p w14:paraId="5E1C416D" w14:textId="77777777" w:rsidR="00FE628C" w:rsidRDefault="00000000">
            <w:pPr>
              <w:spacing w:after="0" w:line="259" w:lineRule="auto"/>
              <w:ind w:left="0" w:right="50" w:firstLine="0"/>
              <w:jc w:val="right"/>
            </w:pPr>
            <w:r>
              <w:rPr>
                <w:b/>
              </w:rPr>
              <w:t xml:space="preserve">                 Total: 50 </w:t>
            </w:r>
          </w:p>
        </w:tc>
      </w:tr>
      <w:tr w:rsidR="00FE628C" w14:paraId="7F8D93FF" w14:textId="77777777">
        <w:trPr>
          <w:trHeight w:val="393"/>
        </w:trPr>
        <w:tc>
          <w:tcPr>
            <w:tcW w:w="6150" w:type="dxa"/>
            <w:tcBorders>
              <w:top w:val="nil"/>
              <w:left w:val="nil"/>
              <w:bottom w:val="nil"/>
              <w:right w:val="nil"/>
            </w:tcBorders>
            <w:vAlign w:val="bottom"/>
          </w:tcPr>
          <w:p w14:paraId="09704FC4" w14:textId="0D721A5E" w:rsidR="00FE628C" w:rsidRDefault="00000000">
            <w:pPr>
              <w:spacing w:after="0" w:line="259" w:lineRule="auto"/>
              <w:ind w:left="0" w:firstLine="0"/>
              <w:jc w:val="left"/>
            </w:pPr>
            <w:r>
              <w:rPr>
                <w:b/>
              </w:rPr>
              <w:t xml:space="preserve">Student </w:t>
            </w:r>
            <w:proofErr w:type="gramStart"/>
            <w:r>
              <w:rPr>
                <w:b/>
              </w:rPr>
              <w:t>Name :</w:t>
            </w:r>
            <w:proofErr w:type="spellStart"/>
            <w:r w:rsidR="009D03D8">
              <w:rPr>
                <w:b/>
              </w:rPr>
              <w:t>M</w:t>
            </w:r>
            <w:proofErr w:type="gramEnd"/>
            <w:r w:rsidR="009D03D8">
              <w:rPr>
                <w:b/>
              </w:rPr>
              <w:t>.Varunkumar</w:t>
            </w:r>
            <w:proofErr w:type="spellEnd"/>
          </w:p>
        </w:tc>
        <w:tc>
          <w:tcPr>
            <w:tcW w:w="2744" w:type="dxa"/>
            <w:tcBorders>
              <w:top w:val="nil"/>
              <w:left w:val="nil"/>
              <w:bottom w:val="nil"/>
              <w:right w:val="nil"/>
            </w:tcBorders>
            <w:vAlign w:val="bottom"/>
          </w:tcPr>
          <w:p w14:paraId="34B0D950" w14:textId="534BFC17" w:rsidR="00FE628C" w:rsidRDefault="00000000">
            <w:pPr>
              <w:spacing w:after="0" w:line="259" w:lineRule="auto"/>
              <w:ind w:left="330" w:firstLine="0"/>
              <w:jc w:val="left"/>
            </w:pPr>
            <w:r>
              <w:rPr>
                <w:b/>
              </w:rPr>
              <w:t xml:space="preserve">Register number: </w:t>
            </w:r>
            <w:r w:rsidR="009D03D8">
              <w:rPr>
                <w:b/>
              </w:rPr>
              <w:t>192311133</w:t>
            </w:r>
          </w:p>
        </w:tc>
      </w:tr>
    </w:tbl>
    <w:p w14:paraId="757397D8" w14:textId="77777777" w:rsidR="00FE628C" w:rsidRDefault="00000000">
      <w:pPr>
        <w:spacing w:after="874" w:line="265" w:lineRule="auto"/>
        <w:ind w:left="-5"/>
        <w:jc w:val="left"/>
      </w:pPr>
      <w:r>
        <w:rPr>
          <w:b/>
        </w:rPr>
        <w:t xml:space="preserve"> </w:t>
      </w:r>
      <w:r>
        <w:rPr>
          <w:b/>
          <w:i/>
          <w:sz w:val="24"/>
        </w:rPr>
        <w:t>Code of Conduct:</w:t>
      </w:r>
    </w:p>
    <w:p w14:paraId="6E951D32" w14:textId="10C0CD05" w:rsidR="00FE628C" w:rsidRDefault="00000000">
      <w:pPr>
        <w:spacing w:after="759" w:line="360" w:lineRule="auto"/>
        <w:ind w:left="0" w:firstLine="0"/>
      </w:pPr>
      <w:r>
        <w:rPr>
          <w:i/>
          <w:sz w:val="24"/>
        </w:rPr>
        <w:t xml:space="preserve">I </w:t>
      </w:r>
      <w:proofErr w:type="spellStart"/>
      <w:proofErr w:type="gramStart"/>
      <w:r w:rsidR="009D03D8">
        <w:rPr>
          <w:i/>
          <w:sz w:val="24"/>
        </w:rPr>
        <w:t>M.Varunkumar</w:t>
      </w:r>
      <w:proofErr w:type="spellEnd"/>
      <w:proofErr w:type="gramEnd"/>
      <w:r w:rsidR="009D03D8">
        <w:rPr>
          <w:i/>
          <w:sz w:val="24"/>
        </w:rPr>
        <w:t xml:space="preserve"> - 192311133</w:t>
      </w:r>
      <w:r>
        <w:rPr>
          <w:i/>
          <w:sz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698DFE5F" w14:textId="2D78F05A" w:rsidR="00FE628C" w:rsidRDefault="00C62299">
      <w:pPr>
        <w:spacing w:after="874" w:line="265" w:lineRule="auto"/>
        <w:ind w:left="-5"/>
        <w:jc w:val="left"/>
      </w:pPr>
      <w:r>
        <w:rPr>
          <w:b/>
          <w:i/>
          <w:sz w:val="24"/>
        </w:rPr>
        <w:t xml:space="preserve">Signature of the </w:t>
      </w:r>
      <w:proofErr w:type="gramStart"/>
      <w:r>
        <w:rPr>
          <w:b/>
          <w:i/>
          <w:sz w:val="24"/>
        </w:rPr>
        <w:t>student</w:t>
      </w:r>
      <w:r w:rsidR="009D03D8">
        <w:rPr>
          <w:b/>
          <w:i/>
          <w:sz w:val="24"/>
        </w:rPr>
        <w:t xml:space="preserve"> :</w:t>
      </w:r>
      <w:proofErr w:type="gramEnd"/>
      <w:r w:rsidR="009D03D8">
        <w:rPr>
          <w:b/>
          <w:i/>
          <w:sz w:val="24"/>
        </w:rPr>
        <w:t xml:space="preserve">- </w:t>
      </w:r>
      <w:proofErr w:type="spellStart"/>
      <w:proofErr w:type="gramStart"/>
      <w:r w:rsidR="009D03D8">
        <w:rPr>
          <w:b/>
          <w:i/>
          <w:sz w:val="24"/>
        </w:rPr>
        <w:t>M.Varunkumar</w:t>
      </w:r>
      <w:proofErr w:type="spellEnd"/>
      <w:proofErr w:type="gramEnd"/>
    </w:p>
    <w:p w14:paraId="6C6D6857" w14:textId="77777777" w:rsidR="009D03D8" w:rsidRDefault="009D03D8">
      <w:pPr>
        <w:pStyle w:val="Heading1"/>
        <w:spacing w:after="517"/>
      </w:pPr>
    </w:p>
    <w:p w14:paraId="4FB16F03" w14:textId="77777777" w:rsidR="009D03D8" w:rsidRDefault="009D03D8">
      <w:pPr>
        <w:pStyle w:val="Heading1"/>
        <w:spacing w:after="517"/>
      </w:pPr>
    </w:p>
    <w:p w14:paraId="0764826B" w14:textId="3C48CB70" w:rsidR="00FE628C" w:rsidRDefault="00000000">
      <w:pPr>
        <w:pStyle w:val="Heading1"/>
        <w:spacing w:after="517"/>
      </w:pPr>
      <w:r>
        <w:t>AT1: Application-Based Questions</w:t>
      </w:r>
    </w:p>
    <w:p w14:paraId="35EBF8AC" w14:textId="77777777" w:rsidR="00FE628C" w:rsidRDefault="00000000">
      <w:pPr>
        <w:pStyle w:val="Heading2"/>
        <w:ind w:left="-5"/>
      </w:pPr>
      <w:r>
        <w:t>Q1.CIA Triad — Scenario Identification (5 marks)</w:t>
      </w:r>
    </w:p>
    <w:p w14:paraId="38AFA1FF" w14:textId="77777777" w:rsidR="00FE628C" w:rsidRDefault="00000000">
      <w:pPr>
        <w:spacing w:after="260"/>
        <w:ind w:left="-5"/>
      </w:pPr>
      <w:r>
        <w:t>An e-commerce site stays fully online during an incident, but customers notice product prices have been silently changed by an attacker who gained database write access. No downtime occurred. Which CIA Triad principle(s) are violated? Justify your answer</w:t>
      </w:r>
    </w:p>
    <w:p w14:paraId="44E6805D" w14:textId="77777777" w:rsidR="00FE628C" w:rsidRDefault="00000000">
      <w:pPr>
        <w:pStyle w:val="Heading2"/>
        <w:ind w:left="-5"/>
      </w:pPr>
      <w:r>
        <w:t>Q2. Risk Quantification — Annualized Loss Expectancy (10 marks)</w:t>
      </w:r>
    </w:p>
    <w:p w14:paraId="59D7499F" w14:textId="77777777" w:rsidR="00FE628C" w:rsidRDefault="00000000">
      <w:pPr>
        <w:spacing w:after="260"/>
        <w:ind w:left="-5"/>
      </w:pPr>
      <w:r>
        <w:t>A company's customer database is valued at $50,000. A breach would destroy/corrupt 40% of its value (Exposure Factor). Historical data shows this type of breach occurs about twice a year (Annualized Rate of Occurrence = 2). Calculate the Single Loss Expectancy (SLE) and the Annualized Loss Expectancy (ALE). Show all formulas used.</w:t>
      </w:r>
    </w:p>
    <w:p w14:paraId="333050CC" w14:textId="77777777" w:rsidR="00FE628C" w:rsidRDefault="00000000">
      <w:pPr>
        <w:pStyle w:val="Heading2"/>
        <w:ind w:left="-5"/>
      </w:pPr>
      <w:r>
        <w:t>Q3. Brute-Force Attack Time Estimation (10 marks)</w:t>
      </w:r>
    </w:p>
    <w:p w14:paraId="5F987B7F" w14:textId="77777777" w:rsidR="00FE628C" w:rsidRDefault="00000000">
      <w:pPr>
        <w:spacing w:after="260"/>
        <w:ind w:left="-5"/>
      </w:pPr>
      <w:r>
        <w:t xml:space="preserve">An 8-character password uses a 62-character set (a-z, A-Z, 0-9). An attacker's cracking rig tests 1 billion passwords per second. Calculate the size of the </w:t>
      </w:r>
      <w:proofErr w:type="spellStart"/>
      <w:r>
        <w:t>keyspace</w:t>
      </w:r>
      <w:proofErr w:type="spellEnd"/>
      <w:r>
        <w:t xml:space="preserve"> and the worst-case time required to exhaust it. Express your answer in hours.</w:t>
      </w:r>
    </w:p>
    <w:p w14:paraId="77C6ABB9" w14:textId="77777777" w:rsidR="00FE628C" w:rsidRDefault="00000000">
      <w:pPr>
        <w:pStyle w:val="Heading2"/>
        <w:ind w:left="-5"/>
      </w:pPr>
      <w:r>
        <w:t>Q4. Risk Prioritization Matrix (10 marks)</w:t>
      </w:r>
    </w:p>
    <w:p w14:paraId="1BB6CA53" w14:textId="77777777" w:rsidR="00FE628C" w:rsidRDefault="00000000">
      <w:pPr>
        <w:ind w:left="-5"/>
      </w:pPr>
      <w:r>
        <w:t xml:space="preserve">Given five threats rated on Likelihood (1-5) and Impact (1-5), compute the Risk Score (Likelihood x Impact) for each and rank them in order of patching/budget priority: </w:t>
      </w:r>
    </w:p>
    <w:p w14:paraId="4E7C9E34" w14:textId="77777777" w:rsidR="00FE628C" w:rsidRDefault="00000000">
      <w:pPr>
        <w:numPr>
          <w:ilvl w:val="0"/>
          <w:numId w:val="1"/>
        </w:numPr>
        <w:ind w:hanging="299"/>
      </w:pPr>
      <w:r>
        <w:t xml:space="preserve">Ransomware — L4, I5; </w:t>
      </w:r>
    </w:p>
    <w:p w14:paraId="1DCE18BE" w14:textId="77777777" w:rsidR="00FE628C" w:rsidRDefault="00000000">
      <w:pPr>
        <w:numPr>
          <w:ilvl w:val="0"/>
          <w:numId w:val="1"/>
        </w:numPr>
        <w:ind w:hanging="299"/>
      </w:pPr>
      <w:r>
        <w:t xml:space="preserve">Phishing — L5, I3; </w:t>
      </w:r>
    </w:p>
    <w:p w14:paraId="0698016D" w14:textId="77777777" w:rsidR="00FE628C" w:rsidRDefault="00000000">
      <w:pPr>
        <w:numPr>
          <w:ilvl w:val="0"/>
          <w:numId w:val="1"/>
        </w:numPr>
        <w:ind w:hanging="299"/>
      </w:pPr>
      <w:r>
        <w:t xml:space="preserve">Insider data theft — L2, I5; </w:t>
      </w:r>
    </w:p>
    <w:p w14:paraId="107B6241" w14:textId="77777777" w:rsidR="00FE628C" w:rsidRDefault="00000000">
      <w:pPr>
        <w:numPr>
          <w:ilvl w:val="0"/>
          <w:numId w:val="1"/>
        </w:numPr>
        <w:ind w:hanging="299"/>
      </w:pPr>
      <w:r>
        <w:t xml:space="preserve">DDoS — L3, I3; </w:t>
      </w:r>
    </w:p>
    <w:p w14:paraId="68751F2B" w14:textId="77777777" w:rsidR="00FE628C" w:rsidRDefault="00000000">
      <w:pPr>
        <w:numPr>
          <w:ilvl w:val="0"/>
          <w:numId w:val="1"/>
        </w:numPr>
        <w:spacing w:after="256"/>
        <w:ind w:hanging="299"/>
      </w:pPr>
      <w:r>
        <w:t>Unpatched server exploit — L4, I4.</w:t>
      </w:r>
    </w:p>
    <w:p w14:paraId="7039A05E" w14:textId="77777777" w:rsidR="00FE628C" w:rsidRDefault="00000000">
      <w:pPr>
        <w:pStyle w:val="Heading2"/>
        <w:ind w:left="-5"/>
      </w:pPr>
      <w:r>
        <w:t>Q5. Passive vs. Active Threat Classification (5 marks)</w:t>
      </w:r>
    </w:p>
    <w:p w14:paraId="6DCA17A1" w14:textId="77777777" w:rsidR="00FE628C" w:rsidRDefault="00000000">
      <w:pPr>
        <w:ind w:left="-5"/>
      </w:pPr>
      <w:r>
        <w:t xml:space="preserve">Classify each of the following as a passive or active threat, and state which CIA principle it primarily threatens: </w:t>
      </w:r>
    </w:p>
    <w:p w14:paraId="7CF96176" w14:textId="77777777" w:rsidR="00FE628C" w:rsidRDefault="00000000">
      <w:pPr>
        <w:numPr>
          <w:ilvl w:val="0"/>
          <w:numId w:val="2"/>
        </w:numPr>
        <w:ind w:hanging="299"/>
      </w:pPr>
      <w:r>
        <w:t xml:space="preserve">An attacker silently sniffing unencrypted traffic on a public Wi-Fi network. </w:t>
      </w:r>
    </w:p>
    <w:p w14:paraId="061CF451" w14:textId="77777777" w:rsidR="00FE628C" w:rsidRDefault="00000000">
      <w:pPr>
        <w:numPr>
          <w:ilvl w:val="0"/>
          <w:numId w:val="2"/>
        </w:numPr>
        <w:ind w:hanging="299"/>
      </w:pPr>
      <w:r>
        <w:t xml:space="preserve">An attacker performing ARP spoofing to redirect traffic. </w:t>
      </w:r>
    </w:p>
    <w:p w14:paraId="1FD57210" w14:textId="77777777" w:rsidR="00FE628C" w:rsidRDefault="00000000">
      <w:pPr>
        <w:numPr>
          <w:ilvl w:val="0"/>
          <w:numId w:val="2"/>
        </w:numPr>
        <w:spacing w:after="256"/>
        <w:ind w:hanging="299"/>
      </w:pPr>
      <w:r>
        <w:t>A nation-state actor performing long-term network reconnaissance without altering anything.</w:t>
      </w:r>
    </w:p>
    <w:p w14:paraId="5A8590D9" w14:textId="77777777" w:rsidR="00FE628C" w:rsidRDefault="00000000">
      <w:pPr>
        <w:pStyle w:val="Heading2"/>
        <w:ind w:left="-5"/>
      </w:pPr>
      <w:r>
        <w:lastRenderedPageBreak/>
        <w:t>Q6. Threat Intelligence Lifecycle sequencing (10 marks)</w:t>
      </w:r>
    </w:p>
    <w:p w14:paraId="5112C825" w14:textId="77777777" w:rsidR="00FE628C" w:rsidRDefault="00000000">
      <w:pPr>
        <w:ind w:left="-5"/>
      </w:pPr>
      <w:r>
        <w:t>A SOC analyst receives an executive request: "Are we at risk from the ransomware group currently targeting our industry?" Arrange the following into the correct order of the Threat Intelligence Lifecycle, and name each phase:</w:t>
      </w:r>
    </w:p>
    <w:p w14:paraId="5895222F" w14:textId="77777777" w:rsidR="00FE628C" w:rsidRDefault="00000000">
      <w:pPr>
        <w:numPr>
          <w:ilvl w:val="0"/>
          <w:numId w:val="3"/>
        </w:numPr>
        <w:ind w:hanging="720"/>
      </w:pPr>
      <w:r>
        <w:t xml:space="preserve">Analysts correlate collected IOCs with internal logs. </w:t>
      </w:r>
    </w:p>
    <w:p w14:paraId="6C4D50BE" w14:textId="77777777" w:rsidR="00FE628C" w:rsidRDefault="00000000">
      <w:pPr>
        <w:numPr>
          <w:ilvl w:val="0"/>
          <w:numId w:val="3"/>
        </w:numPr>
        <w:ind w:hanging="720"/>
      </w:pPr>
      <w:r>
        <w:t xml:space="preserve">A report is sent to the CISO. </w:t>
      </w:r>
    </w:p>
    <w:p w14:paraId="6D1F89E6" w14:textId="77777777" w:rsidR="00FE628C" w:rsidRDefault="00000000">
      <w:pPr>
        <w:numPr>
          <w:ilvl w:val="0"/>
          <w:numId w:val="3"/>
        </w:numPr>
        <w:ind w:hanging="720"/>
      </w:pPr>
      <w:r>
        <w:t xml:space="preserve">The request itself is logged as a requirement. </w:t>
      </w:r>
    </w:p>
    <w:p w14:paraId="6DFA2693" w14:textId="77777777" w:rsidR="00FE628C" w:rsidRDefault="00000000">
      <w:pPr>
        <w:numPr>
          <w:ilvl w:val="0"/>
          <w:numId w:val="3"/>
        </w:numPr>
        <w:ind w:hanging="720"/>
      </w:pPr>
      <w:r>
        <w:t>OSINT and threat feeds are pulled for the group's known TTPs. (v)</w:t>
      </w:r>
      <w:r>
        <w:tab/>
        <w:t>The CISO's follow-up questions shape the next collection cycle.</w:t>
      </w:r>
    </w:p>
    <w:p w14:paraId="1A73D93B" w14:textId="77777777" w:rsidR="00C62299" w:rsidRDefault="00C62299" w:rsidP="00C62299"/>
    <w:p w14:paraId="4BA98391" w14:textId="77777777" w:rsidR="00C62299" w:rsidRDefault="00C62299" w:rsidP="00C62299"/>
    <w:p w14:paraId="65518349" w14:textId="77777777" w:rsidR="00C62299" w:rsidRDefault="00C62299" w:rsidP="00C62299"/>
    <w:p w14:paraId="60C4412F" w14:textId="2FC4239F" w:rsidR="00C62299" w:rsidRPr="00C62299" w:rsidRDefault="00C62299" w:rsidP="00C62299">
      <w:pPr>
        <w:pStyle w:val="Heading2"/>
        <w:ind w:left="-5"/>
        <w:rPr>
          <w:rFonts w:ascii="Times New Roman" w:hAnsi="Times New Roman" w:cs="Times New Roman"/>
        </w:rPr>
      </w:pPr>
      <w:r w:rsidRPr="00C62299">
        <w:rPr>
          <w:rFonts w:ascii="Times New Roman" w:hAnsi="Times New Roman" w:cs="Times New Roman"/>
        </w:rPr>
        <w:t xml:space="preserve">Q1.CIA Triad </w:t>
      </w:r>
    </w:p>
    <w:p w14:paraId="64058BA7" w14:textId="77777777" w:rsidR="00C62299" w:rsidRPr="00C62299" w:rsidRDefault="00C62299" w:rsidP="00C62299">
      <w:pPr>
        <w:spacing w:after="260"/>
        <w:ind w:left="-5"/>
        <w:rPr>
          <w:rFonts w:ascii="Times New Roman" w:hAnsi="Times New Roman" w:cs="Times New Roman"/>
        </w:rPr>
      </w:pPr>
      <w:r w:rsidRPr="00C62299">
        <w:rPr>
          <w:rFonts w:ascii="Times New Roman" w:hAnsi="Times New Roman" w:cs="Times New Roman"/>
        </w:rPr>
        <w:t>An e-commerce site stays fully online during an incident, but customers notice product prices have been silently changed by an attacker who gained database write access. No downtime occurred. Which CIA Triad principle(s) are violated? Justify your answer</w:t>
      </w:r>
    </w:p>
    <w:p w14:paraId="73F5E6A2" w14:textId="77777777" w:rsidR="00C62299" w:rsidRPr="00C62299" w:rsidRDefault="00C62299" w:rsidP="00C62299">
      <w:pPr>
        <w:rPr>
          <w:rFonts w:ascii="Times New Roman" w:hAnsi="Times New Roman" w:cs="Times New Roman"/>
        </w:rPr>
      </w:pPr>
    </w:p>
    <w:p w14:paraId="510F4BE4" w14:textId="45FD6F43" w:rsidR="00C62299" w:rsidRPr="00C62299" w:rsidRDefault="00C62299" w:rsidP="00C62299">
      <w:pPr>
        <w:ind w:left="0" w:firstLine="0"/>
        <w:rPr>
          <w:rFonts w:ascii="Times New Roman" w:hAnsi="Times New Roman" w:cs="Times New Roman"/>
          <w:b/>
          <w:bCs/>
        </w:rPr>
      </w:pPr>
    </w:p>
    <w:p w14:paraId="52DF3E7F"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Answer: Integrity is violated.</w:t>
      </w:r>
    </w:p>
    <w:p w14:paraId="596D71B7" w14:textId="77777777" w:rsidR="00C62299" w:rsidRDefault="00C62299" w:rsidP="00C62299">
      <w:pPr>
        <w:rPr>
          <w:rFonts w:ascii="Times New Roman" w:hAnsi="Times New Roman" w:cs="Times New Roman"/>
        </w:rPr>
      </w:pPr>
      <w:r w:rsidRPr="00C62299">
        <w:rPr>
          <w:rFonts w:ascii="Times New Roman" w:hAnsi="Times New Roman" w:cs="Times New Roman"/>
        </w:rPr>
        <w:t>Justification: The attacker gained database write access and silently changed product prices. This means the accuracy and trustworthiness of the data have been compromised.</w:t>
      </w:r>
    </w:p>
    <w:p w14:paraId="36F12025" w14:textId="77777777" w:rsidR="00C62299" w:rsidRDefault="00C62299" w:rsidP="00C62299">
      <w:pPr>
        <w:rPr>
          <w:rFonts w:ascii="Times New Roman" w:hAnsi="Times New Roman" w:cs="Times New Roman"/>
        </w:rPr>
      </w:pPr>
    </w:p>
    <w:p w14:paraId="33C7AC0E" w14:textId="77777777" w:rsidR="00C62299" w:rsidRPr="00C62299" w:rsidRDefault="00C62299" w:rsidP="00C62299">
      <w:pPr>
        <w:rPr>
          <w:rFonts w:ascii="Times New Roman" w:hAnsi="Times New Roman" w:cs="Times New Roman"/>
        </w:rPr>
      </w:pPr>
    </w:p>
    <w:p w14:paraId="56B062AE"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Confidentiality: Not necessarily violated, as no unauthorized data disclosure is mentioned.</w:t>
      </w:r>
    </w:p>
    <w:p w14:paraId="47C687F3"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Integrity: Violated because product prices were modified without authorization.</w:t>
      </w:r>
    </w:p>
    <w:p w14:paraId="265A4DD8"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Availability: Not violated because the website remains online.</w:t>
      </w:r>
    </w:p>
    <w:p w14:paraId="716925C4"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Conclusion: The primary CIA principle violated is Integrity.</w:t>
      </w:r>
    </w:p>
    <w:p w14:paraId="2E0F64DA" w14:textId="77777777" w:rsidR="00C62299" w:rsidRDefault="00C62299" w:rsidP="00C62299"/>
    <w:p w14:paraId="1669DE0C" w14:textId="77777777" w:rsidR="00C62299" w:rsidRDefault="00C62299" w:rsidP="00C62299"/>
    <w:p w14:paraId="71397C92" w14:textId="3A6C5251" w:rsidR="00C62299" w:rsidRPr="00C62299" w:rsidRDefault="00C62299" w:rsidP="00C62299">
      <w:pPr>
        <w:rPr>
          <w:rFonts w:ascii="Times New Roman" w:hAnsi="Times New Roman" w:cs="Times New Roman"/>
          <w:b/>
          <w:bCs/>
        </w:rPr>
      </w:pPr>
      <w:r w:rsidRPr="00C62299">
        <w:rPr>
          <w:rFonts w:ascii="Times New Roman" w:hAnsi="Times New Roman" w:cs="Times New Roman"/>
          <w:b/>
          <w:bCs/>
        </w:rPr>
        <w:t xml:space="preserve">Q2. Risk Quantification — Annualized Loss Expectancy </w:t>
      </w:r>
    </w:p>
    <w:p w14:paraId="456CE2AD"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Given:</w:t>
      </w:r>
    </w:p>
    <w:p w14:paraId="7D40E794" w14:textId="77777777" w:rsidR="00C62299" w:rsidRDefault="00C62299" w:rsidP="00C62299">
      <w:pPr>
        <w:numPr>
          <w:ilvl w:val="0"/>
          <w:numId w:val="5"/>
        </w:numPr>
        <w:rPr>
          <w:rFonts w:ascii="Times New Roman" w:hAnsi="Times New Roman" w:cs="Times New Roman"/>
        </w:rPr>
      </w:pPr>
      <w:r w:rsidRPr="00C62299">
        <w:rPr>
          <w:rFonts w:ascii="Times New Roman" w:hAnsi="Times New Roman" w:cs="Times New Roman"/>
        </w:rPr>
        <w:t>Asset Value (AV) = $50,000</w:t>
      </w:r>
    </w:p>
    <w:p w14:paraId="12EEC4F3" w14:textId="77777777" w:rsidR="00C62299" w:rsidRPr="00C62299" w:rsidRDefault="00C62299" w:rsidP="00C62299">
      <w:pPr>
        <w:ind w:left="720" w:firstLine="0"/>
        <w:rPr>
          <w:rFonts w:ascii="Times New Roman" w:hAnsi="Times New Roman" w:cs="Times New Roman"/>
        </w:rPr>
      </w:pPr>
    </w:p>
    <w:p w14:paraId="3E0105B6" w14:textId="77777777" w:rsidR="00C62299" w:rsidRDefault="00C62299" w:rsidP="00C62299">
      <w:pPr>
        <w:numPr>
          <w:ilvl w:val="0"/>
          <w:numId w:val="5"/>
        </w:numPr>
        <w:rPr>
          <w:rFonts w:ascii="Times New Roman" w:hAnsi="Times New Roman" w:cs="Times New Roman"/>
        </w:rPr>
      </w:pPr>
      <w:r w:rsidRPr="00C62299">
        <w:rPr>
          <w:rFonts w:ascii="Times New Roman" w:hAnsi="Times New Roman" w:cs="Times New Roman"/>
        </w:rPr>
        <w:t>Exposure Factor (EF) = 40% = 0.40</w:t>
      </w:r>
    </w:p>
    <w:p w14:paraId="149D4F45" w14:textId="77777777" w:rsidR="00C62299" w:rsidRDefault="00C62299" w:rsidP="00C62299">
      <w:pPr>
        <w:pStyle w:val="ListParagraph"/>
        <w:rPr>
          <w:rFonts w:ascii="Times New Roman" w:hAnsi="Times New Roman" w:cs="Times New Roman"/>
        </w:rPr>
      </w:pPr>
    </w:p>
    <w:p w14:paraId="2A803C7D" w14:textId="77777777" w:rsidR="00C62299" w:rsidRPr="00C62299" w:rsidRDefault="00C62299" w:rsidP="00C62299">
      <w:pPr>
        <w:ind w:left="720" w:firstLine="0"/>
        <w:rPr>
          <w:rFonts w:ascii="Times New Roman" w:hAnsi="Times New Roman" w:cs="Times New Roman"/>
        </w:rPr>
      </w:pPr>
    </w:p>
    <w:p w14:paraId="4844F527" w14:textId="77777777" w:rsidR="00C62299" w:rsidRDefault="00C62299" w:rsidP="00C62299">
      <w:pPr>
        <w:numPr>
          <w:ilvl w:val="0"/>
          <w:numId w:val="5"/>
        </w:numPr>
        <w:rPr>
          <w:rFonts w:ascii="Times New Roman" w:hAnsi="Times New Roman" w:cs="Times New Roman"/>
        </w:rPr>
      </w:pPr>
      <w:r w:rsidRPr="00C62299">
        <w:rPr>
          <w:rFonts w:ascii="Times New Roman" w:hAnsi="Times New Roman" w:cs="Times New Roman"/>
        </w:rPr>
        <w:t>Annualized Rate of Occurrence (ARO) = 2</w:t>
      </w:r>
    </w:p>
    <w:p w14:paraId="22EEE25E" w14:textId="77777777" w:rsidR="00C62299" w:rsidRPr="00C62299" w:rsidRDefault="00C62299" w:rsidP="00C62299">
      <w:pPr>
        <w:ind w:left="720" w:firstLine="0"/>
        <w:rPr>
          <w:rFonts w:ascii="Times New Roman" w:hAnsi="Times New Roman" w:cs="Times New Roman"/>
        </w:rPr>
      </w:pPr>
    </w:p>
    <w:p w14:paraId="187DB170" w14:textId="77777777" w:rsidR="00C62299" w:rsidRDefault="00C62299" w:rsidP="00C62299">
      <w:pPr>
        <w:rPr>
          <w:rFonts w:ascii="Times New Roman" w:hAnsi="Times New Roman" w:cs="Times New Roman"/>
        </w:rPr>
      </w:pPr>
      <w:r w:rsidRPr="00C62299">
        <w:rPr>
          <w:rFonts w:ascii="Times New Roman" w:hAnsi="Times New Roman" w:cs="Times New Roman"/>
        </w:rPr>
        <w:t>Step 1: Calculate Single Loss Expectancy (SLE)</w:t>
      </w:r>
    </w:p>
    <w:p w14:paraId="582A6B42" w14:textId="77777777" w:rsidR="00C62299" w:rsidRPr="00C62299" w:rsidRDefault="00C62299" w:rsidP="00C62299">
      <w:pPr>
        <w:rPr>
          <w:rFonts w:ascii="Times New Roman" w:hAnsi="Times New Roman" w:cs="Times New Roman"/>
        </w:rPr>
      </w:pPr>
    </w:p>
    <w:p w14:paraId="290CC81E"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Formula:</w:t>
      </w:r>
    </w:p>
    <w:p w14:paraId="6A65E3BD" w14:textId="468D2BAA" w:rsidR="00C62299" w:rsidRDefault="00C62299" w:rsidP="00C62299">
      <w:pPr>
        <w:rPr>
          <w:rFonts w:ascii="Times New Roman" w:hAnsi="Times New Roman" w:cs="Times New Roman"/>
        </w:rPr>
      </w:pPr>
      <w:r w:rsidRPr="00C62299">
        <w:rPr>
          <w:rFonts w:ascii="Times New Roman" w:hAnsi="Times New Roman" w:cs="Times New Roman"/>
        </w:rPr>
        <w:t xml:space="preserve">SLE = AV </w:t>
      </w:r>
      <w:r>
        <w:rPr>
          <w:rFonts w:ascii="Times New Roman" w:hAnsi="Times New Roman" w:cs="Times New Roman"/>
        </w:rPr>
        <w:t>*</w:t>
      </w:r>
      <w:r w:rsidRPr="00C62299">
        <w:rPr>
          <w:rFonts w:ascii="Times New Roman" w:hAnsi="Times New Roman" w:cs="Times New Roman"/>
        </w:rPr>
        <w:t xml:space="preserve"> EF </w:t>
      </w:r>
    </w:p>
    <w:p w14:paraId="344DB2A1" w14:textId="77777777" w:rsidR="00C62299" w:rsidRPr="00C62299" w:rsidRDefault="00C62299" w:rsidP="00C62299">
      <w:pPr>
        <w:rPr>
          <w:rFonts w:ascii="Times New Roman" w:hAnsi="Times New Roman" w:cs="Times New Roman"/>
        </w:rPr>
      </w:pPr>
    </w:p>
    <w:p w14:paraId="61DEB661" w14:textId="77777777" w:rsidR="00C62299" w:rsidRDefault="00C62299" w:rsidP="00C62299">
      <w:pPr>
        <w:rPr>
          <w:rFonts w:ascii="Times New Roman" w:hAnsi="Times New Roman" w:cs="Times New Roman"/>
        </w:rPr>
      </w:pPr>
      <w:r w:rsidRPr="00C62299">
        <w:rPr>
          <w:rFonts w:ascii="Times New Roman" w:hAnsi="Times New Roman" w:cs="Times New Roman"/>
        </w:rPr>
        <w:lastRenderedPageBreak/>
        <w:t>Substituting the values:</w:t>
      </w:r>
    </w:p>
    <w:p w14:paraId="2FA780D8" w14:textId="77777777" w:rsidR="00C62299" w:rsidRPr="00C62299" w:rsidRDefault="00C62299" w:rsidP="00C62299">
      <w:pPr>
        <w:rPr>
          <w:rFonts w:ascii="Times New Roman" w:hAnsi="Times New Roman" w:cs="Times New Roman"/>
        </w:rPr>
      </w:pPr>
    </w:p>
    <w:p w14:paraId="38079695" w14:textId="33348333" w:rsidR="00C62299" w:rsidRDefault="00C62299" w:rsidP="00C62299">
      <w:pPr>
        <w:rPr>
          <w:rFonts w:ascii="Times New Roman" w:hAnsi="Times New Roman" w:cs="Times New Roman"/>
        </w:rPr>
      </w:pPr>
      <w:r w:rsidRPr="00C62299">
        <w:rPr>
          <w:rFonts w:ascii="Times New Roman" w:hAnsi="Times New Roman" w:cs="Times New Roman"/>
        </w:rPr>
        <w:t xml:space="preserve"> SLE = 50,000 </w:t>
      </w:r>
      <w:r>
        <w:rPr>
          <w:rFonts w:ascii="Times New Roman" w:hAnsi="Times New Roman" w:cs="Times New Roman"/>
        </w:rPr>
        <w:t>*</w:t>
      </w:r>
      <w:r w:rsidRPr="00C62299">
        <w:rPr>
          <w:rFonts w:ascii="Times New Roman" w:hAnsi="Times New Roman" w:cs="Times New Roman"/>
        </w:rPr>
        <w:t xml:space="preserve">0.40 </w:t>
      </w:r>
    </w:p>
    <w:p w14:paraId="4404C9F1" w14:textId="77777777" w:rsidR="00C62299" w:rsidRPr="00C62299" w:rsidRDefault="00C62299" w:rsidP="00C62299">
      <w:pPr>
        <w:rPr>
          <w:rFonts w:ascii="Times New Roman" w:hAnsi="Times New Roman" w:cs="Times New Roman"/>
        </w:rPr>
      </w:pPr>
    </w:p>
    <w:p w14:paraId="1628A8D3" w14:textId="05C6D085" w:rsidR="00C62299" w:rsidRPr="00C62299" w:rsidRDefault="00C62299" w:rsidP="00C62299">
      <w:pPr>
        <w:rPr>
          <w:rFonts w:ascii="Times New Roman" w:hAnsi="Times New Roman" w:cs="Times New Roman"/>
        </w:rPr>
      </w:pPr>
      <w:r w:rsidRPr="00C62299">
        <w:rPr>
          <w:rFonts w:ascii="Times New Roman" w:hAnsi="Times New Roman" w:cs="Times New Roman"/>
        </w:rPr>
        <w:t>SLE = $20,000</w:t>
      </w:r>
    </w:p>
    <w:p w14:paraId="30E16033"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Step 2: Calculate Annualized Loss Expectancy (ALE)</w:t>
      </w:r>
    </w:p>
    <w:p w14:paraId="51344B2F" w14:textId="77777777" w:rsidR="00C62299" w:rsidRDefault="00C62299" w:rsidP="00C62299">
      <w:pPr>
        <w:rPr>
          <w:rFonts w:ascii="Times New Roman" w:hAnsi="Times New Roman" w:cs="Times New Roman"/>
        </w:rPr>
      </w:pPr>
      <w:r w:rsidRPr="00C62299">
        <w:rPr>
          <w:rFonts w:ascii="Times New Roman" w:hAnsi="Times New Roman" w:cs="Times New Roman"/>
        </w:rPr>
        <w:t>Formula:</w:t>
      </w:r>
    </w:p>
    <w:p w14:paraId="275A5E24" w14:textId="77777777" w:rsidR="00C62299" w:rsidRPr="00C62299" w:rsidRDefault="00C62299" w:rsidP="00C62299">
      <w:pPr>
        <w:rPr>
          <w:rFonts w:ascii="Times New Roman" w:hAnsi="Times New Roman" w:cs="Times New Roman"/>
        </w:rPr>
      </w:pPr>
    </w:p>
    <w:p w14:paraId="5E352EED" w14:textId="6B25717F" w:rsidR="00C62299" w:rsidRPr="00C62299" w:rsidRDefault="00C62299" w:rsidP="00C62299">
      <w:pPr>
        <w:rPr>
          <w:rFonts w:ascii="Times New Roman" w:hAnsi="Times New Roman" w:cs="Times New Roman"/>
        </w:rPr>
      </w:pPr>
      <w:r w:rsidRPr="00C62299">
        <w:rPr>
          <w:rFonts w:ascii="Times New Roman" w:hAnsi="Times New Roman" w:cs="Times New Roman"/>
        </w:rPr>
        <w:t xml:space="preserve">ALE = SLE </w:t>
      </w:r>
      <w:r>
        <w:rPr>
          <w:rFonts w:ascii="Times New Roman" w:hAnsi="Times New Roman" w:cs="Times New Roman"/>
        </w:rPr>
        <w:t>*</w:t>
      </w:r>
      <w:r w:rsidRPr="00C62299">
        <w:rPr>
          <w:rFonts w:ascii="Times New Roman" w:hAnsi="Times New Roman" w:cs="Times New Roman"/>
        </w:rPr>
        <w:t xml:space="preserve"> ARO </w:t>
      </w:r>
    </w:p>
    <w:p w14:paraId="395626AB" w14:textId="77777777" w:rsidR="00C62299" w:rsidRDefault="00C62299" w:rsidP="00C62299">
      <w:pPr>
        <w:rPr>
          <w:rFonts w:ascii="Times New Roman" w:hAnsi="Times New Roman" w:cs="Times New Roman"/>
        </w:rPr>
      </w:pPr>
      <w:r w:rsidRPr="00C62299">
        <w:rPr>
          <w:rFonts w:ascii="Times New Roman" w:hAnsi="Times New Roman" w:cs="Times New Roman"/>
        </w:rPr>
        <w:t>Substituting the values:</w:t>
      </w:r>
    </w:p>
    <w:p w14:paraId="62114310" w14:textId="77777777" w:rsidR="00C62299" w:rsidRPr="00C62299" w:rsidRDefault="00C62299" w:rsidP="00C62299">
      <w:pPr>
        <w:rPr>
          <w:rFonts w:ascii="Times New Roman" w:hAnsi="Times New Roman" w:cs="Times New Roman"/>
        </w:rPr>
      </w:pPr>
    </w:p>
    <w:p w14:paraId="39164F87" w14:textId="6C28471C" w:rsidR="00C62299" w:rsidRDefault="00C62299" w:rsidP="00C62299">
      <w:pPr>
        <w:rPr>
          <w:rFonts w:ascii="Times New Roman" w:hAnsi="Times New Roman" w:cs="Times New Roman"/>
        </w:rPr>
      </w:pPr>
      <w:r w:rsidRPr="00C62299">
        <w:rPr>
          <w:rFonts w:ascii="Times New Roman" w:hAnsi="Times New Roman" w:cs="Times New Roman"/>
        </w:rPr>
        <w:t xml:space="preserve">ALE = 20,000 </w:t>
      </w:r>
      <w:r>
        <w:rPr>
          <w:rFonts w:ascii="Times New Roman" w:hAnsi="Times New Roman" w:cs="Times New Roman"/>
        </w:rPr>
        <w:t>*</w:t>
      </w:r>
      <w:r w:rsidRPr="00C62299">
        <w:rPr>
          <w:rFonts w:ascii="Times New Roman" w:hAnsi="Times New Roman" w:cs="Times New Roman"/>
        </w:rPr>
        <w:t xml:space="preserve">2 </w:t>
      </w:r>
    </w:p>
    <w:p w14:paraId="7155B093" w14:textId="77777777" w:rsidR="00C62299" w:rsidRPr="00C62299" w:rsidRDefault="00C62299" w:rsidP="00C62299">
      <w:pPr>
        <w:rPr>
          <w:rFonts w:ascii="Times New Roman" w:hAnsi="Times New Roman" w:cs="Times New Roman"/>
        </w:rPr>
      </w:pPr>
    </w:p>
    <w:p w14:paraId="27F5CCFB" w14:textId="1C679272" w:rsidR="00C62299" w:rsidRDefault="00C62299" w:rsidP="00C62299">
      <w:pPr>
        <w:rPr>
          <w:rFonts w:ascii="Times New Roman" w:hAnsi="Times New Roman" w:cs="Times New Roman"/>
        </w:rPr>
      </w:pPr>
      <w:r>
        <w:rPr>
          <w:rFonts w:ascii="Times New Roman" w:hAnsi="Times New Roman" w:cs="Times New Roman"/>
        </w:rPr>
        <w:t xml:space="preserve"> </w:t>
      </w:r>
      <w:r w:rsidRPr="00C62299">
        <w:rPr>
          <w:rFonts w:ascii="Times New Roman" w:hAnsi="Times New Roman" w:cs="Times New Roman"/>
        </w:rPr>
        <w:t>ALE = $40,000</w:t>
      </w:r>
      <w:r>
        <w:rPr>
          <w:rFonts w:ascii="Times New Roman" w:hAnsi="Times New Roman" w:cs="Times New Roman"/>
        </w:rPr>
        <w:t xml:space="preserve"> </w:t>
      </w:r>
    </w:p>
    <w:p w14:paraId="0986773A" w14:textId="77777777" w:rsidR="00C62299" w:rsidRPr="00C62299" w:rsidRDefault="00C62299" w:rsidP="00C62299">
      <w:pPr>
        <w:rPr>
          <w:rFonts w:ascii="Times New Roman" w:hAnsi="Times New Roman" w:cs="Times New Roman"/>
        </w:rPr>
      </w:pPr>
    </w:p>
    <w:p w14:paraId="1BC571FB"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Final Answer:</w:t>
      </w:r>
    </w:p>
    <w:p w14:paraId="00B277E3" w14:textId="77777777" w:rsidR="00C62299" w:rsidRPr="00C62299" w:rsidRDefault="00C62299" w:rsidP="00C62299">
      <w:pPr>
        <w:numPr>
          <w:ilvl w:val="0"/>
          <w:numId w:val="6"/>
        </w:numPr>
        <w:rPr>
          <w:rFonts w:ascii="Times New Roman" w:hAnsi="Times New Roman" w:cs="Times New Roman"/>
        </w:rPr>
      </w:pPr>
      <w:r w:rsidRPr="00C62299">
        <w:rPr>
          <w:rFonts w:ascii="Times New Roman" w:hAnsi="Times New Roman" w:cs="Times New Roman"/>
        </w:rPr>
        <w:t>Single Loss Expectancy = $20,000</w:t>
      </w:r>
    </w:p>
    <w:p w14:paraId="59AE00CD" w14:textId="77777777" w:rsidR="00C62299" w:rsidRPr="00C62299" w:rsidRDefault="00C62299" w:rsidP="00C62299">
      <w:pPr>
        <w:numPr>
          <w:ilvl w:val="0"/>
          <w:numId w:val="6"/>
        </w:numPr>
        <w:rPr>
          <w:rFonts w:ascii="Times New Roman" w:hAnsi="Times New Roman" w:cs="Times New Roman"/>
        </w:rPr>
      </w:pPr>
      <w:r w:rsidRPr="00C62299">
        <w:rPr>
          <w:rFonts w:ascii="Times New Roman" w:hAnsi="Times New Roman" w:cs="Times New Roman"/>
        </w:rPr>
        <w:t>Annualized Loss Expectancy = $40,000 per year</w:t>
      </w:r>
    </w:p>
    <w:p w14:paraId="7DF0CAA3" w14:textId="77777777" w:rsidR="00C62299" w:rsidRDefault="00C62299" w:rsidP="00C62299"/>
    <w:p w14:paraId="2D43F3A1" w14:textId="77777777" w:rsidR="0067260A" w:rsidRDefault="0067260A" w:rsidP="00C62299"/>
    <w:p w14:paraId="51AAFDE1" w14:textId="1C71D782"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 xml:space="preserve">Q3. Brute-Force Attack Time Estimation </w:t>
      </w:r>
    </w:p>
    <w:p w14:paraId="27DA86CB"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Given:</w:t>
      </w:r>
    </w:p>
    <w:p w14:paraId="0571DC5C" w14:textId="77777777" w:rsidR="0067260A" w:rsidRPr="0067260A" w:rsidRDefault="0067260A" w:rsidP="0067260A">
      <w:pPr>
        <w:numPr>
          <w:ilvl w:val="0"/>
          <w:numId w:val="7"/>
        </w:numPr>
        <w:rPr>
          <w:rFonts w:ascii="Times New Roman" w:hAnsi="Times New Roman" w:cs="Times New Roman"/>
        </w:rPr>
      </w:pPr>
      <w:r w:rsidRPr="0067260A">
        <w:rPr>
          <w:rFonts w:ascii="Times New Roman" w:hAnsi="Times New Roman" w:cs="Times New Roman"/>
        </w:rPr>
        <w:t>Password length = 8 characters</w:t>
      </w:r>
    </w:p>
    <w:p w14:paraId="7C1F7B40" w14:textId="77777777" w:rsidR="0067260A" w:rsidRPr="0067260A" w:rsidRDefault="0067260A" w:rsidP="0067260A">
      <w:pPr>
        <w:numPr>
          <w:ilvl w:val="0"/>
          <w:numId w:val="7"/>
        </w:numPr>
        <w:rPr>
          <w:rFonts w:ascii="Times New Roman" w:hAnsi="Times New Roman" w:cs="Times New Roman"/>
        </w:rPr>
      </w:pPr>
      <w:r w:rsidRPr="0067260A">
        <w:rPr>
          <w:rFonts w:ascii="Times New Roman" w:hAnsi="Times New Roman" w:cs="Times New Roman"/>
        </w:rPr>
        <w:t>Character set size = 62</w:t>
      </w:r>
    </w:p>
    <w:p w14:paraId="5EC8518A" w14:textId="77777777" w:rsidR="0067260A" w:rsidRPr="0067260A" w:rsidRDefault="0067260A" w:rsidP="0067260A">
      <w:pPr>
        <w:numPr>
          <w:ilvl w:val="0"/>
          <w:numId w:val="7"/>
        </w:numPr>
        <w:rPr>
          <w:rFonts w:ascii="Times New Roman" w:hAnsi="Times New Roman" w:cs="Times New Roman"/>
        </w:rPr>
      </w:pPr>
      <w:r w:rsidRPr="0067260A">
        <w:rPr>
          <w:rFonts w:ascii="Times New Roman" w:hAnsi="Times New Roman" w:cs="Times New Roman"/>
        </w:rPr>
        <w:t xml:space="preserve">Cracking speed = 1 billion passwords/second = </w:t>
      </w:r>
      <w:proofErr w:type="gramStart"/>
      <w:r w:rsidRPr="0067260A">
        <w:rPr>
          <w:rFonts w:ascii="Times New Roman" w:hAnsi="Times New Roman" w:cs="Times New Roman"/>
        </w:rPr>
        <w:t>\(</w:t>
      </w:r>
      <w:proofErr w:type="gramEnd"/>
      <w:r w:rsidRPr="0067260A">
        <w:rPr>
          <w:rFonts w:ascii="Times New Roman" w:hAnsi="Times New Roman" w:cs="Times New Roman"/>
        </w:rPr>
        <w:t>10^9\)</w:t>
      </w:r>
    </w:p>
    <w:p w14:paraId="45ED0EBF" w14:textId="77777777" w:rsidR="0067260A" w:rsidRDefault="0067260A" w:rsidP="0067260A">
      <w:pPr>
        <w:rPr>
          <w:rFonts w:ascii="Times New Roman" w:hAnsi="Times New Roman" w:cs="Times New Roman"/>
        </w:rPr>
      </w:pPr>
      <w:r w:rsidRPr="0067260A">
        <w:rPr>
          <w:rFonts w:ascii="Times New Roman" w:hAnsi="Times New Roman" w:cs="Times New Roman"/>
        </w:rPr>
        <w:t xml:space="preserve">Step 1: Calculate the </w:t>
      </w:r>
      <w:proofErr w:type="spellStart"/>
      <w:r w:rsidRPr="0067260A">
        <w:rPr>
          <w:rFonts w:ascii="Times New Roman" w:hAnsi="Times New Roman" w:cs="Times New Roman"/>
        </w:rPr>
        <w:t>keyspace</w:t>
      </w:r>
      <w:proofErr w:type="spellEnd"/>
    </w:p>
    <w:p w14:paraId="512A841D" w14:textId="77777777" w:rsidR="0067260A" w:rsidRPr="0067260A" w:rsidRDefault="0067260A" w:rsidP="0067260A">
      <w:pPr>
        <w:rPr>
          <w:rFonts w:ascii="Times New Roman" w:hAnsi="Times New Roman" w:cs="Times New Roman"/>
        </w:rPr>
      </w:pPr>
    </w:p>
    <w:p w14:paraId="325B99A4" w14:textId="77777777" w:rsidR="0067260A" w:rsidRDefault="0067260A" w:rsidP="0067260A">
      <w:pPr>
        <w:rPr>
          <w:rFonts w:ascii="Times New Roman" w:hAnsi="Times New Roman" w:cs="Times New Roman"/>
        </w:rPr>
      </w:pPr>
      <w:r w:rsidRPr="0067260A">
        <w:rPr>
          <w:rFonts w:ascii="Times New Roman" w:hAnsi="Times New Roman" w:cs="Times New Roman"/>
        </w:rPr>
        <w:t>Formula:</w:t>
      </w:r>
    </w:p>
    <w:p w14:paraId="1911B1BD" w14:textId="77777777" w:rsidR="0067260A" w:rsidRPr="0067260A" w:rsidRDefault="0067260A" w:rsidP="0067260A">
      <w:pPr>
        <w:rPr>
          <w:rFonts w:ascii="Times New Roman" w:hAnsi="Times New Roman" w:cs="Times New Roman"/>
        </w:rPr>
      </w:pPr>
    </w:p>
    <w:p w14:paraId="7F2203C3" w14:textId="3CCCFEBD" w:rsidR="0067260A" w:rsidRPr="0067260A" w:rsidRDefault="0067260A" w:rsidP="0067260A">
      <w:pPr>
        <w:rPr>
          <w:rFonts w:ascii="Times New Roman" w:hAnsi="Times New Roman" w:cs="Times New Roman"/>
        </w:rPr>
      </w:pPr>
      <w:r w:rsidRPr="0067260A">
        <w:rPr>
          <w:rFonts w:ascii="Times New Roman" w:hAnsi="Times New Roman" w:cs="Times New Roman"/>
        </w:rPr>
        <w:t xml:space="preserve"> K = C^L </w:t>
      </w:r>
    </w:p>
    <w:p w14:paraId="56F75237" w14:textId="7A8BFD1C" w:rsidR="0067260A" w:rsidRPr="0067260A" w:rsidRDefault="0067260A" w:rsidP="0067260A">
      <w:pPr>
        <w:ind w:left="0" w:firstLine="0"/>
        <w:rPr>
          <w:rFonts w:ascii="Times New Roman" w:hAnsi="Times New Roman" w:cs="Times New Roman"/>
        </w:rPr>
      </w:pPr>
      <w:r>
        <w:rPr>
          <w:rFonts w:ascii="Times New Roman" w:hAnsi="Times New Roman" w:cs="Times New Roman"/>
        </w:rPr>
        <w:t xml:space="preserve">Where </w:t>
      </w:r>
      <w:r w:rsidRPr="0067260A">
        <w:rPr>
          <w:rFonts w:ascii="Times New Roman" w:hAnsi="Times New Roman" w:cs="Times New Roman"/>
        </w:rPr>
        <w:t>C=62</w:t>
      </w:r>
      <w:r>
        <w:rPr>
          <w:rFonts w:ascii="Times New Roman" w:hAnsi="Times New Roman" w:cs="Times New Roman"/>
        </w:rPr>
        <w:t xml:space="preserve"> </w:t>
      </w:r>
      <w:r w:rsidRPr="0067260A">
        <w:rPr>
          <w:rFonts w:ascii="Times New Roman" w:hAnsi="Times New Roman" w:cs="Times New Roman"/>
        </w:rPr>
        <w:t>and L=8</w:t>
      </w:r>
    </w:p>
    <w:p w14:paraId="6919E3EA" w14:textId="51DE350C" w:rsidR="0067260A" w:rsidRPr="0067260A" w:rsidRDefault="0067260A" w:rsidP="0067260A">
      <w:pPr>
        <w:rPr>
          <w:rFonts w:ascii="Times New Roman" w:hAnsi="Times New Roman" w:cs="Times New Roman"/>
        </w:rPr>
      </w:pPr>
      <w:r>
        <w:rPr>
          <w:rFonts w:ascii="Times New Roman" w:hAnsi="Times New Roman" w:cs="Times New Roman"/>
        </w:rPr>
        <w:t xml:space="preserve"> </w:t>
      </w:r>
      <w:r w:rsidRPr="0067260A">
        <w:rPr>
          <w:rFonts w:ascii="Times New Roman" w:hAnsi="Times New Roman" w:cs="Times New Roman"/>
        </w:rPr>
        <w:t xml:space="preserve">K = 62^8 </w:t>
      </w:r>
    </w:p>
    <w:p w14:paraId="21498358" w14:textId="22E9595A" w:rsidR="0067260A" w:rsidRDefault="0067260A" w:rsidP="0067260A">
      <w:pPr>
        <w:rPr>
          <w:rFonts w:ascii="Times New Roman" w:hAnsi="Times New Roman" w:cs="Times New Roman"/>
        </w:rPr>
      </w:pPr>
      <w:r>
        <w:rPr>
          <w:rFonts w:ascii="Times New Roman" w:hAnsi="Times New Roman" w:cs="Times New Roman"/>
        </w:rPr>
        <w:t xml:space="preserve"> </w:t>
      </w:r>
      <w:r w:rsidRPr="0067260A">
        <w:rPr>
          <w:rFonts w:ascii="Times New Roman" w:hAnsi="Times New Roman" w:cs="Times New Roman"/>
        </w:rPr>
        <w:t>K = 218,340,105,584,896</w:t>
      </w:r>
      <w:r>
        <w:rPr>
          <w:rFonts w:ascii="Times New Roman" w:hAnsi="Times New Roman" w:cs="Times New Roman"/>
        </w:rPr>
        <w:t xml:space="preserve"> </w:t>
      </w:r>
    </w:p>
    <w:p w14:paraId="5D90B5D5" w14:textId="77777777" w:rsidR="0067260A" w:rsidRPr="0067260A" w:rsidRDefault="0067260A" w:rsidP="0067260A">
      <w:pPr>
        <w:rPr>
          <w:rFonts w:ascii="Times New Roman" w:hAnsi="Times New Roman" w:cs="Times New Roman"/>
        </w:rPr>
      </w:pPr>
    </w:p>
    <w:p w14:paraId="1C4079B3"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Step 2: Calculate the worst-case time in seconds</w:t>
      </w:r>
    </w:p>
    <w:p w14:paraId="70897A60"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Formula:</w:t>
      </w:r>
    </w:p>
    <w:p w14:paraId="6528B779" w14:textId="4CE7695A" w:rsidR="0067260A" w:rsidRPr="0067260A" w:rsidRDefault="0067260A" w:rsidP="0067260A">
      <w:pPr>
        <w:rPr>
          <w:rFonts w:ascii="Times New Roman" w:hAnsi="Times New Roman" w:cs="Times New Roman"/>
        </w:rPr>
      </w:pPr>
      <w:r>
        <w:rPr>
          <w:rFonts w:ascii="Times New Roman" w:hAnsi="Times New Roman" w:cs="Times New Roman"/>
        </w:rPr>
        <w:t xml:space="preserve"> </w:t>
      </w:r>
      <w:r w:rsidRPr="0067260A">
        <w:rPr>
          <w:rFonts w:ascii="Times New Roman" w:hAnsi="Times New Roman" w:cs="Times New Roman"/>
        </w:rPr>
        <w:t xml:space="preserve">T = </w:t>
      </w:r>
      <w:proofErr w:type="spellStart"/>
      <w:r w:rsidRPr="0067260A">
        <w:rPr>
          <w:rFonts w:ascii="Times New Roman" w:hAnsi="Times New Roman" w:cs="Times New Roman"/>
        </w:rPr>
        <w:t>Keyspace</w:t>
      </w:r>
      <w:proofErr w:type="spellEnd"/>
      <w:r>
        <w:rPr>
          <w:rFonts w:ascii="Times New Roman" w:hAnsi="Times New Roman" w:cs="Times New Roman"/>
        </w:rPr>
        <w:t xml:space="preserve"> /</w:t>
      </w:r>
      <w:r w:rsidRPr="0067260A">
        <w:rPr>
          <w:rFonts w:ascii="Times New Roman" w:hAnsi="Times New Roman" w:cs="Times New Roman"/>
        </w:rPr>
        <w:t>Cracking speed</w:t>
      </w:r>
    </w:p>
    <w:p w14:paraId="66138DDF" w14:textId="2CF8339B" w:rsidR="0067260A" w:rsidRPr="0067260A" w:rsidRDefault="0067260A" w:rsidP="0067260A">
      <w:pPr>
        <w:rPr>
          <w:rFonts w:ascii="Times New Roman" w:hAnsi="Times New Roman" w:cs="Times New Roman"/>
        </w:rPr>
      </w:pPr>
      <w:r>
        <w:rPr>
          <w:rFonts w:ascii="Times New Roman" w:hAnsi="Times New Roman" w:cs="Times New Roman"/>
        </w:rPr>
        <w:t xml:space="preserve"> </w:t>
      </w:r>
      <w:r w:rsidRPr="0067260A">
        <w:rPr>
          <w:rFonts w:ascii="Times New Roman" w:hAnsi="Times New Roman" w:cs="Times New Roman"/>
        </w:rPr>
        <w:t xml:space="preserve">T </w:t>
      </w:r>
      <w:proofErr w:type="gramStart"/>
      <w:r w:rsidRPr="0067260A">
        <w:rPr>
          <w:rFonts w:ascii="Times New Roman" w:hAnsi="Times New Roman" w:cs="Times New Roman"/>
        </w:rPr>
        <w:t xml:space="preserve">= </w:t>
      </w:r>
      <w:r>
        <w:rPr>
          <w:rFonts w:ascii="Times New Roman" w:hAnsi="Times New Roman" w:cs="Times New Roman"/>
        </w:rPr>
        <w:t xml:space="preserve"> </w:t>
      </w:r>
      <w:r w:rsidRPr="0067260A">
        <w:rPr>
          <w:rFonts w:ascii="Times New Roman" w:hAnsi="Times New Roman" w:cs="Times New Roman"/>
        </w:rPr>
        <w:t>218,340,105,584,896</w:t>
      </w:r>
      <w:proofErr w:type="gramEnd"/>
      <w:r>
        <w:rPr>
          <w:rFonts w:ascii="Times New Roman" w:hAnsi="Times New Roman" w:cs="Times New Roman"/>
        </w:rPr>
        <w:t xml:space="preserve"> /</w:t>
      </w:r>
      <w:r w:rsidRPr="0067260A">
        <w:rPr>
          <w:rFonts w:ascii="Times New Roman" w:hAnsi="Times New Roman" w:cs="Times New Roman"/>
        </w:rPr>
        <w:t>10^</w:t>
      </w:r>
      <w:r>
        <w:rPr>
          <w:rFonts w:ascii="Times New Roman" w:hAnsi="Times New Roman" w:cs="Times New Roman"/>
        </w:rPr>
        <w:t>9</w:t>
      </w:r>
      <w:r w:rsidRPr="0067260A">
        <w:rPr>
          <w:rFonts w:ascii="Times New Roman" w:hAnsi="Times New Roman" w:cs="Times New Roman"/>
        </w:rPr>
        <w:t xml:space="preserve"> </w:t>
      </w:r>
    </w:p>
    <w:p w14:paraId="173699F4" w14:textId="29B246B7" w:rsidR="0067260A" w:rsidRDefault="0067260A" w:rsidP="0067260A">
      <w:pPr>
        <w:rPr>
          <w:rFonts w:ascii="Times New Roman" w:hAnsi="Times New Roman" w:cs="Times New Roman"/>
        </w:rPr>
      </w:pPr>
      <w:r>
        <w:rPr>
          <w:rFonts w:ascii="Times New Roman" w:hAnsi="Times New Roman" w:cs="Times New Roman"/>
        </w:rPr>
        <w:t xml:space="preserve">  </w:t>
      </w:r>
      <w:r w:rsidRPr="0067260A">
        <w:rPr>
          <w:rFonts w:ascii="Times New Roman" w:hAnsi="Times New Roman" w:cs="Times New Roman"/>
        </w:rPr>
        <w:t xml:space="preserve">T = </w:t>
      </w:r>
      <w:proofErr w:type="gramStart"/>
      <w:r w:rsidRPr="0067260A">
        <w:rPr>
          <w:rFonts w:ascii="Times New Roman" w:hAnsi="Times New Roman" w:cs="Times New Roman"/>
        </w:rPr>
        <w:t>218,340.1056  seconds</w:t>
      </w:r>
      <w:proofErr w:type="gramEnd"/>
    </w:p>
    <w:p w14:paraId="7ADAF5B7" w14:textId="77777777" w:rsidR="0067260A" w:rsidRPr="0067260A" w:rsidRDefault="0067260A" w:rsidP="0067260A">
      <w:pPr>
        <w:rPr>
          <w:rFonts w:ascii="Times New Roman" w:hAnsi="Times New Roman" w:cs="Times New Roman"/>
        </w:rPr>
      </w:pPr>
    </w:p>
    <w:p w14:paraId="24BCD55F"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Step 3: Convert seconds into hours</w:t>
      </w:r>
    </w:p>
    <w:p w14:paraId="7B526C09" w14:textId="09110CC4" w:rsidR="0067260A" w:rsidRPr="0067260A" w:rsidRDefault="0067260A" w:rsidP="0067260A">
      <w:pPr>
        <w:rPr>
          <w:rFonts w:ascii="Times New Roman" w:hAnsi="Times New Roman" w:cs="Times New Roman"/>
        </w:rPr>
      </w:pPr>
      <w:r w:rsidRPr="0067260A">
        <w:rPr>
          <w:rFonts w:ascii="Times New Roman" w:hAnsi="Times New Roman" w:cs="Times New Roman"/>
        </w:rPr>
        <w:t xml:space="preserve"> T = 218,340.1056</w:t>
      </w:r>
      <w:r>
        <w:rPr>
          <w:rFonts w:ascii="Times New Roman" w:hAnsi="Times New Roman" w:cs="Times New Roman"/>
        </w:rPr>
        <w:t>/</w:t>
      </w:r>
      <w:r w:rsidRPr="0067260A">
        <w:rPr>
          <w:rFonts w:ascii="Times New Roman" w:hAnsi="Times New Roman" w:cs="Times New Roman"/>
        </w:rPr>
        <w:t>3600</w:t>
      </w:r>
    </w:p>
    <w:p w14:paraId="24077CE6" w14:textId="7E071610" w:rsidR="0067260A" w:rsidRDefault="0067260A" w:rsidP="0067260A">
      <w:pPr>
        <w:rPr>
          <w:rFonts w:ascii="Times New Roman" w:hAnsi="Times New Roman" w:cs="Times New Roman"/>
        </w:rPr>
      </w:pPr>
      <w:r>
        <w:rPr>
          <w:rFonts w:ascii="Times New Roman" w:hAnsi="Times New Roman" w:cs="Times New Roman"/>
        </w:rPr>
        <w:t xml:space="preserve"> </w:t>
      </w:r>
      <w:proofErr w:type="gramStart"/>
      <w:r w:rsidRPr="0067260A">
        <w:rPr>
          <w:rFonts w:ascii="Times New Roman" w:hAnsi="Times New Roman" w:cs="Times New Roman"/>
        </w:rPr>
        <w:t xml:space="preserve">T  </w:t>
      </w:r>
      <w:r>
        <w:rPr>
          <w:rFonts w:ascii="Times New Roman" w:hAnsi="Times New Roman" w:cs="Times New Roman"/>
        </w:rPr>
        <w:t>=</w:t>
      </w:r>
      <w:proofErr w:type="gramEnd"/>
      <w:r w:rsidRPr="0067260A">
        <w:rPr>
          <w:rFonts w:ascii="Times New Roman" w:hAnsi="Times New Roman" w:cs="Times New Roman"/>
        </w:rPr>
        <w:t xml:space="preserve">60.65 </w:t>
      </w:r>
      <w:r>
        <w:rPr>
          <w:rFonts w:ascii="Times New Roman" w:hAnsi="Times New Roman" w:cs="Times New Roman"/>
        </w:rPr>
        <w:t>t</w:t>
      </w:r>
      <w:r w:rsidRPr="0067260A">
        <w:rPr>
          <w:rFonts w:ascii="Times New Roman" w:hAnsi="Times New Roman" w:cs="Times New Roman"/>
        </w:rPr>
        <w:t>ext hours</w:t>
      </w:r>
      <w:r>
        <w:rPr>
          <w:rFonts w:ascii="Times New Roman" w:hAnsi="Times New Roman" w:cs="Times New Roman"/>
        </w:rPr>
        <w:t xml:space="preserve"> </w:t>
      </w:r>
    </w:p>
    <w:p w14:paraId="5DF7C35C" w14:textId="77777777" w:rsidR="0067260A" w:rsidRPr="0067260A" w:rsidRDefault="0067260A" w:rsidP="0067260A">
      <w:pPr>
        <w:rPr>
          <w:rFonts w:ascii="Times New Roman" w:hAnsi="Times New Roman" w:cs="Times New Roman"/>
        </w:rPr>
      </w:pPr>
    </w:p>
    <w:p w14:paraId="4E4F3F1F"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lastRenderedPageBreak/>
        <w:t>Final Answer:</w:t>
      </w:r>
    </w:p>
    <w:p w14:paraId="5135719C" w14:textId="77777777" w:rsidR="0067260A" w:rsidRPr="0067260A" w:rsidRDefault="0067260A" w:rsidP="0067260A">
      <w:pPr>
        <w:numPr>
          <w:ilvl w:val="0"/>
          <w:numId w:val="8"/>
        </w:numPr>
        <w:rPr>
          <w:rFonts w:ascii="Times New Roman" w:hAnsi="Times New Roman" w:cs="Times New Roman"/>
        </w:rPr>
      </w:pPr>
      <w:proofErr w:type="spellStart"/>
      <w:r w:rsidRPr="0067260A">
        <w:rPr>
          <w:rFonts w:ascii="Times New Roman" w:hAnsi="Times New Roman" w:cs="Times New Roman"/>
        </w:rPr>
        <w:t>Keyspace</w:t>
      </w:r>
      <w:proofErr w:type="spellEnd"/>
      <w:r w:rsidRPr="0067260A">
        <w:rPr>
          <w:rFonts w:ascii="Times New Roman" w:hAnsi="Times New Roman" w:cs="Times New Roman"/>
        </w:rPr>
        <w:t xml:space="preserve"> = 218,340,105,584,896 possible passwords</w:t>
      </w:r>
    </w:p>
    <w:p w14:paraId="0A54565A" w14:textId="77777777" w:rsidR="0067260A" w:rsidRPr="0067260A" w:rsidRDefault="0067260A" w:rsidP="0067260A">
      <w:pPr>
        <w:numPr>
          <w:ilvl w:val="0"/>
          <w:numId w:val="8"/>
        </w:numPr>
        <w:rPr>
          <w:rFonts w:ascii="Times New Roman" w:hAnsi="Times New Roman" w:cs="Times New Roman"/>
        </w:rPr>
      </w:pPr>
      <w:r w:rsidRPr="0067260A">
        <w:rPr>
          <w:rFonts w:ascii="Times New Roman" w:hAnsi="Times New Roman" w:cs="Times New Roman"/>
        </w:rPr>
        <w:t>Worst-case cracking time = 60.65 hours, assuming every possible password is tested at the stated rate</w:t>
      </w:r>
    </w:p>
    <w:p w14:paraId="7265B33A" w14:textId="77777777" w:rsidR="0067260A" w:rsidRDefault="0067260A" w:rsidP="00C62299">
      <w:pPr>
        <w:rPr>
          <w:rFonts w:ascii="Times New Roman" w:hAnsi="Times New Roman" w:cs="Times New Roman"/>
        </w:rPr>
      </w:pPr>
    </w:p>
    <w:p w14:paraId="08F4171B" w14:textId="77777777" w:rsidR="0067260A" w:rsidRDefault="0067260A" w:rsidP="00C62299">
      <w:pPr>
        <w:rPr>
          <w:rFonts w:ascii="Times New Roman" w:hAnsi="Times New Roman" w:cs="Times New Roman"/>
        </w:rPr>
      </w:pPr>
    </w:p>
    <w:p w14:paraId="012C14C4" w14:textId="7BE656AE" w:rsidR="0067260A" w:rsidRDefault="0067260A" w:rsidP="0067260A">
      <w:pPr>
        <w:rPr>
          <w:rFonts w:ascii="Times New Roman" w:hAnsi="Times New Roman" w:cs="Times New Roman"/>
          <w:b/>
          <w:bCs/>
        </w:rPr>
      </w:pPr>
      <w:r w:rsidRPr="0067260A">
        <w:rPr>
          <w:rFonts w:ascii="Times New Roman" w:hAnsi="Times New Roman" w:cs="Times New Roman"/>
          <w:b/>
          <w:bCs/>
        </w:rPr>
        <w:t xml:space="preserve">Q4. Risk Prioritization Matrix </w:t>
      </w:r>
    </w:p>
    <w:p w14:paraId="467AAA2E" w14:textId="77777777" w:rsidR="0067260A" w:rsidRPr="0067260A" w:rsidRDefault="0067260A" w:rsidP="0067260A">
      <w:pPr>
        <w:rPr>
          <w:rFonts w:ascii="Times New Roman" w:hAnsi="Times New Roman" w:cs="Times New Roman"/>
          <w:b/>
          <w:bCs/>
        </w:rPr>
      </w:pPr>
    </w:p>
    <w:p w14:paraId="13254154" w14:textId="77777777" w:rsidR="0067260A" w:rsidRDefault="0067260A" w:rsidP="0067260A">
      <w:pPr>
        <w:rPr>
          <w:rFonts w:ascii="Times New Roman" w:hAnsi="Times New Roman" w:cs="Times New Roman"/>
        </w:rPr>
      </w:pPr>
      <w:r w:rsidRPr="0067260A">
        <w:rPr>
          <w:rFonts w:ascii="Times New Roman" w:hAnsi="Times New Roman" w:cs="Times New Roman"/>
        </w:rPr>
        <w:t>Formula:</w:t>
      </w:r>
    </w:p>
    <w:p w14:paraId="1C088AC0" w14:textId="77777777" w:rsidR="0067260A" w:rsidRPr="0067260A" w:rsidRDefault="0067260A" w:rsidP="0067260A">
      <w:pPr>
        <w:rPr>
          <w:rFonts w:ascii="Times New Roman" w:hAnsi="Times New Roman" w:cs="Times New Roman"/>
        </w:rPr>
      </w:pPr>
    </w:p>
    <w:p w14:paraId="1747E7BF" w14:textId="1063652A" w:rsidR="0067260A" w:rsidRPr="0067260A" w:rsidRDefault="0067260A" w:rsidP="0067260A">
      <w:pPr>
        <w:rPr>
          <w:rFonts w:ascii="Times New Roman" w:hAnsi="Times New Roman" w:cs="Times New Roman"/>
        </w:rPr>
      </w:pPr>
      <w:r>
        <w:rPr>
          <w:rFonts w:ascii="Times New Roman" w:hAnsi="Times New Roman" w:cs="Times New Roman"/>
        </w:rPr>
        <w:t xml:space="preserve"> </w:t>
      </w:r>
      <w:r w:rsidRPr="0067260A">
        <w:rPr>
          <w:rFonts w:ascii="Times New Roman" w:hAnsi="Times New Roman" w:cs="Times New Roman"/>
        </w:rPr>
        <w:t xml:space="preserve">Risk Score = </w:t>
      </w:r>
      <w:r>
        <w:rPr>
          <w:rFonts w:ascii="Times New Roman" w:hAnsi="Times New Roman" w:cs="Times New Roman"/>
        </w:rPr>
        <w:t>Likelihood *</w:t>
      </w:r>
      <w:r w:rsidRPr="0067260A">
        <w:rPr>
          <w:rFonts w:ascii="Times New Roman" w:hAnsi="Times New Roman" w:cs="Times New Roman"/>
        </w:rPr>
        <w:t>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1424"/>
        <w:gridCol w:w="1020"/>
        <w:gridCol w:w="1116"/>
      </w:tblGrid>
      <w:tr w:rsidR="0067260A" w:rsidRPr="0067260A" w14:paraId="3BC64B4E" w14:textId="77777777">
        <w:trPr>
          <w:tblCellSpacing w:w="15" w:type="dxa"/>
        </w:trPr>
        <w:tc>
          <w:tcPr>
            <w:tcW w:w="0" w:type="auto"/>
            <w:vAlign w:val="center"/>
            <w:hideMark/>
          </w:tcPr>
          <w:p w14:paraId="3C923A27"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Threat</w:t>
            </w:r>
          </w:p>
        </w:tc>
        <w:tc>
          <w:tcPr>
            <w:tcW w:w="0" w:type="auto"/>
            <w:vAlign w:val="center"/>
            <w:hideMark/>
          </w:tcPr>
          <w:p w14:paraId="50CDCF5C"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Likelihood (L)</w:t>
            </w:r>
          </w:p>
        </w:tc>
        <w:tc>
          <w:tcPr>
            <w:tcW w:w="0" w:type="auto"/>
            <w:vAlign w:val="center"/>
            <w:hideMark/>
          </w:tcPr>
          <w:p w14:paraId="0298CED9"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Impact (I)</w:t>
            </w:r>
          </w:p>
        </w:tc>
        <w:tc>
          <w:tcPr>
            <w:tcW w:w="0" w:type="auto"/>
            <w:vAlign w:val="center"/>
            <w:hideMark/>
          </w:tcPr>
          <w:p w14:paraId="3B4406D1"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Risk Score</w:t>
            </w:r>
          </w:p>
        </w:tc>
      </w:tr>
      <w:tr w:rsidR="0067260A" w:rsidRPr="0067260A" w14:paraId="02EAD4CD" w14:textId="77777777">
        <w:trPr>
          <w:tblCellSpacing w:w="15" w:type="dxa"/>
        </w:trPr>
        <w:tc>
          <w:tcPr>
            <w:tcW w:w="0" w:type="auto"/>
            <w:vAlign w:val="center"/>
            <w:hideMark/>
          </w:tcPr>
          <w:p w14:paraId="4143D5D7"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(a) Ransomware</w:t>
            </w:r>
          </w:p>
        </w:tc>
        <w:tc>
          <w:tcPr>
            <w:tcW w:w="0" w:type="auto"/>
            <w:vAlign w:val="center"/>
            <w:hideMark/>
          </w:tcPr>
          <w:p w14:paraId="626F5F29"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4</w:t>
            </w:r>
          </w:p>
        </w:tc>
        <w:tc>
          <w:tcPr>
            <w:tcW w:w="0" w:type="auto"/>
            <w:vAlign w:val="center"/>
            <w:hideMark/>
          </w:tcPr>
          <w:p w14:paraId="65A2A1BA"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5</w:t>
            </w:r>
          </w:p>
        </w:tc>
        <w:tc>
          <w:tcPr>
            <w:tcW w:w="0" w:type="auto"/>
            <w:vAlign w:val="center"/>
            <w:hideMark/>
          </w:tcPr>
          <w:p w14:paraId="2B2343C0" w14:textId="294D6E60" w:rsidR="0067260A" w:rsidRPr="0067260A" w:rsidRDefault="0067260A" w:rsidP="0067260A">
            <w:pPr>
              <w:rPr>
                <w:rFonts w:ascii="Times New Roman" w:hAnsi="Times New Roman" w:cs="Times New Roman"/>
              </w:rPr>
            </w:pPr>
            <w:r w:rsidRPr="0067260A">
              <w:rPr>
                <w:rFonts w:ascii="Times New Roman" w:hAnsi="Times New Roman" w:cs="Times New Roman"/>
              </w:rPr>
              <w:t xml:space="preserve">(4 </w:t>
            </w:r>
            <w:r>
              <w:rPr>
                <w:rFonts w:ascii="Times New Roman" w:hAnsi="Times New Roman" w:cs="Times New Roman"/>
              </w:rPr>
              <w:t>*</w:t>
            </w:r>
            <w:r w:rsidRPr="0067260A">
              <w:rPr>
                <w:rFonts w:ascii="Times New Roman" w:hAnsi="Times New Roman" w:cs="Times New Roman"/>
              </w:rPr>
              <w:t xml:space="preserve"> 5 = 20)</w:t>
            </w:r>
          </w:p>
        </w:tc>
      </w:tr>
      <w:tr w:rsidR="0067260A" w:rsidRPr="0067260A" w14:paraId="341A5F51" w14:textId="77777777">
        <w:trPr>
          <w:tblCellSpacing w:w="15" w:type="dxa"/>
        </w:trPr>
        <w:tc>
          <w:tcPr>
            <w:tcW w:w="0" w:type="auto"/>
            <w:vAlign w:val="center"/>
            <w:hideMark/>
          </w:tcPr>
          <w:p w14:paraId="05F26ADB"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(b) Phishing</w:t>
            </w:r>
          </w:p>
        </w:tc>
        <w:tc>
          <w:tcPr>
            <w:tcW w:w="0" w:type="auto"/>
            <w:vAlign w:val="center"/>
            <w:hideMark/>
          </w:tcPr>
          <w:p w14:paraId="3FFA17BF"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5</w:t>
            </w:r>
          </w:p>
        </w:tc>
        <w:tc>
          <w:tcPr>
            <w:tcW w:w="0" w:type="auto"/>
            <w:vAlign w:val="center"/>
            <w:hideMark/>
          </w:tcPr>
          <w:p w14:paraId="786DD018"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3</w:t>
            </w:r>
          </w:p>
        </w:tc>
        <w:tc>
          <w:tcPr>
            <w:tcW w:w="0" w:type="auto"/>
            <w:vAlign w:val="center"/>
            <w:hideMark/>
          </w:tcPr>
          <w:p w14:paraId="27D511D8" w14:textId="1A90186B" w:rsidR="0067260A" w:rsidRPr="0067260A" w:rsidRDefault="0067260A" w:rsidP="0067260A">
            <w:pPr>
              <w:rPr>
                <w:rFonts w:ascii="Times New Roman" w:hAnsi="Times New Roman" w:cs="Times New Roman"/>
              </w:rPr>
            </w:pPr>
            <w:r w:rsidRPr="0067260A">
              <w:rPr>
                <w:rFonts w:ascii="Times New Roman" w:hAnsi="Times New Roman" w:cs="Times New Roman"/>
              </w:rPr>
              <w:t xml:space="preserve">(5 </w:t>
            </w:r>
            <w:r>
              <w:rPr>
                <w:rFonts w:ascii="Times New Roman" w:hAnsi="Times New Roman" w:cs="Times New Roman"/>
              </w:rPr>
              <w:t>*</w:t>
            </w:r>
            <w:r w:rsidRPr="0067260A">
              <w:rPr>
                <w:rFonts w:ascii="Times New Roman" w:hAnsi="Times New Roman" w:cs="Times New Roman"/>
              </w:rPr>
              <w:t xml:space="preserve"> 3 = 15)</w:t>
            </w:r>
          </w:p>
        </w:tc>
      </w:tr>
      <w:tr w:rsidR="0067260A" w:rsidRPr="0067260A" w14:paraId="35354485" w14:textId="77777777">
        <w:trPr>
          <w:tblCellSpacing w:w="15" w:type="dxa"/>
        </w:trPr>
        <w:tc>
          <w:tcPr>
            <w:tcW w:w="0" w:type="auto"/>
            <w:vAlign w:val="center"/>
            <w:hideMark/>
          </w:tcPr>
          <w:p w14:paraId="72C763B7"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(c) Insider data theft</w:t>
            </w:r>
          </w:p>
        </w:tc>
        <w:tc>
          <w:tcPr>
            <w:tcW w:w="0" w:type="auto"/>
            <w:vAlign w:val="center"/>
            <w:hideMark/>
          </w:tcPr>
          <w:p w14:paraId="664953A5"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2</w:t>
            </w:r>
          </w:p>
        </w:tc>
        <w:tc>
          <w:tcPr>
            <w:tcW w:w="0" w:type="auto"/>
            <w:vAlign w:val="center"/>
            <w:hideMark/>
          </w:tcPr>
          <w:p w14:paraId="261ADE00"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5</w:t>
            </w:r>
          </w:p>
        </w:tc>
        <w:tc>
          <w:tcPr>
            <w:tcW w:w="0" w:type="auto"/>
            <w:vAlign w:val="center"/>
            <w:hideMark/>
          </w:tcPr>
          <w:p w14:paraId="6FC35F8B" w14:textId="5DD03A00" w:rsidR="0067260A" w:rsidRPr="0067260A" w:rsidRDefault="0067260A" w:rsidP="0067260A">
            <w:pPr>
              <w:rPr>
                <w:rFonts w:ascii="Times New Roman" w:hAnsi="Times New Roman" w:cs="Times New Roman"/>
              </w:rPr>
            </w:pPr>
            <w:r w:rsidRPr="0067260A">
              <w:rPr>
                <w:rFonts w:ascii="Times New Roman" w:hAnsi="Times New Roman" w:cs="Times New Roman"/>
              </w:rPr>
              <w:t xml:space="preserve">(2 </w:t>
            </w:r>
            <w:r>
              <w:rPr>
                <w:rFonts w:ascii="Times New Roman" w:hAnsi="Times New Roman" w:cs="Times New Roman"/>
              </w:rPr>
              <w:t>*</w:t>
            </w:r>
            <w:r w:rsidRPr="0067260A">
              <w:rPr>
                <w:rFonts w:ascii="Times New Roman" w:hAnsi="Times New Roman" w:cs="Times New Roman"/>
              </w:rPr>
              <w:t xml:space="preserve"> 5 = 10)</w:t>
            </w:r>
          </w:p>
        </w:tc>
      </w:tr>
      <w:tr w:rsidR="0067260A" w:rsidRPr="0067260A" w14:paraId="7B2D8909" w14:textId="77777777">
        <w:trPr>
          <w:tblCellSpacing w:w="15" w:type="dxa"/>
        </w:trPr>
        <w:tc>
          <w:tcPr>
            <w:tcW w:w="0" w:type="auto"/>
            <w:vAlign w:val="center"/>
            <w:hideMark/>
          </w:tcPr>
          <w:p w14:paraId="579260E1"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(d) DDoS</w:t>
            </w:r>
          </w:p>
        </w:tc>
        <w:tc>
          <w:tcPr>
            <w:tcW w:w="0" w:type="auto"/>
            <w:vAlign w:val="center"/>
            <w:hideMark/>
          </w:tcPr>
          <w:p w14:paraId="259B8B48"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3</w:t>
            </w:r>
          </w:p>
        </w:tc>
        <w:tc>
          <w:tcPr>
            <w:tcW w:w="0" w:type="auto"/>
            <w:vAlign w:val="center"/>
            <w:hideMark/>
          </w:tcPr>
          <w:p w14:paraId="5B3B0014"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3</w:t>
            </w:r>
          </w:p>
        </w:tc>
        <w:tc>
          <w:tcPr>
            <w:tcW w:w="0" w:type="auto"/>
            <w:vAlign w:val="center"/>
            <w:hideMark/>
          </w:tcPr>
          <w:p w14:paraId="017EDE94" w14:textId="184E0C96" w:rsidR="0067260A" w:rsidRPr="0067260A" w:rsidRDefault="0067260A" w:rsidP="0067260A">
            <w:pPr>
              <w:rPr>
                <w:rFonts w:ascii="Times New Roman" w:hAnsi="Times New Roman" w:cs="Times New Roman"/>
              </w:rPr>
            </w:pPr>
            <w:r w:rsidRPr="0067260A">
              <w:rPr>
                <w:rFonts w:ascii="Times New Roman" w:hAnsi="Times New Roman" w:cs="Times New Roman"/>
              </w:rPr>
              <w:t>(3</w:t>
            </w:r>
            <w:r>
              <w:rPr>
                <w:rFonts w:ascii="Times New Roman" w:hAnsi="Times New Roman" w:cs="Times New Roman"/>
              </w:rPr>
              <w:t>*</w:t>
            </w:r>
            <w:r w:rsidRPr="0067260A">
              <w:rPr>
                <w:rFonts w:ascii="Times New Roman" w:hAnsi="Times New Roman" w:cs="Times New Roman"/>
              </w:rPr>
              <w:t xml:space="preserve"> 3 = 9)</w:t>
            </w:r>
          </w:p>
        </w:tc>
      </w:tr>
      <w:tr w:rsidR="0067260A" w:rsidRPr="0067260A" w14:paraId="45763663" w14:textId="77777777">
        <w:trPr>
          <w:tblCellSpacing w:w="15" w:type="dxa"/>
        </w:trPr>
        <w:tc>
          <w:tcPr>
            <w:tcW w:w="0" w:type="auto"/>
            <w:vAlign w:val="center"/>
            <w:hideMark/>
          </w:tcPr>
          <w:p w14:paraId="1CEF2418"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(e) Unpatched server exploit</w:t>
            </w:r>
          </w:p>
        </w:tc>
        <w:tc>
          <w:tcPr>
            <w:tcW w:w="0" w:type="auto"/>
            <w:vAlign w:val="center"/>
            <w:hideMark/>
          </w:tcPr>
          <w:p w14:paraId="1D487B79"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4</w:t>
            </w:r>
          </w:p>
        </w:tc>
        <w:tc>
          <w:tcPr>
            <w:tcW w:w="0" w:type="auto"/>
            <w:vAlign w:val="center"/>
            <w:hideMark/>
          </w:tcPr>
          <w:p w14:paraId="00B580C4"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4</w:t>
            </w:r>
          </w:p>
        </w:tc>
        <w:tc>
          <w:tcPr>
            <w:tcW w:w="0" w:type="auto"/>
            <w:vAlign w:val="center"/>
            <w:hideMark/>
          </w:tcPr>
          <w:p w14:paraId="4E198E55" w14:textId="05459044" w:rsidR="0067260A" w:rsidRPr="0067260A" w:rsidRDefault="0067260A" w:rsidP="0067260A">
            <w:pPr>
              <w:rPr>
                <w:rFonts w:ascii="Times New Roman" w:hAnsi="Times New Roman" w:cs="Times New Roman"/>
              </w:rPr>
            </w:pPr>
            <w:r w:rsidRPr="0067260A">
              <w:rPr>
                <w:rFonts w:ascii="Times New Roman" w:hAnsi="Times New Roman" w:cs="Times New Roman"/>
              </w:rPr>
              <w:t xml:space="preserve">(4 </w:t>
            </w:r>
            <w:r>
              <w:rPr>
                <w:rFonts w:ascii="Times New Roman" w:hAnsi="Times New Roman" w:cs="Times New Roman"/>
              </w:rPr>
              <w:t>*</w:t>
            </w:r>
            <w:r w:rsidRPr="0067260A">
              <w:rPr>
                <w:rFonts w:ascii="Times New Roman" w:hAnsi="Times New Roman" w:cs="Times New Roman"/>
              </w:rPr>
              <w:t xml:space="preserve"> 4 = 16)</w:t>
            </w:r>
          </w:p>
        </w:tc>
      </w:tr>
    </w:tbl>
    <w:p w14:paraId="63113B4B"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Priority ranking (highest to lowest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
        <w:gridCol w:w="2272"/>
        <w:gridCol w:w="1065"/>
        <w:gridCol w:w="821"/>
      </w:tblGrid>
      <w:tr w:rsidR="0067260A" w:rsidRPr="0067260A" w14:paraId="1EDDB6D4" w14:textId="77777777">
        <w:trPr>
          <w:tblCellSpacing w:w="15" w:type="dxa"/>
        </w:trPr>
        <w:tc>
          <w:tcPr>
            <w:tcW w:w="0" w:type="auto"/>
            <w:vAlign w:val="center"/>
            <w:hideMark/>
          </w:tcPr>
          <w:p w14:paraId="271CA974"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Rank</w:t>
            </w:r>
          </w:p>
        </w:tc>
        <w:tc>
          <w:tcPr>
            <w:tcW w:w="0" w:type="auto"/>
            <w:vAlign w:val="center"/>
            <w:hideMark/>
          </w:tcPr>
          <w:p w14:paraId="119D8EA0"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Threat</w:t>
            </w:r>
          </w:p>
        </w:tc>
        <w:tc>
          <w:tcPr>
            <w:tcW w:w="0" w:type="auto"/>
            <w:vAlign w:val="center"/>
            <w:hideMark/>
          </w:tcPr>
          <w:p w14:paraId="64754E8A"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Risk Score</w:t>
            </w:r>
          </w:p>
        </w:tc>
        <w:tc>
          <w:tcPr>
            <w:tcW w:w="0" w:type="auto"/>
            <w:vAlign w:val="center"/>
            <w:hideMark/>
          </w:tcPr>
          <w:p w14:paraId="0352E9BD"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Priority</w:t>
            </w:r>
          </w:p>
        </w:tc>
      </w:tr>
      <w:tr w:rsidR="0067260A" w:rsidRPr="0067260A" w14:paraId="01E00C11" w14:textId="77777777">
        <w:trPr>
          <w:tblCellSpacing w:w="15" w:type="dxa"/>
        </w:trPr>
        <w:tc>
          <w:tcPr>
            <w:tcW w:w="0" w:type="auto"/>
            <w:vAlign w:val="center"/>
            <w:hideMark/>
          </w:tcPr>
          <w:p w14:paraId="3ABB9B37"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1</w:t>
            </w:r>
          </w:p>
        </w:tc>
        <w:tc>
          <w:tcPr>
            <w:tcW w:w="0" w:type="auto"/>
            <w:vAlign w:val="center"/>
            <w:hideMark/>
          </w:tcPr>
          <w:p w14:paraId="4A3E604D"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Ransomware</w:t>
            </w:r>
          </w:p>
        </w:tc>
        <w:tc>
          <w:tcPr>
            <w:tcW w:w="0" w:type="auto"/>
            <w:vAlign w:val="center"/>
            <w:hideMark/>
          </w:tcPr>
          <w:p w14:paraId="56014336"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20</w:t>
            </w:r>
          </w:p>
        </w:tc>
        <w:tc>
          <w:tcPr>
            <w:tcW w:w="0" w:type="auto"/>
            <w:vAlign w:val="center"/>
            <w:hideMark/>
          </w:tcPr>
          <w:p w14:paraId="097C5546"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Critical</w:t>
            </w:r>
          </w:p>
        </w:tc>
      </w:tr>
      <w:tr w:rsidR="0067260A" w:rsidRPr="0067260A" w14:paraId="5C22B54A" w14:textId="77777777">
        <w:trPr>
          <w:tblCellSpacing w:w="15" w:type="dxa"/>
        </w:trPr>
        <w:tc>
          <w:tcPr>
            <w:tcW w:w="0" w:type="auto"/>
            <w:vAlign w:val="center"/>
            <w:hideMark/>
          </w:tcPr>
          <w:p w14:paraId="0B3B8D0B"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2</w:t>
            </w:r>
          </w:p>
        </w:tc>
        <w:tc>
          <w:tcPr>
            <w:tcW w:w="0" w:type="auto"/>
            <w:vAlign w:val="center"/>
            <w:hideMark/>
          </w:tcPr>
          <w:p w14:paraId="069EA091"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Unpatched server exploit</w:t>
            </w:r>
          </w:p>
        </w:tc>
        <w:tc>
          <w:tcPr>
            <w:tcW w:w="0" w:type="auto"/>
            <w:vAlign w:val="center"/>
            <w:hideMark/>
          </w:tcPr>
          <w:p w14:paraId="0E827C50"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16</w:t>
            </w:r>
          </w:p>
        </w:tc>
        <w:tc>
          <w:tcPr>
            <w:tcW w:w="0" w:type="auto"/>
            <w:vAlign w:val="center"/>
            <w:hideMark/>
          </w:tcPr>
          <w:p w14:paraId="3EE7C2A3"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High</w:t>
            </w:r>
          </w:p>
        </w:tc>
      </w:tr>
      <w:tr w:rsidR="0067260A" w:rsidRPr="0067260A" w14:paraId="0E1BEEA8" w14:textId="77777777">
        <w:trPr>
          <w:tblCellSpacing w:w="15" w:type="dxa"/>
        </w:trPr>
        <w:tc>
          <w:tcPr>
            <w:tcW w:w="0" w:type="auto"/>
            <w:vAlign w:val="center"/>
            <w:hideMark/>
          </w:tcPr>
          <w:p w14:paraId="3A91BC10"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3</w:t>
            </w:r>
          </w:p>
        </w:tc>
        <w:tc>
          <w:tcPr>
            <w:tcW w:w="0" w:type="auto"/>
            <w:vAlign w:val="center"/>
            <w:hideMark/>
          </w:tcPr>
          <w:p w14:paraId="03E88609"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Phishing</w:t>
            </w:r>
          </w:p>
        </w:tc>
        <w:tc>
          <w:tcPr>
            <w:tcW w:w="0" w:type="auto"/>
            <w:vAlign w:val="center"/>
            <w:hideMark/>
          </w:tcPr>
          <w:p w14:paraId="0A6AC10B"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15</w:t>
            </w:r>
          </w:p>
        </w:tc>
        <w:tc>
          <w:tcPr>
            <w:tcW w:w="0" w:type="auto"/>
            <w:vAlign w:val="center"/>
            <w:hideMark/>
          </w:tcPr>
          <w:p w14:paraId="3C7C7832"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High</w:t>
            </w:r>
          </w:p>
        </w:tc>
      </w:tr>
      <w:tr w:rsidR="0067260A" w:rsidRPr="0067260A" w14:paraId="3BF72D9D" w14:textId="77777777">
        <w:trPr>
          <w:tblCellSpacing w:w="15" w:type="dxa"/>
        </w:trPr>
        <w:tc>
          <w:tcPr>
            <w:tcW w:w="0" w:type="auto"/>
            <w:vAlign w:val="center"/>
            <w:hideMark/>
          </w:tcPr>
          <w:p w14:paraId="609F6A5C"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4</w:t>
            </w:r>
          </w:p>
        </w:tc>
        <w:tc>
          <w:tcPr>
            <w:tcW w:w="0" w:type="auto"/>
            <w:vAlign w:val="center"/>
            <w:hideMark/>
          </w:tcPr>
          <w:p w14:paraId="5EC048A0"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Insider data theft</w:t>
            </w:r>
          </w:p>
        </w:tc>
        <w:tc>
          <w:tcPr>
            <w:tcW w:w="0" w:type="auto"/>
            <w:vAlign w:val="center"/>
            <w:hideMark/>
          </w:tcPr>
          <w:p w14:paraId="11AF0FF9"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10</w:t>
            </w:r>
          </w:p>
        </w:tc>
        <w:tc>
          <w:tcPr>
            <w:tcW w:w="0" w:type="auto"/>
            <w:vAlign w:val="center"/>
            <w:hideMark/>
          </w:tcPr>
          <w:p w14:paraId="040481E0"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Medium</w:t>
            </w:r>
          </w:p>
        </w:tc>
      </w:tr>
      <w:tr w:rsidR="0067260A" w:rsidRPr="0067260A" w14:paraId="20E56C23" w14:textId="77777777">
        <w:trPr>
          <w:tblCellSpacing w:w="15" w:type="dxa"/>
        </w:trPr>
        <w:tc>
          <w:tcPr>
            <w:tcW w:w="0" w:type="auto"/>
            <w:vAlign w:val="center"/>
            <w:hideMark/>
          </w:tcPr>
          <w:p w14:paraId="149DC591"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5</w:t>
            </w:r>
          </w:p>
        </w:tc>
        <w:tc>
          <w:tcPr>
            <w:tcW w:w="0" w:type="auto"/>
            <w:vAlign w:val="center"/>
            <w:hideMark/>
          </w:tcPr>
          <w:p w14:paraId="03B103E0"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DDoS</w:t>
            </w:r>
          </w:p>
        </w:tc>
        <w:tc>
          <w:tcPr>
            <w:tcW w:w="0" w:type="auto"/>
            <w:vAlign w:val="center"/>
            <w:hideMark/>
          </w:tcPr>
          <w:p w14:paraId="38EE64B1"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9</w:t>
            </w:r>
          </w:p>
        </w:tc>
        <w:tc>
          <w:tcPr>
            <w:tcW w:w="0" w:type="auto"/>
            <w:vAlign w:val="center"/>
            <w:hideMark/>
          </w:tcPr>
          <w:p w14:paraId="2C99BC9C"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Medium</w:t>
            </w:r>
          </w:p>
        </w:tc>
      </w:tr>
      <w:tr w:rsidR="0067260A" w:rsidRPr="0067260A" w14:paraId="65E335FE" w14:textId="77777777">
        <w:trPr>
          <w:tblCellSpacing w:w="15" w:type="dxa"/>
        </w:trPr>
        <w:tc>
          <w:tcPr>
            <w:tcW w:w="0" w:type="auto"/>
            <w:vAlign w:val="center"/>
          </w:tcPr>
          <w:p w14:paraId="56FF449B" w14:textId="77777777" w:rsidR="0067260A" w:rsidRDefault="0067260A" w:rsidP="0067260A">
            <w:pPr>
              <w:rPr>
                <w:rFonts w:ascii="Times New Roman" w:hAnsi="Times New Roman" w:cs="Times New Roman"/>
              </w:rPr>
            </w:pPr>
          </w:p>
          <w:p w14:paraId="63570891" w14:textId="77777777" w:rsidR="0067260A" w:rsidRPr="0067260A" w:rsidRDefault="0067260A" w:rsidP="0067260A">
            <w:pPr>
              <w:rPr>
                <w:rFonts w:ascii="Times New Roman" w:hAnsi="Times New Roman" w:cs="Times New Roman"/>
              </w:rPr>
            </w:pPr>
          </w:p>
        </w:tc>
        <w:tc>
          <w:tcPr>
            <w:tcW w:w="0" w:type="auto"/>
            <w:vAlign w:val="center"/>
          </w:tcPr>
          <w:p w14:paraId="1CF0929F" w14:textId="77777777" w:rsidR="0067260A" w:rsidRPr="0067260A" w:rsidRDefault="0067260A" w:rsidP="0067260A">
            <w:pPr>
              <w:rPr>
                <w:rFonts w:ascii="Times New Roman" w:hAnsi="Times New Roman" w:cs="Times New Roman"/>
              </w:rPr>
            </w:pPr>
          </w:p>
        </w:tc>
        <w:tc>
          <w:tcPr>
            <w:tcW w:w="0" w:type="auto"/>
            <w:vAlign w:val="center"/>
          </w:tcPr>
          <w:p w14:paraId="54359F79" w14:textId="77777777" w:rsidR="0067260A" w:rsidRPr="0067260A" w:rsidRDefault="0067260A" w:rsidP="0067260A">
            <w:pPr>
              <w:rPr>
                <w:rFonts w:ascii="Times New Roman" w:hAnsi="Times New Roman" w:cs="Times New Roman"/>
              </w:rPr>
            </w:pPr>
          </w:p>
        </w:tc>
        <w:tc>
          <w:tcPr>
            <w:tcW w:w="0" w:type="auto"/>
            <w:vAlign w:val="center"/>
          </w:tcPr>
          <w:p w14:paraId="2833CA43" w14:textId="77777777" w:rsidR="0067260A" w:rsidRPr="0067260A" w:rsidRDefault="0067260A" w:rsidP="0067260A">
            <w:pPr>
              <w:rPr>
                <w:rFonts w:ascii="Times New Roman" w:hAnsi="Times New Roman" w:cs="Times New Roman"/>
              </w:rPr>
            </w:pPr>
          </w:p>
        </w:tc>
      </w:tr>
    </w:tbl>
    <w:p w14:paraId="1C724EC9"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Conclusion: Ransomware should receive the highest priority, followed by the unpatched server exploit, phishing, insider data theft, and DDoS</w:t>
      </w:r>
    </w:p>
    <w:p w14:paraId="53A0C340" w14:textId="77777777" w:rsidR="0067260A" w:rsidRDefault="0067260A" w:rsidP="00C62299">
      <w:pPr>
        <w:rPr>
          <w:rFonts w:ascii="Times New Roman" w:hAnsi="Times New Roman" w:cs="Times New Roman"/>
        </w:rPr>
      </w:pPr>
    </w:p>
    <w:p w14:paraId="68FA82FF" w14:textId="77777777" w:rsidR="0067260A" w:rsidRDefault="0067260A" w:rsidP="00C62299">
      <w:pPr>
        <w:rPr>
          <w:rFonts w:ascii="Times New Roman" w:hAnsi="Times New Roman" w:cs="Times New Roman"/>
        </w:rPr>
      </w:pPr>
    </w:p>
    <w:p w14:paraId="71FA4AD8" w14:textId="77777777" w:rsidR="0067260A" w:rsidRDefault="0067260A" w:rsidP="00C62299">
      <w:pPr>
        <w:rPr>
          <w:rFonts w:ascii="Times New Roman" w:hAnsi="Times New Roman" w:cs="Times New Roman"/>
        </w:rPr>
      </w:pPr>
    </w:p>
    <w:p w14:paraId="33B8CCDA" w14:textId="77777777" w:rsidR="0067260A" w:rsidRDefault="0067260A" w:rsidP="00C62299">
      <w:pPr>
        <w:rPr>
          <w:rFonts w:ascii="Times New Roman" w:hAnsi="Times New Roman" w:cs="Times New Roman"/>
        </w:rPr>
      </w:pPr>
    </w:p>
    <w:p w14:paraId="6D1649F3" w14:textId="772D0CDF"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 xml:space="preserve">Q5. Passive vs. Active Threat Classification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gridCol w:w="922"/>
        <w:gridCol w:w="1726"/>
        <w:gridCol w:w="3192"/>
      </w:tblGrid>
      <w:tr w:rsidR="0067260A" w:rsidRPr="007F7989" w14:paraId="7EC2000A" w14:textId="77777777">
        <w:trPr>
          <w:tblCellSpacing w:w="15" w:type="dxa"/>
        </w:trPr>
        <w:tc>
          <w:tcPr>
            <w:tcW w:w="0" w:type="auto"/>
            <w:vAlign w:val="center"/>
            <w:hideMark/>
          </w:tcPr>
          <w:p w14:paraId="0B1FE033" w14:textId="77777777"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Scenario</w:t>
            </w:r>
          </w:p>
        </w:tc>
        <w:tc>
          <w:tcPr>
            <w:tcW w:w="0" w:type="auto"/>
            <w:vAlign w:val="center"/>
            <w:hideMark/>
          </w:tcPr>
          <w:p w14:paraId="60E8ADD0" w14:textId="77777777"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Threat Type</w:t>
            </w:r>
          </w:p>
        </w:tc>
        <w:tc>
          <w:tcPr>
            <w:tcW w:w="0" w:type="auto"/>
            <w:vAlign w:val="center"/>
            <w:hideMark/>
          </w:tcPr>
          <w:p w14:paraId="5960E19F" w14:textId="77777777"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Primary CIA Principle</w:t>
            </w:r>
          </w:p>
        </w:tc>
        <w:tc>
          <w:tcPr>
            <w:tcW w:w="0" w:type="auto"/>
            <w:vAlign w:val="center"/>
            <w:hideMark/>
          </w:tcPr>
          <w:p w14:paraId="74BC8187" w14:textId="77777777"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Reason</w:t>
            </w:r>
          </w:p>
        </w:tc>
      </w:tr>
      <w:tr w:rsidR="0067260A" w:rsidRPr="007F7989" w14:paraId="5338FAA4" w14:textId="77777777">
        <w:trPr>
          <w:tblCellSpacing w:w="15" w:type="dxa"/>
        </w:trPr>
        <w:tc>
          <w:tcPr>
            <w:tcW w:w="0" w:type="auto"/>
            <w:vAlign w:val="center"/>
            <w:hideMark/>
          </w:tcPr>
          <w:p w14:paraId="73888454"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(a) Sniffing unencrypted public Wi-Fi traffic</w:t>
            </w:r>
          </w:p>
        </w:tc>
        <w:tc>
          <w:tcPr>
            <w:tcW w:w="0" w:type="auto"/>
            <w:vAlign w:val="center"/>
            <w:hideMark/>
          </w:tcPr>
          <w:p w14:paraId="57497EBA"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Passive</w:t>
            </w:r>
          </w:p>
        </w:tc>
        <w:tc>
          <w:tcPr>
            <w:tcW w:w="0" w:type="auto"/>
            <w:vAlign w:val="center"/>
            <w:hideMark/>
          </w:tcPr>
          <w:p w14:paraId="398F9B49"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Confidentiality</w:t>
            </w:r>
          </w:p>
        </w:tc>
        <w:tc>
          <w:tcPr>
            <w:tcW w:w="0" w:type="auto"/>
            <w:vAlign w:val="center"/>
            <w:hideMark/>
          </w:tcPr>
          <w:p w14:paraId="554500B5"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The attacker secretly reads network traffic.</w:t>
            </w:r>
          </w:p>
        </w:tc>
      </w:tr>
      <w:tr w:rsidR="0067260A" w:rsidRPr="007F7989" w14:paraId="73540F3A" w14:textId="77777777">
        <w:trPr>
          <w:tblCellSpacing w:w="15" w:type="dxa"/>
        </w:trPr>
        <w:tc>
          <w:tcPr>
            <w:tcW w:w="0" w:type="auto"/>
            <w:vAlign w:val="center"/>
            <w:hideMark/>
          </w:tcPr>
          <w:p w14:paraId="4BF44C14"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(b) ARP spoofing to redirect traffic</w:t>
            </w:r>
          </w:p>
        </w:tc>
        <w:tc>
          <w:tcPr>
            <w:tcW w:w="0" w:type="auto"/>
            <w:vAlign w:val="center"/>
            <w:hideMark/>
          </w:tcPr>
          <w:p w14:paraId="761787AF"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Active</w:t>
            </w:r>
          </w:p>
        </w:tc>
        <w:tc>
          <w:tcPr>
            <w:tcW w:w="0" w:type="auto"/>
            <w:vAlign w:val="center"/>
            <w:hideMark/>
          </w:tcPr>
          <w:p w14:paraId="7FBD3E67"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Integrity</w:t>
            </w:r>
          </w:p>
        </w:tc>
        <w:tc>
          <w:tcPr>
            <w:tcW w:w="0" w:type="auto"/>
            <w:vAlign w:val="center"/>
            <w:hideMark/>
          </w:tcPr>
          <w:p w14:paraId="1A10031C"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The attacker manipulates network traffic and ARP information.</w:t>
            </w:r>
          </w:p>
        </w:tc>
      </w:tr>
      <w:tr w:rsidR="0067260A" w:rsidRPr="007F7989" w14:paraId="466D7DB9" w14:textId="77777777">
        <w:trPr>
          <w:tblCellSpacing w:w="15" w:type="dxa"/>
        </w:trPr>
        <w:tc>
          <w:tcPr>
            <w:tcW w:w="0" w:type="auto"/>
            <w:vAlign w:val="center"/>
            <w:hideMark/>
          </w:tcPr>
          <w:p w14:paraId="7AD91DE7"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lastRenderedPageBreak/>
              <w:t>(c) Long-term network reconnaissance without altering anything</w:t>
            </w:r>
          </w:p>
        </w:tc>
        <w:tc>
          <w:tcPr>
            <w:tcW w:w="0" w:type="auto"/>
            <w:vAlign w:val="center"/>
            <w:hideMark/>
          </w:tcPr>
          <w:p w14:paraId="765D0E3E"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Passive</w:t>
            </w:r>
          </w:p>
        </w:tc>
        <w:tc>
          <w:tcPr>
            <w:tcW w:w="0" w:type="auto"/>
            <w:vAlign w:val="center"/>
            <w:hideMark/>
          </w:tcPr>
          <w:p w14:paraId="6AF84CF1"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Confidentiality</w:t>
            </w:r>
          </w:p>
        </w:tc>
        <w:tc>
          <w:tcPr>
            <w:tcW w:w="0" w:type="auto"/>
            <w:vAlign w:val="center"/>
            <w:hideMark/>
          </w:tcPr>
          <w:p w14:paraId="52ACB375"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The attacker gathers information without modifying systems or data.</w:t>
            </w:r>
          </w:p>
        </w:tc>
      </w:tr>
    </w:tbl>
    <w:p w14:paraId="717D0376"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Key difference:</w:t>
      </w:r>
    </w:p>
    <w:p w14:paraId="63FABD3A" w14:textId="77777777" w:rsidR="0067260A" w:rsidRPr="007F7989" w:rsidRDefault="0067260A" w:rsidP="0067260A">
      <w:pPr>
        <w:numPr>
          <w:ilvl w:val="0"/>
          <w:numId w:val="9"/>
        </w:numPr>
        <w:rPr>
          <w:rFonts w:ascii="Times New Roman" w:hAnsi="Times New Roman" w:cs="Times New Roman"/>
        </w:rPr>
      </w:pPr>
      <w:r w:rsidRPr="007F7989">
        <w:rPr>
          <w:rFonts w:ascii="Times New Roman" w:hAnsi="Times New Roman" w:cs="Times New Roman"/>
        </w:rPr>
        <w:t>Passive threat: Monitors or collects information without changing system resources.</w:t>
      </w:r>
    </w:p>
    <w:p w14:paraId="253A418C" w14:textId="77777777" w:rsidR="0067260A" w:rsidRPr="007F7989" w:rsidRDefault="0067260A" w:rsidP="0067260A">
      <w:pPr>
        <w:numPr>
          <w:ilvl w:val="0"/>
          <w:numId w:val="9"/>
        </w:numPr>
        <w:rPr>
          <w:rFonts w:ascii="Times New Roman" w:hAnsi="Times New Roman" w:cs="Times New Roman"/>
        </w:rPr>
      </w:pPr>
      <w:r w:rsidRPr="007F7989">
        <w:rPr>
          <w:rFonts w:ascii="Times New Roman" w:hAnsi="Times New Roman" w:cs="Times New Roman"/>
        </w:rPr>
        <w:t>Active threat: Modifies, disrupts, or interferes with systems or communications.</w:t>
      </w:r>
    </w:p>
    <w:p w14:paraId="32690E3F" w14:textId="77777777" w:rsidR="0067260A" w:rsidRPr="007F7989" w:rsidRDefault="0067260A" w:rsidP="0067260A">
      <w:pPr>
        <w:rPr>
          <w:rFonts w:ascii="Times New Roman" w:hAnsi="Times New Roman" w:cs="Times New Roman"/>
        </w:rPr>
      </w:pPr>
    </w:p>
    <w:p w14:paraId="53553C2D" w14:textId="77777777" w:rsidR="0067260A" w:rsidRPr="007F7989" w:rsidRDefault="0067260A" w:rsidP="0067260A">
      <w:pPr>
        <w:rPr>
          <w:rFonts w:ascii="Times New Roman" w:hAnsi="Times New Roman" w:cs="Times New Roman"/>
        </w:rPr>
      </w:pPr>
    </w:p>
    <w:p w14:paraId="46F16BC7" w14:textId="4DD0A753" w:rsidR="0067260A" w:rsidRDefault="0067260A" w:rsidP="0067260A">
      <w:pPr>
        <w:rPr>
          <w:rFonts w:ascii="Times New Roman" w:hAnsi="Times New Roman" w:cs="Times New Roman"/>
          <w:b/>
          <w:bCs/>
        </w:rPr>
      </w:pPr>
      <w:r w:rsidRPr="007F7989">
        <w:rPr>
          <w:rFonts w:ascii="Times New Roman" w:hAnsi="Times New Roman" w:cs="Times New Roman"/>
          <w:b/>
          <w:bCs/>
        </w:rPr>
        <w:t xml:space="preserve">Q6. Threat Intelligence Lifecycle Sequencing </w:t>
      </w:r>
    </w:p>
    <w:p w14:paraId="7022F3C8" w14:textId="77777777" w:rsidR="007F7989" w:rsidRDefault="007F7989" w:rsidP="0067260A">
      <w:pPr>
        <w:rPr>
          <w:rFonts w:ascii="Times New Roman" w:hAnsi="Times New Roman" w:cs="Times New Roman"/>
          <w:b/>
          <w:bCs/>
        </w:rPr>
      </w:pPr>
    </w:p>
    <w:p w14:paraId="7D77EF03" w14:textId="77777777" w:rsidR="007F7989" w:rsidRPr="007F7989" w:rsidRDefault="007F7989" w:rsidP="0067260A">
      <w:pPr>
        <w:rPr>
          <w:rFonts w:ascii="Times New Roman" w:hAnsi="Times New Roman" w:cs="Times New Roman"/>
          <w:b/>
          <w:bCs/>
        </w:rPr>
      </w:pPr>
    </w:p>
    <w:p w14:paraId="36C09BEB"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Correct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5245"/>
        <w:gridCol w:w="2214"/>
      </w:tblGrid>
      <w:tr w:rsidR="0067260A" w:rsidRPr="007F7989" w14:paraId="3D7D061C" w14:textId="77777777">
        <w:trPr>
          <w:tblCellSpacing w:w="15" w:type="dxa"/>
        </w:trPr>
        <w:tc>
          <w:tcPr>
            <w:tcW w:w="0" w:type="auto"/>
            <w:vAlign w:val="center"/>
            <w:hideMark/>
          </w:tcPr>
          <w:p w14:paraId="162A4C0F" w14:textId="77777777"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Step</w:t>
            </w:r>
          </w:p>
        </w:tc>
        <w:tc>
          <w:tcPr>
            <w:tcW w:w="0" w:type="auto"/>
            <w:vAlign w:val="center"/>
            <w:hideMark/>
          </w:tcPr>
          <w:p w14:paraId="6FB48C13" w14:textId="77777777"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Activity</w:t>
            </w:r>
          </w:p>
        </w:tc>
        <w:tc>
          <w:tcPr>
            <w:tcW w:w="0" w:type="auto"/>
            <w:vAlign w:val="center"/>
            <w:hideMark/>
          </w:tcPr>
          <w:p w14:paraId="7C6EB0AE" w14:textId="77777777"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Lifecycle Phase</w:t>
            </w:r>
          </w:p>
        </w:tc>
      </w:tr>
      <w:tr w:rsidR="0067260A" w:rsidRPr="007F7989" w14:paraId="23EE661A" w14:textId="77777777">
        <w:trPr>
          <w:tblCellSpacing w:w="15" w:type="dxa"/>
        </w:trPr>
        <w:tc>
          <w:tcPr>
            <w:tcW w:w="0" w:type="auto"/>
            <w:vAlign w:val="center"/>
            <w:hideMark/>
          </w:tcPr>
          <w:p w14:paraId="0060469A"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1</w:t>
            </w:r>
          </w:p>
        </w:tc>
        <w:tc>
          <w:tcPr>
            <w:tcW w:w="0" w:type="auto"/>
            <w:vAlign w:val="center"/>
            <w:hideMark/>
          </w:tcPr>
          <w:p w14:paraId="0881410A"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(iii) The request is logged as a requirement.</w:t>
            </w:r>
          </w:p>
        </w:tc>
        <w:tc>
          <w:tcPr>
            <w:tcW w:w="0" w:type="auto"/>
            <w:vAlign w:val="center"/>
            <w:hideMark/>
          </w:tcPr>
          <w:p w14:paraId="61A8CDDC"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Planning and Direction</w:t>
            </w:r>
          </w:p>
        </w:tc>
      </w:tr>
      <w:tr w:rsidR="0067260A" w:rsidRPr="007F7989" w14:paraId="79162595" w14:textId="77777777">
        <w:trPr>
          <w:tblCellSpacing w:w="15" w:type="dxa"/>
        </w:trPr>
        <w:tc>
          <w:tcPr>
            <w:tcW w:w="0" w:type="auto"/>
            <w:vAlign w:val="center"/>
            <w:hideMark/>
          </w:tcPr>
          <w:p w14:paraId="0BCFC14D"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2</w:t>
            </w:r>
          </w:p>
        </w:tc>
        <w:tc>
          <w:tcPr>
            <w:tcW w:w="0" w:type="auto"/>
            <w:vAlign w:val="center"/>
            <w:hideMark/>
          </w:tcPr>
          <w:p w14:paraId="3C374FE2"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(iv) OSINT and threat feeds are collected for known TTPs.</w:t>
            </w:r>
          </w:p>
        </w:tc>
        <w:tc>
          <w:tcPr>
            <w:tcW w:w="0" w:type="auto"/>
            <w:vAlign w:val="center"/>
            <w:hideMark/>
          </w:tcPr>
          <w:p w14:paraId="310071AF"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Collection</w:t>
            </w:r>
          </w:p>
        </w:tc>
      </w:tr>
      <w:tr w:rsidR="0067260A" w:rsidRPr="007F7989" w14:paraId="4C4FE196" w14:textId="77777777">
        <w:trPr>
          <w:tblCellSpacing w:w="15" w:type="dxa"/>
        </w:trPr>
        <w:tc>
          <w:tcPr>
            <w:tcW w:w="0" w:type="auto"/>
            <w:vAlign w:val="center"/>
            <w:hideMark/>
          </w:tcPr>
          <w:p w14:paraId="61ACAB41"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3</w:t>
            </w:r>
          </w:p>
        </w:tc>
        <w:tc>
          <w:tcPr>
            <w:tcW w:w="0" w:type="auto"/>
            <w:vAlign w:val="center"/>
            <w:hideMark/>
          </w:tcPr>
          <w:p w14:paraId="3832CCA2"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w:t>
            </w:r>
            <w:proofErr w:type="spellStart"/>
            <w:r w:rsidRPr="007F7989">
              <w:rPr>
                <w:rFonts w:ascii="Times New Roman" w:hAnsi="Times New Roman" w:cs="Times New Roman"/>
              </w:rPr>
              <w:t>i</w:t>
            </w:r>
            <w:proofErr w:type="spellEnd"/>
            <w:r w:rsidRPr="007F7989">
              <w:rPr>
                <w:rFonts w:ascii="Times New Roman" w:hAnsi="Times New Roman" w:cs="Times New Roman"/>
              </w:rPr>
              <w:t>) Analysts correlate IOCs with internal logs.</w:t>
            </w:r>
          </w:p>
        </w:tc>
        <w:tc>
          <w:tcPr>
            <w:tcW w:w="0" w:type="auto"/>
            <w:vAlign w:val="center"/>
            <w:hideMark/>
          </w:tcPr>
          <w:p w14:paraId="0FE12B89"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Processing and Analysis</w:t>
            </w:r>
          </w:p>
        </w:tc>
      </w:tr>
      <w:tr w:rsidR="0067260A" w:rsidRPr="007F7989" w14:paraId="67474771" w14:textId="77777777">
        <w:trPr>
          <w:tblCellSpacing w:w="15" w:type="dxa"/>
        </w:trPr>
        <w:tc>
          <w:tcPr>
            <w:tcW w:w="0" w:type="auto"/>
            <w:vAlign w:val="center"/>
            <w:hideMark/>
          </w:tcPr>
          <w:p w14:paraId="2F8E27E3"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4</w:t>
            </w:r>
          </w:p>
        </w:tc>
        <w:tc>
          <w:tcPr>
            <w:tcW w:w="0" w:type="auto"/>
            <w:vAlign w:val="center"/>
            <w:hideMark/>
          </w:tcPr>
          <w:p w14:paraId="7B9CF49F"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(ii) A report is sent to the CISO.</w:t>
            </w:r>
          </w:p>
        </w:tc>
        <w:tc>
          <w:tcPr>
            <w:tcW w:w="0" w:type="auto"/>
            <w:vAlign w:val="center"/>
            <w:hideMark/>
          </w:tcPr>
          <w:p w14:paraId="4F616AB3"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Dissemination</w:t>
            </w:r>
          </w:p>
        </w:tc>
      </w:tr>
      <w:tr w:rsidR="0067260A" w:rsidRPr="007F7989" w14:paraId="2E20D4F9" w14:textId="77777777">
        <w:trPr>
          <w:tblCellSpacing w:w="15" w:type="dxa"/>
        </w:trPr>
        <w:tc>
          <w:tcPr>
            <w:tcW w:w="0" w:type="auto"/>
            <w:vAlign w:val="center"/>
            <w:hideMark/>
          </w:tcPr>
          <w:p w14:paraId="348CA1E7"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5</w:t>
            </w:r>
          </w:p>
        </w:tc>
        <w:tc>
          <w:tcPr>
            <w:tcW w:w="0" w:type="auto"/>
            <w:vAlign w:val="center"/>
            <w:hideMark/>
          </w:tcPr>
          <w:p w14:paraId="122BEB52"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(v) The CISO's follow-up questions shape the next cycle.</w:t>
            </w:r>
          </w:p>
        </w:tc>
        <w:tc>
          <w:tcPr>
            <w:tcW w:w="0" w:type="auto"/>
            <w:vAlign w:val="center"/>
            <w:hideMark/>
          </w:tcPr>
          <w:p w14:paraId="39EF5872"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Feedback</w:t>
            </w:r>
          </w:p>
        </w:tc>
      </w:tr>
    </w:tbl>
    <w:p w14:paraId="3C9719D7"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Explanation:</w:t>
      </w:r>
    </w:p>
    <w:p w14:paraId="0BC72E97" w14:textId="77777777" w:rsidR="0067260A" w:rsidRPr="007F7989" w:rsidRDefault="0067260A" w:rsidP="0067260A">
      <w:pPr>
        <w:numPr>
          <w:ilvl w:val="0"/>
          <w:numId w:val="10"/>
        </w:numPr>
        <w:rPr>
          <w:rFonts w:ascii="Times New Roman" w:hAnsi="Times New Roman" w:cs="Times New Roman"/>
        </w:rPr>
      </w:pPr>
      <w:r w:rsidRPr="007F7989">
        <w:rPr>
          <w:rFonts w:ascii="Times New Roman" w:hAnsi="Times New Roman" w:cs="Times New Roman"/>
        </w:rPr>
        <w:t>Planning and Direction: Define the intelligence requirement and the questions to answer.</w:t>
      </w:r>
    </w:p>
    <w:p w14:paraId="73531664" w14:textId="77777777" w:rsidR="0067260A" w:rsidRPr="007F7989" w:rsidRDefault="0067260A" w:rsidP="0067260A">
      <w:pPr>
        <w:numPr>
          <w:ilvl w:val="0"/>
          <w:numId w:val="10"/>
        </w:numPr>
        <w:rPr>
          <w:rFonts w:ascii="Times New Roman" w:hAnsi="Times New Roman" w:cs="Times New Roman"/>
        </w:rPr>
      </w:pPr>
      <w:r w:rsidRPr="007F7989">
        <w:rPr>
          <w:rFonts w:ascii="Times New Roman" w:hAnsi="Times New Roman" w:cs="Times New Roman"/>
        </w:rPr>
        <w:t>Collection: Gather relevant information from OSINT sources and threat intelligence feeds.</w:t>
      </w:r>
    </w:p>
    <w:p w14:paraId="558EFBBA" w14:textId="77777777" w:rsidR="0067260A" w:rsidRPr="007F7989" w:rsidRDefault="0067260A" w:rsidP="0067260A">
      <w:pPr>
        <w:numPr>
          <w:ilvl w:val="0"/>
          <w:numId w:val="10"/>
        </w:numPr>
        <w:rPr>
          <w:rFonts w:ascii="Times New Roman" w:hAnsi="Times New Roman" w:cs="Times New Roman"/>
        </w:rPr>
      </w:pPr>
      <w:r w:rsidRPr="007F7989">
        <w:rPr>
          <w:rFonts w:ascii="Times New Roman" w:hAnsi="Times New Roman" w:cs="Times New Roman"/>
        </w:rPr>
        <w:t>Processing and Analysis: Correlate indicators of compromise (IOCs) with internal logs and assess the organization's risk.</w:t>
      </w:r>
    </w:p>
    <w:p w14:paraId="695C0315" w14:textId="77777777" w:rsidR="0067260A" w:rsidRPr="007F7989" w:rsidRDefault="0067260A" w:rsidP="0067260A">
      <w:pPr>
        <w:numPr>
          <w:ilvl w:val="0"/>
          <w:numId w:val="10"/>
        </w:numPr>
        <w:rPr>
          <w:rFonts w:ascii="Times New Roman" w:hAnsi="Times New Roman" w:cs="Times New Roman"/>
        </w:rPr>
      </w:pPr>
      <w:r w:rsidRPr="007F7989">
        <w:rPr>
          <w:rFonts w:ascii="Times New Roman" w:hAnsi="Times New Roman" w:cs="Times New Roman"/>
        </w:rPr>
        <w:t>Dissemination: Deliver the findings and recommendations to the CISO.</w:t>
      </w:r>
    </w:p>
    <w:p w14:paraId="09EF27C8" w14:textId="77777777" w:rsidR="0067260A" w:rsidRPr="007F7989" w:rsidRDefault="0067260A" w:rsidP="0067260A">
      <w:pPr>
        <w:numPr>
          <w:ilvl w:val="0"/>
          <w:numId w:val="10"/>
        </w:numPr>
        <w:rPr>
          <w:rFonts w:ascii="Times New Roman" w:hAnsi="Times New Roman" w:cs="Times New Roman"/>
        </w:rPr>
      </w:pPr>
      <w:r w:rsidRPr="007F7989">
        <w:rPr>
          <w:rFonts w:ascii="Times New Roman" w:hAnsi="Times New Roman" w:cs="Times New Roman"/>
        </w:rPr>
        <w:t>Feedback: Use the CISO's questions and feedback to refine the next intelligence cycle.</w:t>
      </w:r>
    </w:p>
    <w:p w14:paraId="36D5CD64"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Final sequence:</w:t>
      </w:r>
    </w:p>
    <w:p w14:paraId="433555D6" w14:textId="38B4A0B6" w:rsidR="0067260A" w:rsidRPr="007F7989" w:rsidRDefault="0067260A" w:rsidP="0067260A">
      <w:pPr>
        <w:rPr>
          <w:rFonts w:ascii="Times New Roman" w:hAnsi="Times New Roman" w:cs="Times New Roman"/>
        </w:rPr>
      </w:pPr>
      <w:r w:rsidRPr="007F7989">
        <w:rPr>
          <w:rFonts w:ascii="Times New Roman" w:hAnsi="Times New Roman" w:cs="Times New Roman"/>
        </w:rPr>
        <w:t xml:space="preserve"> Boxed(iii</w:t>
      </w:r>
      <w:proofErr w:type="gramStart"/>
      <w:r w:rsidRPr="007F7989">
        <w:rPr>
          <w:rFonts w:ascii="Times New Roman" w:hAnsi="Times New Roman" w:cs="Times New Roman"/>
        </w:rPr>
        <w:t>)  (</w:t>
      </w:r>
      <w:proofErr w:type="gramEnd"/>
      <w:r w:rsidRPr="007F7989">
        <w:rPr>
          <w:rFonts w:ascii="Times New Roman" w:hAnsi="Times New Roman" w:cs="Times New Roman"/>
        </w:rPr>
        <w:t xml:space="preserve">iv) </w:t>
      </w:r>
      <w:proofErr w:type="spellStart"/>
      <w:r w:rsidRPr="007F7989">
        <w:rPr>
          <w:rFonts w:ascii="Times New Roman" w:hAnsi="Times New Roman" w:cs="Times New Roman"/>
        </w:rPr>
        <w:t>rightarrow</w:t>
      </w:r>
      <w:proofErr w:type="spellEnd"/>
      <w:r w:rsidRPr="007F7989">
        <w:rPr>
          <w:rFonts w:ascii="Times New Roman" w:hAnsi="Times New Roman" w:cs="Times New Roman"/>
        </w:rPr>
        <w:t xml:space="preserve"> (</w:t>
      </w:r>
      <w:proofErr w:type="spellStart"/>
      <w:r w:rsidRPr="007F7989">
        <w:rPr>
          <w:rFonts w:ascii="Times New Roman" w:hAnsi="Times New Roman" w:cs="Times New Roman"/>
        </w:rPr>
        <w:t>i</w:t>
      </w:r>
      <w:proofErr w:type="spellEnd"/>
      <w:r w:rsidRPr="007F7989">
        <w:rPr>
          <w:rFonts w:ascii="Times New Roman" w:hAnsi="Times New Roman" w:cs="Times New Roman"/>
        </w:rPr>
        <w:t xml:space="preserve">) </w:t>
      </w:r>
      <w:proofErr w:type="spellStart"/>
      <w:r w:rsidRPr="007F7989">
        <w:rPr>
          <w:rFonts w:ascii="Times New Roman" w:hAnsi="Times New Roman" w:cs="Times New Roman"/>
        </w:rPr>
        <w:t>rightarrow</w:t>
      </w:r>
      <w:proofErr w:type="spellEnd"/>
      <w:r w:rsidRPr="007F7989">
        <w:rPr>
          <w:rFonts w:ascii="Times New Roman" w:hAnsi="Times New Roman" w:cs="Times New Roman"/>
        </w:rPr>
        <w:t xml:space="preserve"> (ii) </w:t>
      </w:r>
      <w:proofErr w:type="spellStart"/>
      <w:r w:rsidRPr="007F7989">
        <w:rPr>
          <w:rFonts w:ascii="Times New Roman" w:hAnsi="Times New Roman" w:cs="Times New Roman"/>
        </w:rPr>
        <w:t>rightarrow</w:t>
      </w:r>
      <w:proofErr w:type="spellEnd"/>
      <w:r w:rsidRPr="007F7989">
        <w:rPr>
          <w:rFonts w:ascii="Times New Roman" w:hAnsi="Times New Roman" w:cs="Times New Roman"/>
        </w:rPr>
        <w:t xml:space="preserve"> (v)</w:t>
      </w:r>
      <w:r w:rsidR="007F7989" w:rsidRPr="007F7989">
        <w:rPr>
          <w:rFonts w:ascii="Times New Roman" w:hAnsi="Times New Roman" w:cs="Times New Roman"/>
        </w:rPr>
        <w:t xml:space="preserve"> </w:t>
      </w:r>
    </w:p>
    <w:p w14:paraId="7968DAB1" w14:textId="77777777" w:rsidR="0067260A" w:rsidRPr="0067260A" w:rsidRDefault="0067260A" w:rsidP="00C62299">
      <w:pPr>
        <w:rPr>
          <w:rFonts w:ascii="Times New Roman" w:hAnsi="Times New Roman" w:cs="Times New Roman"/>
        </w:rPr>
      </w:pPr>
    </w:p>
    <w:sectPr w:rsidR="0067260A" w:rsidRPr="0067260A">
      <w:pgSz w:w="11900" w:h="16820"/>
      <w:pgMar w:top="766" w:right="1434" w:bottom="403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90458"/>
    <w:multiLevelType w:val="hybridMultilevel"/>
    <w:tmpl w:val="C388DD16"/>
    <w:lvl w:ilvl="0" w:tplc="4970C970">
      <w:start w:val="1"/>
      <w:numFmt w:val="lowerLetter"/>
      <w:lvlText w:val="(%1)"/>
      <w:lvlJc w:val="left"/>
      <w:pPr>
        <w:ind w:left="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3B0C34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7A6EFB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E98705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F7092D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14AE0D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DC6DD6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2BC71E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E7C727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9395FA4"/>
    <w:multiLevelType w:val="hybridMultilevel"/>
    <w:tmpl w:val="AA5ACE38"/>
    <w:lvl w:ilvl="0" w:tplc="F0769A80">
      <w:start w:val="1"/>
      <w:numFmt w:val="lowerRoman"/>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5DEE6C4">
      <w:start w:val="1"/>
      <w:numFmt w:val="lowerLetter"/>
      <w:lvlText w:val="%2"/>
      <w:lvlJc w:val="left"/>
      <w:pPr>
        <w:ind w:left="1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E8E07F2">
      <w:start w:val="1"/>
      <w:numFmt w:val="lowerRoman"/>
      <w:lvlText w:val="%3"/>
      <w:lvlJc w:val="left"/>
      <w:pPr>
        <w:ind w:left="1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E1EBCA6">
      <w:start w:val="1"/>
      <w:numFmt w:val="decimal"/>
      <w:lvlText w:val="%4"/>
      <w:lvlJc w:val="left"/>
      <w:pPr>
        <w:ind w:left="2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7663A86">
      <w:start w:val="1"/>
      <w:numFmt w:val="lowerLetter"/>
      <w:lvlText w:val="%5"/>
      <w:lvlJc w:val="left"/>
      <w:pPr>
        <w:ind w:left="3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1781490">
      <w:start w:val="1"/>
      <w:numFmt w:val="lowerRoman"/>
      <w:lvlText w:val="%6"/>
      <w:lvlJc w:val="left"/>
      <w:pPr>
        <w:ind w:left="4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1527B3E">
      <w:start w:val="1"/>
      <w:numFmt w:val="decimal"/>
      <w:lvlText w:val="%7"/>
      <w:lvlJc w:val="left"/>
      <w:pPr>
        <w:ind w:left="4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EA0555E">
      <w:start w:val="1"/>
      <w:numFmt w:val="lowerLetter"/>
      <w:lvlText w:val="%8"/>
      <w:lvlJc w:val="left"/>
      <w:pPr>
        <w:ind w:left="5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0547892">
      <w:start w:val="1"/>
      <w:numFmt w:val="lowerRoman"/>
      <w:lvlText w:val="%9"/>
      <w:lvlJc w:val="left"/>
      <w:pPr>
        <w:ind w:left="61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513793"/>
    <w:multiLevelType w:val="multilevel"/>
    <w:tmpl w:val="87DA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A417D"/>
    <w:multiLevelType w:val="multilevel"/>
    <w:tmpl w:val="2986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97E63"/>
    <w:multiLevelType w:val="multilevel"/>
    <w:tmpl w:val="EB7A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04C00"/>
    <w:multiLevelType w:val="multilevel"/>
    <w:tmpl w:val="CE22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E328AD"/>
    <w:multiLevelType w:val="multilevel"/>
    <w:tmpl w:val="6606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5F51FA"/>
    <w:multiLevelType w:val="hybridMultilevel"/>
    <w:tmpl w:val="C84A6E78"/>
    <w:lvl w:ilvl="0" w:tplc="7FC62DA2">
      <w:start w:val="1"/>
      <w:numFmt w:val="lowerLetter"/>
      <w:lvlText w:val="(%1)"/>
      <w:lvlJc w:val="left"/>
      <w:pPr>
        <w:ind w:left="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8ACB4D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38E834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78C93F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6604BF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BC85D3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4B2D03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DE4138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D2CB0D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A9236D0"/>
    <w:multiLevelType w:val="multilevel"/>
    <w:tmpl w:val="F32A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DA1F1F"/>
    <w:multiLevelType w:val="multilevel"/>
    <w:tmpl w:val="22206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6637710">
    <w:abstractNumId w:val="7"/>
  </w:num>
  <w:num w:numId="2" w16cid:durableId="432483741">
    <w:abstractNumId w:val="0"/>
  </w:num>
  <w:num w:numId="3" w16cid:durableId="1285115426">
    <w:abstractNumId w:val="1"/>
  </w:num>
  <w:num w:numId="4" w16cid:durableId="1894921297">
    <w:abstractNumId w:val="6"/>
  </w:num>
  <w:num w:numId="5" w16cid:durableId="343946594">
    <w:abstractNumId w:val="3"/>
  </w:num>
  <w:num w:numId="6" w16cid:durableId="1586722610">
    <w:abstractNumId w:val="4"/>
  </w:num>
  <w:num w:numId="7" w16cid:durableId="1807357491">
    <w:abstractNumId w:val="2"/>
  </w:num>
  <w:num w:numId="8" w16cid:durableId="2104690717">
    <w:abstractNumId w:val="8"/>
  </w:num>
  <w:num w:numId="9" w16cid:durableId="1613395006">
    <w:abstractNumId w:val="5"/>
  </w:num>
  <w:num w:numId="10" w16cid:durableId="13469811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28C"/>
    <w:rsid w:val="00003BB1"/>
    <w:rsid w:val="0040557A"/>
    <w:rsid w:val="0067260A"/>
    <w:rsid w:val="007F7989"/>
    <w:rsid w:val="009D03D8"/>
    <w:rsid w:val="00C62299"/>
    <w:rsid w:val="00FE62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383BF"/>
  <w15:docId w15:val="{CBF62A11-D8C5-42F6-8D72-4FF0AF17E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299"/>
    <w:pPr>
      <w:spacing w:after="4" w:line="250" w:lineRule="auto"/>
      <w:ind w:left="10"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48" w:line="265" w:lineRule="auto"/>
      <w:ind w:left="10" w:hanging="10"/>
      <w:jc w:val="center"/>
      <w:outlineLvl w:val="0"/>
    </w:pPr>
    <w:rPr>
      <w:rFonts w:ascii="Calibri" w:eastAsia="Calibri" w:hAnsi="Calibri" w:cs="Calibri"/>
      <w:b/>
      <w:color w:val="000000"/>
      <w:sz w:val="2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622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1123</Words>
  <Characters>6402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venkatapranavaseshasai@outlook.com</dc:creator>
  <cp:keywords/>
  <cp:lastModifiedBy>varun marineni</cp:lastModifiedBy>
  <cp:revision>3</cp:revision>
  <dcterms:created xsi:type="dcterms:W3CDTF">2026-10-12T13:23:00Z</dcterms:created>
  <dcterms:modified xsi:type="dcterms:W3CDTF">2026-10-14T08:19:00Z</dcterms:modified>
</cp:coreProperties>
</file>