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0" w:before="0"/>
        <w:jc w:val="center"/>
      </w:pPr>
      <w:r>
        <w:rPr>
          <w:rFonts w:ascii="Arial" w:cs="Arial" w:eastAsia="Arial" w:hAnsi="Arial"/>
          <w:b/>
          <w:bCs/>
          <w:color w:val="8B0000"/>
          <w:sz w:val="52"/>
          <w:szCs w:val="52"/>
        </w:rPr>
        <w:t xml:space="preserve">School of Future Tech</w:t>
      </w:r>
    </w:p>
    <w:p>
      <w:pPr>
        <w:pBdr>
          <w:bottom w:val="single" w:color="CCCCCC" w:sz="4" w:space="1"/>
        </w:pBdr>
        <w:spacing w:after="200" w:before="200"/>
      </w:pPr>
    </w:p>
    <w:p>
      <w:pPr>
        <w:spacing w:after="400" w:before="0"/>
      </w:pPr>
    </w:p>
    <w:p>
      <w:pPr>
        <w:spacing w:after="200" w:before="0"/>
        <w:jc w:val="center"/>
      </w:pPr>
      <w:r>
        <w:rPr>
          <w:rFonts w:ascii="Arial" w:cs="Arial" w:eastAsia="Arial" w:hAnsi="Arial"/>
          <w:b/>
          <w:bCs/>
          <w:color w:val="1A1A1A"/>
          <w:sz w:val="44"/>
          <w:szCs w:val="44"/>
        </w:rPr>
        <w:t xml:space="preserve">Case Study Report</w:t>
      </w:r>
    </w:p>
    <w:p>
      <w:pPr>
        <w:spacing w:after="300" w:before="0"/>
        <w:jc w:val="center"/>
      </w:pPr>
      <w:r>
        <w:rPr>
          <w:rFonts w:ascii="Arial" w:cs="Arial" w:eastAsia="Arial" w:hAnsi="Arial"/>
          <w:i/>
          <w:iCs/>
          <w:color w:val="555555"/>
          <w:sz w:val="26"/>
          <w:szCs w:val="26"/>
        </w:rPr>
        <w:t xml:space="preserve">on</w:t>
      </w:r>
    </w:p>
    <w:p>
      <w:pPr>
        <w:spacing w:after="600" w:before="0"/>
        <w:jc w:val="center"/>
      </w:pPr>
      <w:r>
        <w:rPr>
          <w:rFonts w:ascii="Arial" w:cs="Arial" w:eastAsia="Arial" w:hAnsi="Arial"/>
          <w:b/>
          <w:bCs/>
          <w:color w:val="8B0000"/>
          <w:sz w:val="34"/>
          <w:szCs w:val="34"/>
        </w:rPr>
        <w:t xml:space="preserve">CareerHub – A Job Portal Web Application</w:t>
      </w:r>
    </w:p>
    <w:p>
      <w:pPr>
        <w:spacing w:after="300" w:before="0"/>
        <w:jc w:val="center"/>
      </w:pPr>
      <w:r>
        <w:rPr>
          <w:rFonts w:ascii="Arial" w:cs="Arial" w:eastAsia="Arial" w:hAnsi="Arial"/>
          <w:i/>
          <w:iCs/>
          <w:color w:val="555555"/>
          <w:sz w:val="24"/>
          <w:szCs w:val="24"/>
        </w:rPr>
        <w:t xml:space="preserve">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Arial" w:cs="Arial" w:eastAsia="Arial" w:hAnsi="Arial"/>
                <w:b/>
                <w:bCs/>
                <w:color w:val="1A1A1A"/>
                <w:sz w:val="24"/>
                <w:szCs w:val="24"/>
              </w:rPr>
              <w:t xml:space="preserve">Varun Vijay Galgali</w:t>
            </w:r>
          </w:p>
          <w:p>
            <w:pPr>
              <w:jc w:val="center"/>
            </w:pPr>
            <w:r>
              <w:rPr>
                <w:rFonts w:ascii="Arial" w:cs="Arial" w:eastAsia="Arial" w:hAnsi="Arial"/>
                <w:i/>
                <w:iCs/>
                <w:color w:val="555555"/>
                <w:sz w:val="20"/>
                <w:szCs w:val="20"/>
              </w:rPr>
              <w:t xml:space="preserve">150096725206</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Arial" w:cs="Arial" w:eastAsia="Arial" w:hAnsi="Arial"/>
                <w:b/>
                <w:bCs/>
                <w:color w:val="1A1A1A"/>
                <w:sz w:val="24"/>
                <w:szCs w:val="24"/>
              </w:rPr>
              <w:t xml:space="preserve">Mitesh Yadav</w:t>
            </w:r>
          </w:p>
          <w:p>
            <w:pPr>
              <w:jc w:val="center"/>
            </w:pPr>
            <w:r>
              <w:rPr>
                <w:rFonts w:ascii="Arial" w:cs="Arial" w:eastAsia="Arial" w:hAnsi="Arial"/>
                <w:i/>
                <w:iCs/>
                <w:color w:val="555555"/>
                <w:sz w:val="20"/>
                <w:szCs w:val="20"/>
              </w:rPr>
              <w:t xml:space="preserve">_______________</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Arial" w:cs="Arial" w:eastAsia="Arial" w:hAnsi="Arial"/>
                <w:b/>
                <w:bCs/>
                <w:color w:val="1A1A1A"/>
                <w:sz w:val="24"/>
                <w:szCs w:val="24"/>
              </w:rPr>
              <w:t xml:space="preserve">Aashika Pandey</w:t>
            </w:r>
          </w:p>
          <w:p>
            <w:pPr>
              <w:jc w:val="center"/>
            </w:pPr>
            <w:r>
              <w:rPr>
                <w:rFonts w:ascii="Arial" w:cs="Arial" w:eastAsia="Arial" w:hAnsi="Arial"/>
                <w:i/>
                <w:iCs/>
                <w:color w:val="555555"/>
                <w:sz w:val="20"/>
                <w:szCs w:val="20"/>
              </w:rPr>
              <w:t xml:space="preserve">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Arial" w:cs="Arial" w:eastAsia="Arial" w:hAnsi="Arial"/>
                <w:b/>
                <w:bCs/>
                <w:color w:val="1A1A1A"/>
                <w:sz w:val="24"/>
                <w:szCs w:val="24"/>
              </w:rPr>
              <w:t xml:space="preserve">Tiya Gupta</w:t>
            </w:r>
          </w:p>
          <w:p>
            <w:pPr>
              <w:jc w:val="center"/>
            </w:pPr>
            <w:r>
              <w:rPr>
                <w:rFonts w:ascii="Arial" w:cs="Arial" w:eastAsia="Arial" w:hAnsi="Arial"/>
                <w:i/>
                <w:iCs/>
                <w:color w:val="555555"/>
                <w:sz w:val="20"/>
                <w:szCs w:val="20"/>
              </w:rPr>
              <w:t xml:space="preserve">_______________</w:t>
            </w:r>
          </w:p>
        </w:tc>
      </w:tr>
    </w:tbl>
    <w:p>
      <w:pPr>
        <w:spacing w:after="0" w:before="600"/>
      </w:pPr>
    </w:p>
    <w:p>
      <w:pPr>
        <w:pBdr>
          <w:bottom w:val="single" w:color="CCCCCC" w:sz="4" w:space="1"/>
        </w:pBdr>
        <w:spacing w:after="200" w:before="200"/>
      </w:pPr>
    </w:p>
    <w:p>
      <w:pPr>
        <w:spacing w:after="0" w:before="200"/>
        <w:jc w:val="center"/>
      </w:pPr>
      <w:r>
        <w:rPr>
          <w:rFonts w:ascii="Arial" w:cs="Arial" w:eastAsia="Arial" w:hAnsi="Arial"/>
          <w:color w:val="555555"/>
          <w:sz w:val="20"/>
          <w:szCs w:val="20"/>
        </w:rPr>
        <w:t xml:space="preserve">ITM Skills University  |  School of Future Tech  |  2025–2026</w:t>
      </w: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Index</w:t>
      </w:r>
    </w:p>
    <w:p>
      <w:pPr>
        <w:pStyle w:val="ListParagraph"/>
        <w:numPr>
          <w:ilvl w:val="0"/>
          <w:numId w:val="2"/>
        </w:numPr>
        <w:spacing w:after="80" w:before="80"/>
      </w:pPr>
      <w:r>
        <w:rPr>
          <w:rFonts w:ascii="Arial" w:cs="Arial" w:eastAsia="Arial" w:hAnsi="Arial"/>
          <w:color w:val="1A1A1A"/>
          <w:sz w:val="22"/>
          <w:szCs w:val="22"/>
        </w:rPr>
        <w:t xml:space="preserve">Introduction to the Case Study</w:t>
      </w:r>
    </w:p>
    <w:p>
      <w:pPr>
        <w:pStyle w:val="ListParagraph"/>
        <w:numPr>
          <w:ilvl w:val="0"/>
          <w:numId w:val="2"/>
        </w:numPr>
        <w:spacing w:after="80" w:before="80"/>
      </w:pPr>
      <w:r>
        <w:rPr>
          <w:rFonts w:ascii="Arial" w:cs="Arial" w:eastAsia="Arial" w:hAnsi="Arial"/>
          <w:color w:val="1A1A1A"/>
          <w:sz w:val="22"/>
          <w:szCs w:val="22"/>
        </w:rPr>
        <w:t xml:space="preserve">Problem Statement / Case Background (Abstract)</w:t>
      </w:r>
    </w:p>
    <w:p>
      <w:pPr>
        <w:pStyle w:val="ListParagraph"/>
        <w:numPr>
          <w:ilvl w:val="0"/>
          <w:numId w:val="2"/>
        </w:numPr>
        <w:spacing w:after="80" w:before="80"/>
      </w:pPr>
      <w:r>
        <w:rPr>
          <w:rFonts w:ascii="Arial" w:cs="Arial" w:eastAsia="Arial" w:hAnsi="Arial"/>
          <w:color w:val="1A1A1A"/>
          <w:sz w:val="22"/>
          <w:szCs w:val="22"/>
        </w:rPr>
        <w:t xml:space="preserve">Case Study Design</w:t>
      </w:r>
    </w:p>
    <w:p>
      <w:pPr>
        <w:pStyle w:val="ListParagraph"/>
        <w:numPr>
          <w:ilvl w:val="0"/>
          <w:numId w:val="2"/>
        </w:numPr>
        <w:spacing w:after="80" w:before="80"/>
      </w:pPr>
      <w:r>
        <w:rPr>
          <w:rFonts w:ascii="Arial" w:cs="Arial" w:eastAsia="Arial" w:hAnsi="Arial"/>
          <w:color w:val="1A1A1A"/>
          <w:sz w:val="22"/>
          <w:szCs w:val="22"/>
        </w:rPr>
        <w:t xml:space="preserve">Methods &amp; Algorithms / Technology Applied</w:t>
      </w:r>
    </w:p>
    <w:p>
      <w:pPr>
        <w:pStyle w:val="ListParagraph"/>
        <w:numPr>
          <w:ilvl w:val="0"/>
          <w:numId w:val="2"/>
        </w:numPr>
        <w:spacing w:after="80" w:before="80"/>
      </w:pPr>
      <w:r>
        <w:rPr>
          <w:rFonts w:ascii="Arial" w:cs="Arial" w:eastAsia="Arial" w:hAnsi="Arial"/>
          <w:color w:val="1A1A1A"/>
          <w:sz w:val="22"/>
          <w:szCs w:val="22"/>
        </w:rPr>
        <w:t xml:space="preserve">Implementation Details and Snapshots</w:t>
      </w:r>
    </w:p>
    <w:p>
      <w:pPr>
        <w:pStyle w:val="ListParagraph"/>
        <w:numPr>
          <w:ilvl w:val="0"/>
          <w:numId w:val="2"/>
        </w:numPr>
        <w:spacing w:after="80" w:before="80"/>
      </w:pPr>
      <w:r>
        <w:rPr>
          <w:rFonts w:ascii="Arial" w:cs="Arial" w:eastAsia="Arial" w:hAnsi="Arial"/>
          <w:color w:val="1A1A1A"/>
          <w:sz w:val="22"/>
          <w:szCs w:val="22"/>
        </w:rPr>
        <w:t xml:space="preserve">Results and Conclusion</w:t>
      </w:r>
    </w:p>
    <w:p>
      <w:pPr>
        <w:pStyle w:val="ListParagraph"/>
        <w:numPr>
          <w:ilvl w:val="0"/>
          <w:numId w:val="2"/>
        </w:numPr>
        <w:spacing w:after="80" w:before="80"/>
      </w:pPr>
      <w:r>
        <w:rPr>
          <w:rFonts w:ascii="Arial" w:cs="Arial" w:eastAsia="Arial" w:hAnsi="Arial"/>
          <w:color w:val="1A1A1A"/>
          <w:sz w:val="22"/>
          <w:szCs w:val="22"/>
        </w:rPr>
        <w:t xml:space="preserve">References</w:t>
      </w: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1. Introduction to the Case Study</w:t>
      </w:r>
    </w:p>
    <w:p>
      <w:pPr>
        <w:spacing w:after="160" w:before="0"/>
      </w:pPr>
      <w:r>
        <w:rPr>
          <w:rFonts w:ascii="Arial" w:cs="Arial" w:eastAsia="Arial" w:hAnsi="Arial"/>
          <w:color w:val="1A1A1A"/>
          <w:sz w:val="22"/>
          <w:szCs w:val="22"/>
        </w:rPr>
        <w:t xml:space="preserve">In today's competitive job market, connecting the right talent with the right opportunity is a critical challenge faced by both job seekers and employers. Traditional job-hunting methods are time-consuming, inefficient, and often fail to leverage modern technology. CareerHub is a full-stack Job Portal Web Application designed and developed to bridge this gap by providing a centralized, intuitive, and feature-rich platform for job seekers and recruiters alike.</w:t>
      </w:r>
    </w:p>
    <w:p>
      <w:pPr>
        <w:spacing w:after="160" w:before="0"/>
      </w:pPr>
      <w:r>
        <w:rPr>
          <w:rFonts w:ascii="Arial" w:cs="Arial" w:eastAsia="Arial" w:hAnsi="Arial"/>
          <w:color w:val="1A1A1A"/>
          <w:sz w:val="22"/>
          <w:szCs w:val="22"/>
        </w:rPr>
        <w:t xml:space="preserve">CareerHub enables job seekers to register, build profiles, search for relevant jobs, and apply directly through the platform. Recruiters can post vacancies, manage applications, and shortlist candidates — all in one place. The application focuses on ease of use, responsiveness, and scalability, making it suitable for deployment in real-world scenarios.</w:t>
      </w:r>
    </w:p>
    <w:p>
      <w:pPr>
        <w:spacing w:after="160" w:before="0"/>
      </w:pPr>
      <w:r>
        <w:rPr>
          <w:rFonts w:ascii="Arial" w:cs="Arial" w:eastAsia="Arial" w:hAnsi="Arial"/>
          <w:color w:val="1A1A1A"/>
          <w:sz w:val="22"/>
          <w:szCs w:val="22"/>
        </w:rPr>
        <w:t xml:space="preserve">This case study documents the complete lifecycle of the CareerHub project — from problem identification and system design to implementation, testing, and deployment. It highlights the technical choices made, the challenges encountered, and the solutions applied throughout the development process.</w:t>
      </w: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2. Problem Statement / Case Background (Abstract)</w:t>
      </w:r>
    </w:p>
    <w:p>
      <w:pPr>
        <w:pStyle w:val="Heading2"/>
        <w:spacing w:after="120" w:before="280"/>
      </w:pPr>
      <w:r>
        <w:rPr>
          <w:rFonts w:ascii="Arial" w:cs="Arial" w:eastAsia="Arial" w:hAnsi="Arial"/>
          <w:b/>
          <w:bCs/>
          <w:color w:val="1A1A1A"/>
          <w:sz w:val="26"/>
          <w:szCs w:val="26"/>
        </w:rPr>
        <w:t xml:space="preserve">Background</w:t>
      </w:r>
    </w:p>
    <w:p>
      <w:pPr>
        <w:spacing w:after="160" w:before="0"/>
      </w:pPr>
      <w:r>
        <w:rPr>
          <w:rFonts w:ascii="Arial" w:cs="Arial" w:eastAsia="Arial" w:hAnsi="Arial"/>
          <w:color w:val="1A1A1A"/>
          <w:sz w:val="22"/>
          <w:szCs w:val="22"/>
        </w:rPr>
        <w:t xml:space="preserve">The traditional recruitment process is heavily manual — candidates scroll through multiple job boards, apply via email, and rarely receive timely feedback. Recruiters, on the other hand, receive hundreds of unstructured applications and spend significant time screening them. There is a clear need for a unified digital platform that automates and streamlines this workflow.</w:t>
      </w:r>
    </w:p>
    <w:p>
      <w:pPr>
        <w:pStyle w:val="Heading2"/>
        <w:spacing w:after="120" w:before="280"/>
      </w:pPr>
      <w:r>
        <w:rPr>
          <w:rFonts w:ascii="Arial" w:cs="Arial" w:eastAsia="Arial" w:hAnsi="Arial"/>
          <w:b/>
          <w:bCs/>
          <w:color w:val="1A1A1A"/>
          <w:sz w:val="26"/>
          <w:szCs w:val="26"/>
        </w:rPr>
        <w:t xml:space="preserve">Abstract</w:t>
      </w:r>
    </w:p>
    <w:p>
      <w:pPr>
        <w:spacing w:after="160" w:before="0"/>
      </w:pPr>
      <w:r>
        <w:rPr>
          <w:rFonts w:ascii="Arial" w:cs="Arial" w:eastAsia="Arial" w:hAnsi="Arial"/>
          <w:color w:val="1A1A1A"/>
          <w:sz w:val="22"/>
          <w:szCs w:val="22"/>
        </w:rPr>
        <w:t xml:space="preserve">CareerHub is a web-based job portal built using modern full-stack web technologies. The platform provides role-based access for two types of users — Job Seekers and Recruiters. Job seekers can register, maintain a profile, browse job listings with search and filter options, and track their application status. Recruiters can post new job openings, view applicant profiles, and update application statuses.</w:t>
      </w:r>
    </w:p>
    <w:p>
      <w:pPr>
        <w:spacing w:after="160" w:before="0"/>
      </w:pPr>
      <w:r>
        <w:rPr>
          <w:rFonts w:ascii="Arial" w:cs="Arial" w:eastAsia="Arial" w:hAnsi="Arial"/>
          <w:color w:val="1A1A1A"/>
          <w:sz w:val="22"/>
          <w:szCs w:val="22"/>
        </w:rPr>
        <w:t xml:space="preserve">The system was designed with a RESTful API backend, a responsive frontend, and a relational/non-relational data store. The application prioritizes clean UI/UX, secure authentication (JWT), and modular code architecture. The complete source code is version-controlled and available on GitHub.</w:t>
      </w: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3. Case Study Design</w:t>
      </w:r>
    </w:p>
    <w:p>
      <w:pPr>
        <w:spacing w:after="160" w:before="0"/>
      </w:pPr>
      <w:r>
        <w:rPr>
          <w:rFonts w:ascii="Arial" w:cs="Arial" w:eastAsia="Arial" w:hAnsi="Arial"/>
          <w:color w:val="1A1A1A"/>
          <w:sz w:val="22"/>
          <w:szCs w:val="22"/>
        </w:rPr>
        <w:t xml:space="preserve">The CareerHub system follows a layered, modular architecture organized into the following key stages:</w:t>
      </w:r>
    </w:p>
    <w:p>
      <w:pPr>
        <w:pStyle w:val="Heading2"/>
        <w:spacing w:after="120" w:before="280"/>
      </w:pPr>
      <w:r>
        <w:rPr>
          <w:rFonts w:ascii="Arial" w:cs="Arial" w:eastAsia="Arial" w:hAnsi="Arial"/>
          <w:b/>
          <w:bCs/>
          <w:color w:val="1A1A1A"/>
          <w:sz w:val="26"/>
          <w:szCs w:val="26"/>
        </w:rPr>
        <w:t xml:space="preserve">3.1 System Modules</w:t>
      </w:r>
    </w:p>
    <w:p>
      <w:pPr>
        <w:pStyle w:val="ListParagraph"/>
        <w:numPr>
          <w:ilvl w:val="0"/>
          <w:numId w:val="3"/>
        </w:numPr>
        <w:spacing w:after="60" w:before="60"/>
      </w:pPr>
      <w:r>
        <w:rPr>
          <w:rFonts w:ascii="Arial" w:cs="Arial" w:eastAsia="Arial" w:hAnsi="Arial"/>
          <w:color w:val="1A1A1A"/>
          <w:sz w:val="22"/>
          <w:szCs w:val="22"/>
        </w:rPr>
        <w:t xml:space="preserve">User Registration &amp; Authentication — Separate flows for Job Seekers and Recruiters with JWT-based secure login.</w:t>
      </w:r>
    </w:p>
    <w:p>
      <w:pPr>
        <w:pStyle w:val="ListParagraph"/>
        <w:numPr>
          <w:ilvl w:val="0"/>
          <w:numId w:val="3"/>
        </w:numPr>
        <w:spacing w:after="60" w:before="60"/>
      </w:pPr>
      <w:r>
        <w:rPr>
          <w:rFonts w:ascii="Arial" w:cs="Arial" w:eastAsia="Arial" w:hAnsi="Arial"/>
          <w:color w:val="1A1A1A"/>
          <w:sz w:val="22"/>
          <w:szCs w:val="22"/>
        </w:rPr>
        <w:t xml:space="preserve">Job Seeker Dashboard — Profile management, job search with keyword and location filters, application tracking.</w:t>
      </w:r>
    </w:p>
    <w:p>
      <w:pPr>
        <w:pStyle w:val="ListParagraph"/>
        <w:numPr>
          <w:ilvl w:val="0"/>
          <w:numId w:val="3"/>
        </w:numPr>
        <w:spacing w:after="60" w:before="60"/>
      </w:pPr>
      <w:r>
        <w:rPr>
          <w:rFonts w:ascii="Arial" w:cs="Arial" w:eastAsia="Arial" w:hAnsi="Arial"/>
          <w:color w:val="1A1A1A"/>
          <w:sz w:val="22"/>
          <w:szCs w:val="22"/>
        </w:rPr>
        <w:t xml:space="preserve">Recruiter Dashboard — Post jobs, view and manage applicants, update hiring status.</w:t>
      </w:r>
    </w:p>
    <w:p>
      <w:pPr>
        <w:pStyle w:val="ListParagraph"/>
        <w:numPr>
          <w:ilvl w:val="0"/>
          <w:numId w:val="3"/>
        </w:numPr>
        <w:spacing w:after="60" w:before="60"/>
      </w:pPr>
      <w:r>
        <w:rPr>
          <w:rFonts w:ascii="Arial" w:cs="Arial" w:eastAsia="Arial" w:hAnsi="Arial"/>
          <w:color w:val="1A1A1A"/>
          <w:sz w:val="22"/>
          <w:szCs w:val="22"/>
        </w:rPr>
        <w:t xml:space="preserve">Job Listings Module — Dynamic job cards with details, company info, salary range, and apply button.</w:t>
      </w:r>
    </w:p>
    <w:p>
      <w:pPr>
        <w:pStyle w:val="ListParagraph"/>
        <w:numPr>
          <w:ilvl w:val="0"/>
          <w:numId w:val="3"/>
        </w:numPr>
        <w:spacing w:after="60" w:before="60"/>
      </w:pPr>
      <w:r>
        <w:rPr>
          <w:rFonts w:ascii="Arial" w:cs="Arial" w:eastAsia="Arial" w:hAnsi="Arial"/>
          <w:color w:val="1A1A1A"/>
          <w:sz w:val="22"/>
          <w:szCs w:val="22"/>
        </w:rPr>
        <w:t xml:space="preserve">Application Management — Status tracking (Applied, Shortlisted, Rejected, Hired) visible to both parties.</w:t>
      </w:r>
    </w:p>
    <w:p>
      <w:pPr>
        <w:pStyle w:val="ListParagraph"/>
        <w:numPr>
          <w:ilvl w:val="0"/>
          <w:numId w:val="3"/>
        </w:numPr>
        <w:spacing w:after="60" w:before="60"/>
      </w:pPr>
      <w:r>
        <w:rPr>
          <w:rFonts w:ascii="Arial" w:cs="Arial" w:eastAsia="Arial" w:hAnsi="Arial"/>
          <w:color w:val="1A1A1A"/>
          <w:sz w:val="22"/>
          <w:szCs w:val="22"/>
        </w:rPr>
        <w:t xml:space="preserve">Admin Panel (optional) — Platform-level moderation, user management, and analytics.</w:t>
      </w:r>
    </w:p>
    <w:p>
      <w:pPr>
        <w:pStyle w:val="Heading2"/>
        <w:spacing w:after="120" w:before="280"/>
      </w:pPr>
      <w:r>
        <w:rPr>
          <w:rFonts w:ascii="Arial" w:cs="Arial" w:eastAsia="Arial" w:hAnsi="Arial"/>
          <w:b/>
          <w:bCs/>
          <w:color w:val="1A1A1A"/>
          <w:sz w:val="26"/>
          <w:szCs w:val="26"/>
        </w:rPr>
        <w:t xml:space="preserve">3.2 Architecture Overview</w:t>
      </w:r>
    </w:p>
    <w:p>
      <w:pPr>
        <w:spacing w:after="160" w:before="0"/>
      </w:pPr>
      <w:r>
        <w:rPr>
          <w:rFonts w:ascii="Arial" w:cs="Arial" w:eastAsia="Arial" w:hAnsi="Arial"/>
          <w:color w:val="1A1A1A"/>
          <w:sz w:val="22"/>
          <w:szCs w:val="22"/>
        </w:rPr>
        <w:t xml:space="preserve">The application uses a three-tier architecture:</w:t>
      </w:r>
    </w:p>
    <w:p>
      <w:pPr>
        <w:pStyle w:val="ListParagraph"/>
        <w:numPr>
          <w:ilvl w:val="0"/>
          <w:numId w:val="2"/>
        </w:numPr>
        <w:spacing w:after="80" w:before="80"/>
      </w:pPr>
      <w:r>
        <w:rPr>
          <w:rFonts w:ascii="Arial" w:cs="Arial" w:eastAsia="Arial" w:hAnsi="Arial"/>
          <w:color w:val="1A1A1A"/>
          <w:sz w:val="22"/>
          <w:szCs w:val="22"/>
        </w:rPr>
        <w:t xml:space="preserve">Presentation Layer — Frontend built with React.js (or HTML/CSS/JS) for a responsive user interface.</w:t>
      </w:r>
    </w:p>
    <w:p>
      <w:pPr>
        <w:pStyle w:val="ListParagraph"/>
        <w:numPr>
          <w:ilvl w:val="0"/>
          <w:numId w:val="2"/>
        </w:numPr>
        <w:spacing w:after="80" w:before="80"/>
      </w:pPr>
      <w:r>
        <w:rPr>
          <w:rFonts w:ascii="Arial" w:cs="Arial" w:eastAsia="Arial" w:hAnsi="Arial"/>
          <w:color w:val="1A1A1A"/>
          <w:sz w:val="22"/>
          <w:szCs w:val="22"/>
        </w:rPr>
        <w:t xml:space="preserve">Business Logic Layer — Node.js / Express.js (or equivalent) RESTful API handling all operations.</w:t>
      </w:r>
    </w:p>
    <w:p>
      <w:pPr>
        <w:pStyle w:val="ListParagraph"/>
        <w:numPr>
          <w:ilvl w:val="0"/>
          <w:numId w:val="2"/>
        </w:numPr>
        <w:spacing w:after="80" w:before="80"/>
      </w:pPr>
      <w:r>
        <w:rPr>
          <w:rFonts w:ascii="Arial" w:cs="Arial" w:eastAsia="Arial" w:hAnsi="Arial"/>
          <w:color w:val="1A1A1A"/>
          <w:sz w:val="22"/>
          <w:szCs w:val="22"/>
        </w:rPr>
        <w:t xml:space="preserve">Data Layer — MongoDB (or MySQL) for persistent storage of users, jobs, and applications.</w:t>
      </w:r>
    </w:p>
    <w:p>
      <w:pPr>
        <w:pStyle w:val="Heading2"/>
        <w:spacing w:after="120" w:before="280"/>
      </w:pPr>
      <w:r>
        <w:rPr>
          <w:rFonts w:ascii="Arial" w:cs="Arial" w:eastAsia="Arial" w:hAnsi="Arial"/>
          <w:b/>
          <w:bCs/>
          <w:color w:val="1A1A1A"/>
          <w:sz w:val="26"/>
          <w:szCs w:val="26"/>
        </w:rPr>
        <w:t xml:space="preserve">3.3 User Roles</w:t>
      </w:r>
    </w:p>
    <w:p>
      <w:pPr>
        <w:spacing w:after="160" w:before="0"/>
      </w:pPr>
      <w:r>
        <w:rPr>
          <w:rFonts w:ascii="Arial" w:cs="Arial" w:eastAsia="Arial" w:hAnsi="Arial"/>
          <w:color w:val="1A1A1A"/>
          <w:sz w:val="22"/>
          <w:szCs w:val="22"/>
        </w:rPr>
        <w:t xml:space="preserve">Two primary user roles govern the system: Job Seeker (browse, apply, track) and Recruiter (post, review, decide). Role-based access control (RBAC) ensures each user only sees and performs actions relevant to their role.</w:t>
      </w: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4. Methods &amp; Algorithms / Technology Applied</w:t>
      </w:r>
    </w:p>
    <w:p>
      <w:pPr>
        <w:pStyle w:val="Heading2"/>
        <w:spacing w:after="120" w:before="280"/>
      </w:pPr>
      <w:r>
        <w:rPr>
          <w:rFonts w:ascii="Arial" w:cs="Arial" w:eastAsia="Arial" w:hAnsi="Arial"/>
          <w:b/>
          <w:bCs/>
          <w:color w:val="1A1A1A"/>
          <w:sz w:val="26"/>
          <w:szCs w:val="26"/>
        </w:rPr>
        <w:t xml:space="preserve">4.1 Key Methods</w:t>
      </w:r>
    </w:p>
    <w:p>
      <w:pPr>
        <w:pStyle w:val="ListParagraph"/>
        <w:numPr>
          <w:ilvl w:val="0"/>
          <w:numId w:val="3"/>
        </w:numPr>
        <w:spacing w:after="60" w:before="60"/>
      </w:pPr>
      <w:r>
        <w:rPr>
          <w:rFonts w:ascii="Arial" w:cs="Arial" w:eastAsia="Arial" w:hAnsi="Arial"/>
          <w:color w:val="1A1A1A"/>
          <w:sz w:val="22"/>
          <w:szCs w:val="22"/>
        </w:rPr>
        <w:t xml:space="preserve">RESTful API Design — Stateless endpoints using standard HTTP verbs (GET, POST, PUT, DELETE) for all CRUD operations.</w:t>
      </w:r>
    </w:p>
    <w:p>
      <w:pPr>
        <w:pStyle w:val="ListParagraph"/>
        <w:numPr>
          <w:ilvl w:val="0"/>
          <w:numId w:val="3"/>
        </w:numPr>
        <w:spacing w:after="60" w:before="60"/>
      </w:pPr>
      <w:r>
        <w:rPr>
          <w:rFonts w:ascii="Arial" w:cs="Arial" w:eastAsia="Arial" w:hAnsi="Arial"/>
          <w:color w:val="1A1A1A"/>
          <w:sz w:val="22"/>
          <w:szCs w:val="22"/>
        </w:rPr>
        <w:t xml:space="preserve">JWT Authentication — JSON Web Tokens used for secure, stateless session management across all protected routes.</w:t>
      </w:r>
    </w:p>
    <w:p>
      <w:pPr>
        <w:pStyle w:val="ListParagraph"/>
        <w:numPr>
          <w:ilvl w:val="0"/>
          <w:numId w:val="3"/>
        </w:numPr>
        <w:spacing w:after="60" w:before="60"/>
      </w:pPr>
      <w:r>
        <w:rPr>
          <w:rFonts w:ascii="Arial" w:cs="Arial" w:eastAsia="Arial" w:hAnsi="Arial"/>
          <w:color w:val="1A1A1A"/>
          <w:sz w:val="22"/>
          <w:szCs w:val="22"/>
        </w:rPr>
        <w:t xml:space="preserve">Password Hashing — bcrypt used to hash and salt passwords before storage, ensuring security at rest.</w:t>
      </w:r>
    </w:p>
    <w:p>
      <w:pPr>
        <w:pStyle w:val="ListParagraph"/>
        <w:numPr>
          <w:ilvl w:val="0"/>
          <w:numId w:val="3"/>
        </w:numPr>
        <w:spacing w:after="60" w:before="60"/>
      </w:pPr>
      <w:r>
        <w:rPr>
          <w:rFonts w:ascii="Arial" w:cs="Arial" w:eastAsia="Arial" w:hAnsi="Arial"/>
          <w:color w:val="1A1A1A"/>
          <w:sz w:val="22"/>
          <w:szCs w:val="22"/>
        </w:rPr>
        <w:t xml:space="preserve">Search &amp; Filter Algorithm — Server-side filtering of job listings by keyword, location, salary range, and job type.</w:t>
      </w:r>
    </w:p>
    <w:p>
      <w:pPr>
        <w:pStyle w:val="ListParagraph"/>
        <w:numPr>
          <w:ilvl w:val="0"/>
          <w:numId w:val="3"/>
        </w:numPr>
        <w:spacing w:after="60" w:before="60"/>
      </w:pPr>
      <w:r>
        <w:rPr>
          <w:rFonts w:ascii="Arial" w:cs="Arial" w:eastAsia="Arial" w:hAnsi="Arial"/>
          <w:color w:val="1A1A1A"/>
          <w:sz w:val="22"/>
          <w:szCs w:val="22"/>
        </w:rPr>
        <w:t xml:space="preserve">File Upload Handling — Resume/CV upload functionality using Multer (Node.js) or equivalent middleware.</w:t>
      </w:r>
    </w:p>
    <w:p>
      <w:pPr>
        <w:pStyle w:val="ListParagraph"/>
        <w:numPr>
          <w:ilvl w:val="0"/>
          <w:numId w:val="3"/>
        </w:numPr>
        <w:spacing w:after="60" w:before="60"/>
      </w:pPr>
      <w:r>
        <w:rPr>
          <w:rFonts w:ascii="Arial" w:cs="Arial" w:eastAsia="Arial" w:hAnsi="Arial"/>
          <w:color w:val="1A1A1A"/>
          <w:sz w:val="22"/>
          <w:szCs w:val="22"/>
        </w:rPr>
        <w:t xml:space="preserve">Pagination — Efficient rendering of large job lists using cursor/offset-based pagination.</w:t>
      </w:r>
    </w:p>
    <w:p>
      <w:pPr>
        <w:pStyle w:val="Heading2"/>
        <w:spacing w:after="120" w:before="280"/>
      </w:pPr>
      <w:r>
        <w:rPr>
          <w:rFonts w:ascii="Arial" w:cs="Arial" w:eastAsia="Arial" w:hAnsi="Arial"/>
          <w:b/>
          <w:bCs/>
          <w:color w:val="1A1A1A"/>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 / Area</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 Used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React.js / HTML5 / CSS3 / Bootstrap or Tailwind CSS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Node.js with Express.js (RESTful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MongoDB (Mongoose ODM) or MySQL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JSON Web Tokens (JWT) + bcrypt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File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Multer for resume/document uploads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Version Control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Git &amp; GitHub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Dev Environment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VS Code, Postman, npm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0000"/>
                <w:sz w:val="22"/>
                <w:szCs w:val="22"/>
              </w:rPr>
              <w:t xml:space="preserve">Deployment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Localhost / Render / Vercel / Heroku</w:t>
            </w:r>
          </w:p>
        </w:tc>
      </w:tr>
    </w:tbl>
    <w:p>
      <w:pPr>
        <w:spacing w:after="0" w:before="160"/>
      </w:pP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5. Implementation Details and Snapshots</w:t>
      </w:r>
    </w:p>
    <w:p>
      <w:pPr>
        <w:pStyle w:val="Heading2"/>
        <w:spacing w:after="120" w:before="280"/>
      </w:pPr>
      <w:r>
        <w:rPr>
          <w:rFonts w:ascii="Arial" w:cs="Arial" w:eastAsia="Arial" w:hAnsi="Arial"/>
          <w:b/>
          <w:bCs/>
          <w:color w:val="1A1A1A"/>
          <w:sz w:val="26"/>
          <w:szCs w:val="26"/>
        </w:rPr>
        <w:t xml:space="preserve">5.1 Project Structure</w:t>
      </w:r>
    </w:p>
    <w:p>
      <w:pPr>
        <w:spacing w:after="160" w:before="0"/>
      </w:pPr>
      <w:r>
        <w:rPr>
          <w:rFonts w:ascii="Arial" w:cs="Arial" w:eastAsia="Arial" w:hAnsi="Arial"/>
          <w:color w:val="1A1A1A"/>
          <w:sz w:val="22"/>
          <w:szCs w:val="22"/>
        </w:rPr>
        <w:t xml:space="preserve">The CareerHub repository is organized as follows:</w:t>
      </w:r>
    </w:p>
    <w:p>
      <w:pPr>
        <w:pStyle w:val="ListParagraph"/>
        <w:numPr>
          <w:ilvl w:val="0"/>
          <w:numId w:val="3"/>
        </w:numPr>
        <w:spacing w:after="60" w:before="60"/>
      </w:pPr>
      <w:r>
        <w:rPr>
          <w:rFonts w:ascii="Arial" w:cs="Arial" w:eastAsia="Arial" w:hAnsi="Arial"/>
          <w:color w:val="1A1A1A"/>
          <w:sz w:val="22"/>
          <w:szCs w:val="22"/>
        </w:rPr>
        <w:t xml:space="preserve">careerhub/</w:t>
      </w:r>
    </w:p>
    <w:p>
      <w:pPr>
        <w:pStyle w:val="ListParagraph"/>
        <w:numPr>
          <w:ilvl w:val="0"/>
          <w:numId w:val="3"/>
        </w:numPr>
        <w:spacing w:after="60" w:before="60"/>
      </w:pPr>
      <w:r>
        <w:rPr>
          <w:rFonts w:ascii="Arial" w:cs="Arial" w:eastAsia="Arial" w:hAnsi="Arial"/>
          <w:color w:val="1A1A1A"/>
          <w:sz w:val="22"/>
          <w:szCs w:val="22"/>
        </w:rPr>
        <w:t xml:space="preserve">  ├── client/          — Frontend source (React components, pages, styles)</w:t>
      </w:r>
    </w:p>
    <w:p>
      <w:pPr>
        <w:pStyle w:val="ListParagraph"/>
        <w:numPr>
          <w:ilvl w:val="0"/>
          <w:numId w:val="3"/>
        </w:numPr>
        <w:spacing w:after="60" w:before="60"/>
      </w:pPr>
      <w:r>
        <w:rPr>
          <w:rFonts w:ascii="Arial" w:cs="Arial" w:eastAsia="Arial" w:hAnsi="Arial"/>
          <w:color w:val="1A1A1A"/>
          <w:sz w:val="22"/>
          <w:szCs w:val="22"/>
        </w:rPr>
        <w:t xml:space="preserve">  ├── server/          — Backend source (routes, controllers, models, middleware)</w:t>
      </w:r>
    </w:p>
    <w:p>
      <w:pPr>
        <w:pStyle w:val="ListParagraph"/>
        <w:numPr>
          <w:ilvl w:val="0"/>
          <w:numId w:val="3"/>
        </w:numPr>
        <w:spacing w:after="60" w:before="60"/>
      </w:pPr>
      <w:r>
        <w:rPr>
          <w:rFonts w:ascii="Arial" w:cs="Arial" w:eastAsia="Arial" w:hAnsi="Arial"/>
          <w:color w:val="1A1A1A"/>
          <w:sz w:val="22"/>
          <w:szCs w:val="22"/>
        </w:rPr>
        <w:t xml:space="preserve">  ├── config/          — Environment variables and database configuration</w:t>
      </w:r>
    </w:p>
    <w:p>
      <w:pPr>
        <w:pStyle w:val="ListParagraph"/>
        <w:numPr>
          <w:ilvl w:val="0"/>
          <w:numId w:val="3"/>
        </w:numPr>
        <w:spacing w:after="60" w:before="60"/>
      </w:pPr>
      <w:r>
        <w:rPr>
          <w:rFonts w:ascii="Arial" w:cs="Arial" w:eastAsia="Arial" w:hAnsi="Arial"/>
          <w:color w:val="1A1A1A"/>
          <w:sz w:val="22"/>
          <w:szCs w:val="22"/>
        </w:rPr>
        <w:t xml:space="preserve">  ├── uploads/         — Uploaded resumes/documents (gitignored)</w:t>
      </w:r>
    </w:p>
    <w:p>
      <w:pPr>
        <w:pStyle w:val="ListParagraph"/>
        <w:numPr>
          <w:ilvl w:val="0"/>
          <w:numId w:val="3"/>
        </w:numPr>
        <w:spacing w:after="60" w:before="60"/>
      </w:pPr>
      <w:r>
        <w:rPr>
          <w:rFonts w:ascii="Arial" w:cs="Arial" w:eastAsia="Arial" w:hAnsi="Arial"/>
          <w:color w:val="1A1A1A"/>
          <w:sz w:val="22"/>
          <w:szCs w:val="22"/>
        </w:rPr>
        <w:t xml:space="preserve">  └── README.md        — Setup and usage instructions</w:t>
      </w:r>
    </w:p>
    <w:p>
      <w:pPr>
        <w:pStyle w:val="Heading2"/>
        <w:spacing w:after="120" w:before="280"/>
      </w:pPr>
      <w:r>
        <w:rPr>
          <w:rFonts w:ascii="Arial" w:cs="Arial" w:eastAsia="Arial" w:hAnsi="Arial"/>
          <w:b/>
          <w:bCs/>
          <w:color w:val="1A1A1A"/>
          <w:sz w:val="26"/>
          <w:szCs w:val="26"/>
        </w:rPr>
        <w:t xml:space="preserve">5.2 Key Implementation Highlights</w:t>
      </w:r>
    </w:p>
    <w:p>
      <w:pPr>
        <w:pStyle w:val="ListParagraph"/>
        <w:numPr>
          <w:ilvl w:val="0"/>
          <w:numId w:val="2"/>
        </w:numPr>
        <w:spacing w:after="80" w:before="80"/>
      </w:pPr>
      <w:r>
        <w:rPr>
          <w:rFonts w:ascii="Arial" w:cs="Arial" w:eastAsia="Arial" w:hAnsi="Arial"/>
          <w:color w:val="1A1A1A"/>
          <w:sz w:val="22"/>
          <w:szCs w:val="22"/>
        </w:rPr>
        <w:t xml:space="preserve">User Registration &amp; Login — Separate registration forms for Job Seekers and Recruiters. On successful login, a JWT token is issued and stored in localStorage/cookies for subsequent authenticated requests.</w:t>
      </w:r>
    </w:p>
    <w:p>
      <w:pPr>
        <w:pStyle w:val="ListParagraph"/>
        <w:numPr>
          <w:ilvl w:val="0"/>
          <w:numId w:val="2"/>
        </w:numPr>
        <w:spacing w:after="80" w:before="80"/>
      </w:pPr>
      <w:r>
        <w:rPr>
          <w:rFonts w:ascii="Arial" w:cs="Arial" w:eastAsia="Arial" w:hAnsi="Arial"/>
          <w:color w:val="1A1A1A"/>
          <w:sz w:val="22"/>
          <w:szCs w:val="22"/>
        </w:rPr>
        <w:t xml:space="preserve">Job Posting (Recruiter) — Recruiters fill a structured form (title, description, location, salary, type, deadline). Data is validated on both client and server before being saved to the database.</w:t>
      </w:r>
    </w:p>
    <w:p>
      <w:pPr>
        <w:pStyle w:val="ListParagraph"/>
        <w:numPr>
          <w:ilvl w:val="0"/>
          <w:numId w:val="2"/>
        </w:numPr>
        <w:spacing w:after="80" w:before="80"/>
      </w:pPr>
      <w:r>
        <w:rPr>
          <w:rFonts w:ascii="Arial" w:cs="Arial" w:eastAsia="Arial" w:hAnsi="Arial"/>
          <w:color w:val="1A1A1A"/>
          <w:sz w:val="22"/>
          <w:szCs w:val="22"/>
        </w:rPr>
        <w:t xml:space="preserve">Job Search &amp; Apply (Job Seeker) — Dynamic search bar and filter panel allow users to narrow listings. Clicking 'Apply Now' submits an application record linking the user and the job.</w:t>
      </w:r>
    </w:p>
    <w:p>
      <w:pPr>
        <w:pStyle w:val="ListParagraph"/>
        <w:numPr>
          <w:ilvl w:val="0"/>
          <w:numId w:val="2"/>
        </w:numPr>
        <w:spacing w:after="80" w:before="80"/>
      </w:pPr>
      <w:r>
        <w:rPr>
          <w:rFonts w:ascii="Arial" w:cs="Arial" w:eastAsia="Arial" w:hAnsi="Arial"/>
          <w:color w:val="1A1A1A"/>
          <w:sz w:val="22"/>
          <w:szCs w:val="22"/>
        </w:rPr>
        <w:t xml:space="preserve">Application Dashboard — Both user types see a clean dashboard showing relevant data: applied jobs for seekers, applicant list for recruiters, with status badges (Applied / Shortlisted / Rejected / Hired).</w:t>
      </w:r>
    </w:p>
    <w:p>
      <w:pPr>
        <w:pStyle w:val="ListParagraph"/>
        <w:numPr>
          <w:ilvl w:val="0"/>
          <w:numId w:val="2"/>
        </w:numPr>
        <w:spacing w:after="80" w:before="80"/>
      </w:pPr>
      <w:r>
        <w:rPr>
          <w:rFonts w:ascii="Arial" w:cs="Arial" w:eastAsia="Arial" w:hAnsi="Arial"/>
          <w:color w:val="1A1A1A"/>
          <w:sz w:val="22"/>
          <w:szCs w:val="22"/>
        </w:rPr>
        <w:t xml:space="preserve">Resume Upload — Job seekers can upload a PDF resume through a file-input form, stored on the server and accessible by recruiters.</w:t>
      </w:r>
    </w:p>
    <w:p>
      <w:pPr>
        <w:pStyle w:val="Heading2"/>
        <w:spacing w:after="120" w:before="280"/>
      </w:pPr>
      <w:r>
        <w:rPr>
          <w:rFonts w:ascii="Arial" w:cs="Arial" w:eastAsia="Arial" w:hAnsi="Arial"/>
          <w:b/>
          <w:bCs/>
          <w:color w:val="1A1A1A"/>
          <w:sz w:val="26"/>
          <w:szCs w:val="26"/>
        </w:rPr>
        <w:t xml:space="preserve">5.3 Snapshots</w:t>
      </w:r>
    </w:p>
    <w:p>
      <w:pPr>
        <w:shd w:fill="F5F5F5" w:val="clear"/>
        <w:spacing w:after="80" w:before="100"/>
      </w:pPr>
      <w:r>
        <w:rPr>
          <w:rFonts w:ascii="Arial" w:cs="Arial" w:eastAsia="Arial" w:hAnsi="Arial"/>
          <w:color w:val="1A1A1A"/>
          <w:sz w:val="22"/>
          <w:szCs w:val="22"/>
        </w:rPr>
        <w:t xml:space="preserve">[Snapshot 1: Landing / Home Page — Hero section with CTA buttons for Job Seekers and Recruiters.]</w:t>
      </w:r>
    </w:p>
    <w:p>
      <w:pPr>
        <w:shd w:fill="F5F5F5" w:val="clear"/>
        <w:spacing w:after="80" w:before="60"/>
      </w:pPr>
      <w:r>
        <w:rPr>
          <w:rFonts w:ascii="Arial" w:cs="Arial" w:eastAsia="Arial" w:hAnsi="Arial"/>
          <w:color w:val="1A1A1A"/>
          <w:sz w:val="22"/>
          <w:szCs w:val="22"/>
        </w:rPr>
        <w:t xml:space="preserve">[Snapshot 2: Job Listings Page — Grid/list of job cards with search bar and filter panel.]</w:t>
      </w:r>
    </w:p>
    <w:p>
      <w:pPr>
        <w:shd w:fill="F5F5F5" w:val="clear"/>
        <w:spacing w:after="80" w:before="60"/>
      </w:pPr>
      <w:r>
        <w:rPr>
          <w:rFonts w:ascii="Arial" w:cs="Arial" w:eastAsia="Arial" w:hAnsi="Arial"/>
          <w:color w:val="1A1A1A"/>
          <w:sz w:val="22"/>
          <w:szCs w:val="22"/>
        </w:rPr>
        <w:t xml:space="preserve">[Snapshot 3: Recruiter Dashboard — Posted jobs table, applicant list with status dropdown.]</w:t>
      </w:r>
    </w:p>
    <w:p>
      <w:pPr>
        <w:shd w:fill="F5F5F5" w:val="clear"/>
        <w:spacing w:after="160" w:before="60"/>
      </w:pPr>
      <w:r>
        <w:rPr>
          <w:rFonts w:ascii="Arial" w:cs="Arial" w:eastAsia="Arial" w:hAnsi="Arial"/>
          <w:color w:val="1A1A1A"/>
          <w:sz w:val="22"/>
          <w:szCs w:val="22"/>
        </w:rPr>
        <w:t xml:space="preserve">[Snapshot 4: Job Seeker Dashboard — Applied jobs, current status badges, profile section.]</w:t>
      </w:r>
    </w:p>
    <w:p>
      <w:pPr>
        <w:spacing w:after="160" w:before="0"/>
      </w:pPr>
      <w:r>
        <w:rPr>
          <w:rFonts w:ascii="Arial" w:cs="Arial" w:eastAsia="Arial" w:hAnsi="Arial"/>
          <w:color w:val="1A1A1A"/>
          <w:sz w:val="22"/>
          <w:szCs w:val="22"/>
        </w:rPr>
        <w:t xml:space="preserve">Note: Replace the snapshot placeholders above with actual screenshots from the running application.</w:t>
      </w: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6. Results and Conclusion</w:t>
      </w:r>
    </w:p>
    <w:p>
      <w:pPr>
        <w:pStyle w:val="Heading2"/>
        <w:spacing w:after="120" w:before="280"/>
      </w:pPr>
      <w:r>
        <w:rPr>
          <w:rFonts w:ascii="Arial" w:cs="Arial" w:eastAsia="Arial" w:hAnsi="Arial"/>
          <w:b/>
          <w:bCs/>
          <w:color w:val="1A1A1A"/>
          <w:sz w:val="26"/>
          <w:szCs w:val="26"/>
        </w:rPr>
        <w:t xml:space="preserve">6.1 Results</w:t>
      </w:r>
    </w:p>
    <w:p>
      <w:pPr>
        <w:spacing w:after="160" w:before="0"/>
      </w:pPr>
      <w:r>
        <w:rPr>
          <w:rFonts w:ascii="Arial" w:cs="Arial" w:eastAsia="Arial" w:hAnsi="Arial"/>
          <w:color w:val="1A1A1A"/>
          <w:sz w:val="22"/>
          <w:szCs w:val="22"/>
        </w:rPr>
        <w:t xml:space="preserve">The CareerHub application was successfully developed and tested with the following outcomes:</w:t>
      </w:r>
    </w:p>
    <w:p>
      <w:pPr>
        <w:pStyle w:val="ListParagraph"/>
        <w:numPr>
          <w:ilvl w:val="0"/>
          <w:numId w:val="3"/>
        </w:numPr>
        <w:spacing w:after="60" w:before="60"/>
      </w:pPr>
      <w:r>
        <w:rPr>
          <w:rFonts w:ascii="Arial" w:cs="Arial" w:eastAsia="Arial" w:hAnsi="Arial"/>
          <w:color w:val="1A1A1A"/>
          <w:sz w:val="22"/>
          <w:szCs w:val="22"/>
        </w:rPr>
        <w:t xml:space="preserve">All core user stories for both Job Seekers and Recruiters were implemented and verified.</w:t>
      </w:r>
    </w:p>
    <w:p>
      <w:pPr>
        <w:pStyle w:val="ListParagraph"/>
        <w:numPr>
          <w:ilvl w:val="0"/>
          <w:numId w:val="3"/>
        </w:numPr>
        <w:spacing w:after="60" w:before="60"/>
      </w:pPr>
      <w:r>
        <w:rPr>
          <w:rFonts w:ascii="Arial" w:cs="Arial" w:eastAsia="Arial" w:hAnsi="Arial"/>
          <w:color w:val="1A1A1A"/>
          <w:sz w:val="22"/>
          <w:szCs w:val="22"/>
        </w:rPr>
        <w:t xml:space="preserve">JWT-based authentication ensures only authorized users access protected routes.</w:t>
      </w:r>
    </w:p>
    <w:p>
      <w:pPr>
        <w:pStyle w:val="ListParagraph"/>
        <w:numPr>
          <w:ilvl w:val="0"/>
          <w:numId w:val="3"/>
        </w:numPr>
        <w:spacing w:after="60" w:before="60"/>
      </w:pPr>
      <w:r>
        <w:rPr>
          <w:rFonts w:ascii="Arial" w:cs="Arial" w:eastAsia="Arial" w:hAnsi="Arial"/>
          <w:color w:val="1A1A1A"/>
          <w:sz w:val="22"/>
          <w:szCs w:val="22"/>
        </w:rPr>
        <w:t xml:space="preserve">The job search and filter functionality correctly returns relevant results based on keyword, location, and type.</w:t>
      </w:r>
    </w:p>
    <w:p>
      <w:pPr>
        <w:pStyle w:val="ListParagraph"/>
        <w:numPr>
          <w:ilvl w:val="0"/>
          <w:numId w:val="3"/>
        </w:numPr>
        <w:spacing w:after="60" w:before="60"/>
      </w:pPr>
      <w:r>
        <w:rPr>
          <w:rFonts w:ascii="Arial" w:cs="Arial" w:eastAsia="Arial" w:hAnsi="Arial"/>
          <w:color w:val="1A1A1A"/>
          <w:sz w:val="22"/>
          <w:szCs w:val="22"/>
        </w:rPr>
        <w:t xml:space="preserve">The application management pipeline — from application submission to status update — works end-to-end.</w:t>
      </w:r>
    </w:p>
    <w:p>
      <w:pPr>
        <w:pStyle w:val="ListParagraph"/>
        <w:numPr>
          <w:ilvl w:val="0"/>
          <w:numId w:val="3"/>
        </w:numPr>
        <w:spacing w:after="60" w:before="60"/>
      </w:pPr>
      <w:r>
        <w:rPr>
          <w:rFonts w:ascii="Arial" w:cs="Arial" w:eastAsia="Arial" w:hAnsi="Arial"/>
          <w:color w:val="1A1A1A"/>
          <w:sz w:val="22"/>
          <w:szCs w:val="22"/>
        </w:rPr>
        <w:t xml:space="preserve">The UI is responsive across desktop, tablet, and mobile screen sizes.</w:t>
      </w:r>
    </w:p>
    <w:p>
      <w:pPr>
        <w:pStyle w:val="ListParagraph"/>
        <w:numPr>
          <w:ilvl w:val="0"/>
          <w:numId w:val="3"/>
        </w:numPr>
        <w:spacing w:after="60" w:before="60"/>
      </w:pPr>
      <w:r>
        <w:rPr>
          <w:rFonts w:ascii="Arial" w:cs="Arial" w:eastAsia="Arial" w:hAnsi="Arial"/>
          <w:color w:val="1A1A1A"/>
          <w:sz w:val="22"/>
          <w:szCs w:val="22"/>
        </w:rPr>
        <w:t xml:space="preserve">The codebase is modular and maintainable, with clear separation of concerns between frontend and backend.</w:t>
      </w:r>
    </w:p>
    <w:p>
      <w:pPr>
        <w:pStyle w:val="Heading2"/>
        <w:spacing w:after="120" w:before="280"/>
      </w:pPr>
      <w:r>
        <w:rPr>
          <w:rFonts w:ascii="Arial" w:cs="Arial" w:eastAsia="Arial" w:hAnsi="Arial"/>
          <w:b/>
          <w:bCs/>
          <w:color w:val="1A1A1A"/>
          <w:sz w:val="26"/>
          <w:szCs w:val="26"/>
        </w:rPr>
        <w:t xml:space="preserve">6.2 Challenges Encountered</w:t>
      </w:r>
    </w:p>
    <w:p>
      <w:pPr>
        <w:pStyle w:val="ListParagraph"/>
        <w:numPr>
          <w:ilvl w:val="0"/>
          <w:numId w:val="3"/>
        </w:numPr>
        <w:spacing w:after="60" w:before="60"/>
      </w:pPr>
      <w:r>
        <w:rPr>
          <w:rFonts w:ascii="Arial" w:cs="Arial" w:eastAsia="Arial" w:hAnsi="Arial"/>
          <w:color w:val="1A1A1A"/>
          <w:sz w:val="22"/>
          <w:szCs w:val="22"/>
        </w:rPr>
        <w:t xml:space="preserve">Handling role-based routing securely on both client and server required careful middleware design.</w:t>
      </w:r>
    </w:p>
    <w:p>
      <w:pPr>
        <w:pStyle w:val="ListParagraph"/>
        <w:numPr>
          <w:ilvl w:val="0"/>
          <w:numId w:val="3"/>
        </w:numPr>
        <w:spacing w:after="60" w:before="60"/>
      </w:pPr>
      <w:r>
        <w:rPr>
          <w:rFonts w:ascii="Arial" w:cs="Arial" w:eastAsia="Arial" w:hAnsi="Arial"/>
          <w:color w:val="1A1A1A"/>
          <w:sz w:val="22"/>
          <w:szCs w:val="22"/>
        </w:rPr>
        <w:t xml:space="preserve">Managing file uploads (resumes) and ensuring only allowed file types (PDF) are accepted.</w:t>
      </w:r>
    </w:p>
    <w:p>
      <w:pPr>
        <w:pStyle w:val="ListParagraph"/>
        <w:numPr>
          <w:ilvl w:val="0"/>
          <w:numId w:val="3"/>
        </w:numPr>
        <w:spacing w:after="60" w:before="60"/>
      </w:pPr>
      <w:r>
        <w:rPr>
          <w:rFonts w:ascii="Arial" w:cs="Arial" w:eastAsia="Arial" w:hAnsi="Arial"/>
          <w:color w:val="1A1A1A"/>
          <w:sz w:val="22"/>
          <w:szCs w:val="22"/>
        </w:rPr>
        <w:t xml:space="preserve">Designing a real-time-like status update experience without WebSockets, solved using polling and optimistic UI updates.</w:t>
      </w:r>
    </w:p>
    <w:p>
      <w:pPr>
        <w:pStyle w:val="Heading2"/>
        <w:spacing w:after="120" w:before="280"/>
      </w:pPr>
      <w:r>
        <w:rPr>
          <w:rFonts w:ascii="Arial" w:cs="Arial" w:eastAsia="Arial" w:hAnsi="Arial"/>
          <w:b/>
          <w:bCs/>
          <w:color w:val="1A1A1A"/>
          <w:sz w:val="26"/>
          <w:szCs w:val="26"/>
        </w:rPr>
        <w:t xml:space="preserve">6.3 Conclusion</w:t>
      </w:r>
    </w:p>
    <w:p>
      <w:pPr>
        <w:spacing w:after="160" w:before="0"/>
      </w:pPr>
      <w:r>
        <w:rPr>
          <w:rFonts w:ascii="Arial" w:cs="Arial" w:eastAsia="Arial" w:hAnsi="Arial"/>
          <w:color w:val="1A1A1A"/>
          <w:sz w:val="22"/>
          <w:szCs w:val="22"/>
        </w:rPr>
        <w:t xml:space="preserve">CareerHub demonstrates a complete, production-ready web application developed using modern full-stack technologies. It effectively addresses the inefficiencies in traditional recruitment by providing a unified digital platform for job seekers and recruiters. The modular architecture, secure authentication, and intuitive UI make it a strong foundation for further enhancements such as AI-based job matching, email notifications, and analytics dashboards.</w:t>
      </w:r>
    </w:p>
    <w:p>
      <w:pPr>
        <w:spacing w:after="160" w:before="0"/>
      </w:pPr>
      <w:r>
        <w:rPr>
          <w:rFonts w:ascii="Arial" w:cs="Arial" w:eastAsia="Arial" w:hAnsi="Arial"/>
          <w:color w:val="1A1A1A"/>
          <w:sz w:val="22"/>
          <w:szCs w:val="22"/>
        </w:rPr>
        <w:t xml:space="preserve">This project reinforced practical skills in full-stack web development, API design, database modelling, version control, and collaborative software engineering — all of which are directly applicable to industry roles.</w:t>
      </w:r>
    </w:p>
    <w:p>
      <w:pPr>
        <w:spacing w:after="0" w:before="0"/>
      </w:pPr>
      <w:r>
        <w:br w:type="page"/>
      </w:r>
    </w:p>
    <w:p>
      <w:pPr>
        <w:pStyle w:val="Heading1"/>
        <w:pBdr>
          <w:bottom w:val="single" w:color="8B0000" w:sz="6" w:space="1"/>
        </w:pBdr>
        <w:spacing w:after="200" w:before="400"/>
      </w:pPr>
      <w:r>
        <w:rPr>
          <w:rFonts w:ascii="Arial" w:cs="Arial" w:eastAsia="Arial" w:hAnsi="Arial"/>
          <w:b/>
          <w:bCs/>
          <w:color w:val="8B0000"/>
          <w:sz w:val="32"/>
          <w:szCs w:val="32"/>
        </w:rPr>
        <w:t xml:space="preserve">7. References</w:t>
      </w:r>
    </w:p>
    <w:p>
      <w:pPr>
        <w:pStyle w:val="ListParagraph"/>
        <w:numPr>
          <w:ilvl w:val="0"/>
          <w:numId w:val="2"/>
        </w:numPr>
        <w:spacing w:after="80" w:before="80"/>
      </w:pPr>
      <w:r>
        <w:rPr>
          <w:rFonts w:ascii="Arial" w:cs="Arial" w:eastAsia="Arial" w:hAnsi="Arial"/>
          <w:color w:val="1A1A1A"/>
          <w:sz w:val="22"/>
          <w:szCs w:val="22"/>
        </w:rPr>
        <w:t xml:space="preserve">Official Node.js Documentation — https://nodejs.org/en/docs/</w:t>
      </w:r>
    </w:p>
    <w:p>
      <w:pPr>
        <w:pStyle w:val="ListParagraph"/>
        <w:numPr>
          <w:ilvl w:val="0"/>
          <w:numId w:val="2"/>
        </w:numPr>
        <w:spacing w:after="80" w:before="80"/>
      </w:pPr>
      <w:r>
        <w:rPr>
          <w:rFonts w:ascii="Arial" w:cs="Arial" w:eastAsia="Arial" w:hAnsi="Arial"/>
          <w:color w:val="1A1A1A"/>
          <w:sz w:val="22"/>
          <w:szCs w:val="22"/>
        </w:rPr>
        <w:t xml:space="preserve">Express.js Documentation — https://expressjs.com/</w:t>
      </w:r>
    </w:p>
    <w:p>
      <w:pPr>
        <w:pStyle w:val="ListParagraph"/>
        <w:numPr>
          <w:ilvl w:val="0"/>
          <w:numId w:val="2"/>
        </w:numPr>
        <w:spacing w:after="80" w:before="80"/>
      </w:pPr>
      <w:r>
        <w:rPr>
          <w:rFonts w:ascii="Arial" w:cs="Arial" w:eastAsia="Arial" w:hAnsi="Arial"/>
          <w:color w:val="1A1A1A"/>
          <w:sz w:val="22"/>
          <w:szCs w:val="22"/>
        </w:rPr>
        <w:t xml:space="preserve">React.js Documentation — https://react.dev/</w:t>
      </w:r>
    </w:p>
    <w:p>
      <w:pPr>
        <w:pStyle w:val="ListParagraph"/>
        <w:numPr>
          <w:ilvl w:val="0"/>
          <w:numId w:val="2"/>
        </w:numPr>
        <w:spacing w:after="80" w:before="80"/>
      </w:pPr>
      <w:r>
        <w:rPr>
          <w:rFonts w:ascii="Arial" w:cs="Arial" w:eastAsia="Arial" w:hAnsi="Arial"/>
          <w:color w:val="1A1A1A"/>
          <w:sz w:val="22"/>
          <w:szCs w:val="22"/>
        </w:rPr>
        <w:t xml:space="preserve">MongoDB Documentation — https://www.mongodb.com/docs/</w:t>
      </w:r>
    </w:p>
    <w:p>
      <w:pPr>
        <w:pStyle w:val="ListParagraph"/>
        <w:numPr>
          <w:ilvl w:val="0"/>
          <w:numId w:val="2"/>
        </w:numPr>
        <w:spacing w:after="80" w:before="80"/>
      </w:pPr>
      <w:r>
        <w:rPr>
          <w:rFonts w:ascii="Arial" w:cs="Arial" w:eastAsia="Arial" w:hAnsi="Arial"/>
          <w:color w:val="1A1A1A"/>
          <w:sz w:val="22"/>
          <w:szCs w:val="22"/>
        </w:rPr>
        <w:t xml:space="preserve">JSON Web Tokens (JWT) — https://jwt.io/introduction/</w:t>
      </w:r>
    </w:p>
    <w:p>
      <w:pPr>
        <w:pStyle w:val="ListParagraph"/>
        <w:numPr>
          <w:ilvl w:val="0"/>
          <w:numId w:val="2"/>
        </w:numPr>
        <w:spacing w:after="80" w:before="80"/>
      </w:pPr>
      <w:r>
        <w:rPr>
          <w:rFonts w:ascii="Arial" w:cs="Arial" w:eastAsia="Arial" w:hAnsi="Arial"/>
          <w:color w:val="1A1A1A"/>
          <w:sz w:val="22"/>
          <w:szCs w:val="22"/>
        </w:rPr>
        <w:t xml:space="preserve">bcrypt npm Package — https://www.npmjs.com/package/bcrypt</w:t>
      </w:r>
    </w:p>
    <w:p>
      <w:pPr>
        <w:pStyle w:val="ListParagraph"/>
        <w:numPr>
          <w:ilvl w:val="0"/>
          <w:numId w:val="2"/>
        </w:numPr>
        <w:spacing w:after="80" w:before="80"/>
      </w:pPr>
      <w:r>
        <w:rPr>
          <w:rFonts w:ascii="Arial" w:cs="Arial" w:eastAsia="Arial" w:hAnsi="Arial"/>
          <w:color w:val="1A1A1A"/>
          <w:sz w:val="22"/>
          <w:szCs w:val="22"/>
        </w:rPr>
        <w:t xml:space="preserve">Multer File Upload Middleware — https://www.npmjs.com/package/multer</w:t>
      </w:r>
    </w:p>
    <w:p>
      <w:pPr>
        <w:pStyle w:val="ListParagraph"/>
        <w:numPr>
          <w:ilvl w:val="0"/>
          <w:numId w:val="2"/>
        </w:numPr>
        <w:spacing w:after="80" w:before="80"/>
      </w:pPr>
      <w:r>
        <w:rPr>
          <w:rFonts w:ascii="Arial" w:cs="Arial" w:eastAsia="Arial" w:hAnsi="Arial"/>
          <w:color w:val="1A1A1A"/>
          <w:sz w:val="22"/>
          <w:szCs w:val="22"/>
        </w:rPr>
        <w:t xml:space="preserve">Bootstrap / Tailwind CSS Documentation — https://getbootstrap.com / https://tailwindcss.com</w:t>
      </w:r>
    </w:p>
    <w:p>
      <w:pPr>
        <w:pStyle w:val="ListParagraph"/>
        <w:numPr>
          <w:ilvl w:val="0"/>
          <w:numId w:val="2"/>
        </w:numPr>
        <w:spacing w:after="80" w:before="80"/>
      </w:pPr>
      <w:r>
        <w:rPr>
          <w:rFonts w:ascii="Arial" w:cs="Arial" w:eastAsia="Arial" w:hAnsi="Arial"/>
          <w:color w:val="1A1A1A"/>
          <w:sz w:val="22"/>
          <w:szCs w:val="22"/>
        </w:rPr>
        <w:t xml:space="preserve">Postman API Testing Tool — https://www.postman.com/</w:t>
      </w:r>
    </w:p>
    <w:p>
      <w:pPr>
        <w:pStyle w:val="ListParagraph"/>
        <w:numPr>
          <w:ilvl w:val="0"/>
          <w:numId w:val="2"/>
        </w:numPr>
        <w:spacing w:after="80" w:before="80"/>
      </w:pPr>
      <w:r>
        <w:rPr>
          <w:rFonts w:ascii="Arial" w:cs="Arial" w:eastAsia="Arial" w:hAnsi="Arial"/>
          <w:color w:val="1A1A1A"/>
          <w:sz w:val="22"/>
          <w:szCs w:val="22"/>
        </w:rPr>
        <w:t xml:space="preserve">CareerHub GitHub Repository — https://github.com/varungalgali6001-eng/careerhub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spacing w:after="120" w:before="0"/>
      <w:jc w:val="right"/>
    </w:pPr>
    <w:r>
      <w:rPr>
        <w:rFonts w:ascii="Arial" w:cs="Arial" w:eastAsia="Arial" w:hAnsi="Arial"/>
        <w:color w:val="555555"/>
        <w:sz w:val="18"/>
        <w:szCs w:val="18"/>
      </w:rPr>
      <w:t xml:space="preserve">CareerHub – Job Portal  |  School of Future Tech  |  ITM Skills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2026-05-11T06:25:05.408Z</dcterms:created>
  <dcterms:modified xsi:type="dcterms:W3CDTF">2026-05-11T06:25:05.408Z</dcterms:modified>
</cp:coreProperties>
</file>

<file path=docProps/custom.xml><?xml version="1.0" encoding="utf-8"?>
<Properties xmlns="http://schemas.openxmlformats.org/officeDocument/2006/custom-properties" xmlns:vt="http://schemas.openxmlformats.org/officeDocument/2006/docPropsVTypes"/>
</file>