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single" w:sz="4" w:space="0" w:color="666666"/>
          <w:insideH w:val="single" w:sz="4" w:space="0" w:color="666666"/>
          <w:right w:val="nil"/>
          <w:insideV w:val="nil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534"/>
        <w:gridCol w:w="1520"/>
        <w:gridCol w:w="776"/>
        <w:gridCol w:w="869"/>
        <w:gridCol w:w="830"/>
        <w:gridCol w:w="1005"/>
        <w:gridCol w:w="1241"/>
        <w:gridCol w:w="979"/>
        <w:gridCol w:w="978"/>
      </w:tblGrid>
      <w:tr>
        <w:trPr>
          <w:cantSplit w:val="false"/>
        </w:trPr>
        <w:tc>
          <w:tcPr>
            <w:tcW w:w="534" w:type="dxa"/>
            <w:tcBorders>
              <w:top w:val="nil"/>
              <w:left w:val="nil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GESTURES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LAYERS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ACC1 val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bookmarkStart w:id="0" w:name="__DdeLink__262_108621547"/>
            <w:r>
              <w:rPr>
                <w:b/>
                <w:bCs/>
              </w:rPr>
              <w:t>ACC2 tr/val</w:t>
            </w:r>
          </w:p>
          <w:p>
            <w:pPr>
              <w:pStyle w:val="Normal"/>
              <w:spacing w:before="0" w:after="0"/>
              <w:rPr>
                <w:b/>
                <w:bCs/>
              </w:rPr>
            </w:pPr>
            <w:bookmarkStart w:id="1" w:name="__DdeLink__262_108621547"/>
            <w:bookmarkEnd w:id="1"/>
            <w:r>
              <w:rPr>
                <w:b/>
                <w:bCs/>
              </w:rPr>
              <w:t>(tensorflow) (home)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ACC3</w:t>
            </w:r>
          </w:p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(theao) (lap)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ACC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(tensorflow) (</w:t>
            </w:r>
            <w:r>
              <w:rPr>
                <w:b/>
                <w:bCs/>
              </w:rPr>
              <w:t>lap</w:t>
            </w:r>
            <w:r>
              <w:rPr>
                <w:b/>
                <w:bCs/>
              </w:rPr>
              <w:t>)</w:t>
            </w:r>
          </w:p>
        </w:tc>
      </w:tr>
      <w:tr>
        <w:trPr>
          <w:cantSplit w:val="false"/>
        </w:trPr>
        <w:tc>
          <w:tcPr>
            <w:tcW w:w="5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 basic (4)</w:t>
            </w:r>
          </w:p>
        </w:tc>
        <w:tc>
          <w:tcPr>
            <w:tcW w:w="7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8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8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100.0/ 100.0</w:t>
            </w:r>
          </w:p>
        </w:tc>
        <w:tc>
          <w:tcPr>
            <w:tcW w:w="9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+ star (5)</w:t>
            </w:r>
          </w:p>
        </w:tc>
        <w:tc>
          <w:tcPr>
            <w:tcW w:w="7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8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8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100.0/ 100.0</w:t>
            </w:r>
          </w:p>
        </w:tc>
        <w:tc>
          <w:tcPr>
            <w:tcW w:w="9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 + delete (6)</w:t>
            </w:r>
          </w:p>
        </w:tc>
        <w:tc>
          <w:tcPr>
            <w:tcW w:w="7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8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8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100.0/ 100.0</w:t>
            </w:r>
          </w:p>
        </w:tc>
        <w:tc>
          <w:tcPr>
            <w:tcW w:w="9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 + square (7)</w:t>
            </w:r>
          </w:p>
        </w:tc>
        <w:tc>
          <w:tcPr>
            <w:tcW w:w="7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8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8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97.6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99.59/ 98.58</w:t>
            </w:r>
          </w:p>
        </w:tc>
        <w:tc>
          <w:tcPr>
            <w:tcW w:w="9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 + carret (8)</w:t>
            </w:r>
          </w:p>
        </w:tc>
        <w:tc>
          <w:tcPr>
            <w:tcW w:w="7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8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8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98.75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100.0/ 100.0</w:t>
            </w:r>
          </w:p>
        </w:tc>
        <w:tc>
          <w:tcPr>
            <w:tcW w:w="9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 + tick (9)</w:t>
            </w:r>
          </w:p>
        </w:tc>
        <w:tc>
          <w:tcPr>
            <w:tcW w:w="7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8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8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96.67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98.41/ 98.15</w:t>
            </w:r>
          </w:p>
        </w:tc>
        <w:tc>
          <w:tcPr>
            <w:tcW w:w="9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 + circlecc (10)</w:t>
            </w:r>
          </w:p>
        </w:tc>
        <w:tc>
          <w:tcPr>
            <w:tcW w:w="7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8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8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97.3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98.14/ 97.33</w:t>
            </w:r>
          </w:p>
        </w:tc>
        <w:tc>
          <w:tcPr>
            <w:tcW w:w="9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96.57/93.33</w:t>
            </w:r>
          </w:p>
        </w:tc>
        <w:tc>
          <w:tcPr>
            <w:tcW w:w="9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96.57/95.67</w:t>
            </w:r>
          </w:p>
        </w:tc>
      </w:tr>
      <w:tr>
        <w:trPr>
          <w:cantSplit w:val="false"/>
        </w:trPr>
        <w:tc>
          <w:tcPr>
            <w:tcW w:w="5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8.1</w:t>
            </w:r>
          </w:p>
        </w:tc>
        <w:tc>
          <w:tcPr>
            <w:tcW w:w="1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 + circlec (11)</w:t>
            </w:r>
          </w:p>
        </w:tc>
        <w:tc>
          <w:tcPr>
            <w:tcW w:w="7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8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8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83-87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92.73/ 93.03</w:t>
            </w:r>
          </w:p>
        </w:tc>
        <w:tc>
          <w:tcPr>
            <w:tcW w:w="9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8.2</w:t>
            </w:r>
          </w:p>
        </w:tc>
        <w:tc>
          <w:tcPr>
            <w:tcW w:w="1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 + ques (11)</w:t>
            </w:r>
          </w:p>
        </w:tc>
        <w:tc>
          <w:tcPr>
            <w:tcW w:w="7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8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8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83-87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88.57/ 86.97</w:t>
            </w:r>
          </w:p>
        </w:tc>
        <w:tc>
          <w:tcPr>
            <w:tcW w:w="9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CCCCCC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53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15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All (12)</w:t>
            </w:r>
          </w:p>
        </w:tc>
        <w:tc>
          <w:tcPr>
            <w:tcW w:w="77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200</w:t>
            </w:r>
          </w:p>
        </w:tc>
        <w:tc>
          <w:tcPr>
            <w:tcW w:w="8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8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0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NA</w:t>
            </w:r>
          </w:p>
        </w:tc>
        <w:tc>
          <w:tcPr>
            <w:tcW w:w="124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81.19/ 78.33</w:t>
            </w:r>
          </w:p>
        </w:tc>
        <w:tc>
          <w:tcPr>
            <w:tcW w:w="9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7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insideH w:val="single" w:sz="4" w:space="0" w:color="666666"/>
              <w:right w:val="single" w:sz="4" w:space="0" w:color="666666"/>
              <w:insideV w:val="single" w:sz="4" w:space="0" w:color="666666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4"/>
      </w:pPr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9581f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GridTable3">
    <w:name w:val="Grid Table 3"/>
    <w:basedOn w:val="TableNormal"/>
    <w:uiPriority w:val="48"/>
    <w:rsid w:val="00be5dfc"/>
    <w:pPr>
      <w:spacing w:lineRule="auto" w:after="0" w:line="240"/>
    </w:pPr>
    <w:tblPr>
      <w:tblStyleRowBandSize w:val="1"/>
      <w:tblStyleColBandSize w:val="1"/>
      <w:tblBorders>
        <w:top w:space="0" w:sz="4" w:themeColor="text1" w:color="666666" w:themeTint="99" w:val="single"/>
        <w:left w:space="0" w:sz="4" w:themeColor="text1" w:color="666666" w:themeTint="99" w:val="single"/>
        <w:bottom w:space="0" w:sz="4" w:themeColor="text1" w:color="666666" w:themeTint="99" w:val="single"/>
        <w:right w:space="0" w:sz="4" w:themeColor="text1" w:color="666666" w:themeTint="99" w:val="single"/>
        <w:insideH w:space="0" w:sz="4" w:themeColor="text1" w:color="666666" w:themeTint="99" w:val="single"/>
        <w:insideV w:space="0" w:sz="4" w:themeColor="text1" w:color="66666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fill="FFFFFF" w:themeFill="background1" w:color="auto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fill="FFFFFF" w:themeFill="background1" w:color="auto" w:val="clear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fill="FFFFFF" w:themeFill="background1" w:color="auto" w:val="clear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fill="FFFFFF" w:themeFill="background1" w:color="auto" w:val="clear"/>
      </w:tcPr>
    </w:tblStylePr>
    <w:tblStylePr w:type="band1Vert">
      <w:tblPr/>
      <w:tcPr>
        <w:shd w:themeFillTint="33" w:fill="CCCCCC" w:themeFill="text1" w:color="auto" w:val="clear"/>
      </w:tcPr>
    </w:tblStylePr>
    <w:tblStylePr w:type="band1Horz">
      <w:tblPr/>
      <w:tcPr>
        <w:shd w:themeFillTint="33" w:fill="CCCCCC" w:themeFill="text1" w:color="auto" w:val="clear"/>
      </w:tcPr>
    </w:tblStylePr>
    <w:tblStylePr w:type="neCell">
      <w:tblPr/>
      <w:tcPr>
        <w:tcBorders>
          <w:bottom w:space="0" w:sz="4" w:themeColor="text1" w:color="666666" w:val="single"/>
        </w:tcBorders>
      </w:tcPr>
    </w:tblStylePr>
    <w:tblStylePr w:type="nwCell">
      <w:tblPr/>
      <w:tcPr>
        <w:tcBorders>
          <w:bottom w:space="0" w:sz="4" w:themeColor="text1" w:color="666666" w:val="single"/>
        </w:tcBorders>
      </w:tcPr>
    </w:tblStylePr>
    <w:tblStylePr w:type="seCell">
      <w:tblPr/>
      <w:tcPr>
        <w:tcBorders>
          <w:top w:space="0" w:sz="4" w:themeColor="text1" w:color="666666" w:val="single"/>
        </w:tcBorders>
      </w:tcPr>
    </w:tblStylePr>
    <w:tblStylePr w:type="swCell">
      <w:tblPr/>
      <w:tcPr>
        <w:tcBorders>
          <w:top w:space="0" w:sz="4" w:themeColor="text1" w:color="666666" w:val="singl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2017-06-10T06:39:00Z</dcterms:created>
  <dc:creator>Varun Jain</dc:creator>
  <dc:language>en-IN</dc:language>
  <cp:lastModifiedBy>Varun Jain</cp:lastModifiedBy>
  <dcterms:modified xsi:type="dcterms:W3CDTF">2017-06-10T07:26:00Z</dcterms:modified>
  <cp:revision>3</cp:revision>
</cp:coreProperties>
</file>