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EDEA0" w14:textId="77777777" w:rsidR="003A4236" w:rsidRDefault="003A4236" w:rsidP="005D2378">
      <w:pPr>
        <w:pStyle w:val="NormalWeb"/>
        <w:spacing w:before="0" w:beforeAutospacing="0" w:after="0" w:afterAutospacing="0"/>
        <w:jc w:val="center"/>
        <w:rPr>
          <w:rFonts w:ascii="Calibri" w:eastAsia="+mn-ea" w:hAnsi="Calibri" w:cs="+mn-cs"/>
          <w:b/>
          <w:bCs/>
          <w:color w:val="000000"/>
          <w:kern w:val="24"/>
          <w:sz w:val="56"/>
          <w:szCs w:val="56"/>
        </w:rPr>
      </w:pPr>
    </w:p>
    <w:p w14:paraId="5A5D7561" w14:textId="7E3ED4A3" w:rsidR="008B4242" w:rsidRDefault="005D2378" w:rsidP="003A4236">
      <w:pPr>
        <w:pStyle w:val="NormalWeb"/>
        <w:spacing w:before="0" w:beforeAutospacing="0" w:after="0" w:afterAutospacing="0"/>
        <w:jc w:val="center"/>
        <w:rPr>
          <w:rFonts w:ascii="Calibri" w:eastAsia="+mn-ea" w:hAnsi="Calibri" w:cs="+mn-cs"/>
          <w:b/>
          <w:bCs/>
          <w:color w:val="000000"/>
          <w:kern w:val="24"/>
          <w:sz w:val="48"/>
          <w:szCs w:val="52"/>
        </w:rPr>
      </w:pPr>
      <w:r w:rsidRPr="003A4236">
        <w:rPr>
          <w:rFonts w:ascii="Calibri" w:eastAsia="+mn-ea" w:hAnsi="Calibri" w:cs="+mn-cs"/>
          <w:b/>
          <w:bCs/>
          <w:color w:val="000000"/>
          <w:kern w:val="24"/>
          <w:sz w:val="48"/>
          <w:szCs w:val="52"/>
        </w:rPr>
        <w:t xml:space="preserve">New </w:t>
      </w:r>
      <w:r w:rsidR="008B4242" w:rsidRPr="003A4236">
        <w:rPr>
          <w:rFonts w:ascii="Calibri" w:eastAsia="+mn-ea" w:hAnsi="Calibri" w:cs="+mn-cs"/>
          <w:b/>
          <w:bCs/>
          <w:color w:val="000000"/>
          <w:kern w:val="24"/>
          <w:sz w:val="48"/>
          <w:szCs w:val="52"/>
        </w:rPr>
        <w:t>Product:</w:t>
      </w:r>
      <w:r w:rsidRPr="003A4236">
        <w:rPr>
          <w:rFonts w:ascii="Calibri" w:eastAsia="+mn-ea" w:hAnsi="Calibri" w:cs="+mn-cs"/>
          <w:b/>
          <w:bCs/>
          <w:color w:val="000000"/>
          <w:kern w:val="24"/>
          <w:sz w:val="48"/>
          <w:szCs w:val="52"/>
        </w:rPr>
        <w:t xml:space="preserve"> Awesome Board Game</w:t>
      </w:r>
    </w:p>
    <w:p w14:paraId="4B705B2A" w14:textId="533AA821" w:rsidR="003A4236" w:rsidRPr="003A4236" w:rsidRDefault="003A4236" w:rsidP="003A4236">
      <w:pPr>
        <w:pStyle w:val="NormalWeb"/>
        <w:spacing w:before="0" w:beforeAutospacing="0" w:after="0" w:afterAutospacing="0"/>
        <w:jc w:val="center"/>
        <w:rPr>
          <w:rFonts w:ascii="Calibri" w:eastAsia="+mn-ea" w:hAnsi="Calibri" w:cs="+mn-cs"/>
          <w:b/>
          <w:bCs/>
          <w:color w:val="000000"/>
          <w:kern w:val="24"/>
          <w:sz w:val="48"/>
          <w:szCs w:val="52"/>
        </w:rPr>
      </w:pPr>
    </w:p>
    <w:p w14:paraId="3DC388E0" w14:textId="7448A4A0" w:rsidR="008B4242" w:rsidRPr="003A4236" w:rsidRDefault="003A4236" w:rsidP="003A4236">
      <w:pPr>
        <w:pStyle w:val="NormalWeb"/>
        <w:spacing w:before="0" w:beforeAutospacing="0" w:after="0" w:afterAutospacing="0"/>
        <w:rPr>
          <w:rFonts w:ascii="Calibri" w:eastAsia="+mn-ea" w:hAnsi="Calibri" w:cs="+mn-cs"/>
          <w:color w:val="000000"/>
          <w:kern w:val="24"/>
          <w:sz w:val="36"/>
          <w:szCs w:val="36"/>
        </w:rPr>
      </w:pPr>
      <w:r w:rsidRPr="003A4236">
        <w:rPr>
          <w:rFonts w:ascii="Calibri" w:eastAsia="+mn-ea" w:hAnsi="Calibri" w:cs="+mn-cs"/>
          <w:b/>
          <w:bCs/>
          <w:color w:val="000000"/>
          <w:kern w:val="24"/>
          <w:sz w:val="32"/>
          <w:szCs w:val="34"/>
        </w:rPr>
        <w:t>1.</w:t>
      </w:r>
      <w:r w:rsidR="00C869DB" w:rsidRPr="003A4236">
        <w:rPr>
          <w:rFonts w:ascii="Calibri" w:eastAsia="+mn-ea" w:hAnsi="Calibri" w:cs="+mn-cs"/>
          <w:b/>
          <w:bCs/>
          <w:color w:val="000000"/>
          <w:kern w:val="24"/>
          <w:sz w:val="32"/>
          <w:szCs w:val="34"/>
        </w:rPr>
        <w:t>Goal</w:t>
      </w:r>
      <w:r w:rsidR="005D2378" w:rsidRPr="003A4236">
        <w:rPr>
          <w:rFonts w:ascii="Calibri" w:eastAsia="+mn-ea" w:hAnsi="Calibri" w:cs="+mn-cs"/>
          <w:b/>
          <w:bCs/>
          <w:color w:val="000000"/>
          <w:kern w:val="24"/>
          <w:sz w:val="32"/>
          <w:szCs w:val="34"/>
        </w:rPr>
        <w:t>:</w:t>
      </w:r>
      <w:r w:rsidR="005D2378" w:rsidRPr="003A4236">
        <w:rPr>
          <w:rFonts w:ascii="Calibri" w:eastAsia="+mn-ea" w:hAnsi="Calibri" w:cs="+mn-cs"/>
          <w:color w:val="000000"/>
          <w:kern w:val="24"/>
          <w:sz w:val="36"/>
          <w:szCs w:val="36"/>
        </w:rPr>
        <w:t xml:space="preserve"> </w:t>
      </w:r>
    </w:p>
    <w:p w14:paraId="65BF75AF" w14:textId="77777777" w:rsidR="008B4242" w:rsidRPr="008B4242" w:rsidRDefault="008B4242" w:rsidP="008B4242">
      <w:pPr>
        <w:pStyle w:val="NormalWeb"/>
        <w:spacing w:before="0" w:beforeAutospacing="0" w:after="0" w:afterAutospacing="0"/>
        <w:rPr>
          <w:rFonts w:ascii="Calibri" w:eastAsia="+mn-ea" w:hAnsi="Calibri" w:cs="+mn-cs"/>
          <w:color w:val="000000"/>
          <w:kern w:val="24"/>
          <w:sz w:val="36"/>
          <w:szCs w:val="36"/>
          <w:u w:val="single"/>
        </w:rPr>
      </w:pPr>
    </w:p>
    <w:p w14:paraId="3189CED4" w14:textId="019149A9" w:rsidR="005D2378" w:rsidRPr="005D2378" w:rsidRDefault="005D2378" w:rsidP="003A4236">
      <w:pPr>
        <w:pStyle w:val="NormalWeb"/>
        <w:spacing w:before="0" w:beforeAutospacing="0" w:after="0" w:afterAutospacing="0"/>
        <w:ind w:left="360"/>
        <w:rPr>
          <w:rFonts w:ascii="Calibri" w:eastAsia="+mn-ea" w:hAnsi="Calibri" w:cs="+mn-cs"/>
          <w:b/>
          <w:bCs/>
          <w:color w:val="000000"/>
          <w:kern w:val="24"/>
          <w:sz w:val="32"/>
          <w:szCs w:val="34"/>
        </w:rPr>
      </w:pPr>
      <w:r w:rsidRPr="008B4242">
        <w:rPr>
          <w:rFonts w:asciiTheme="minorHAnsi" w:eastAsiaTheme="minorHAnsi" w:hAnsiTheme="minorHAnsi" w:cstheme="minorBidi"/>
          <w:lang w:bidi="ar-SA"/>
        </w:rPr>
        <w:t>Design a product that allows people to borrow board games with other people and invite others to their home for board game sessions.</w:t>
      </w:r>
    </w:p>
    <w:p w14:paraId="7545606E" w14:textId="77777777" w:rsidR="008B4242" w:rsidRDefault="008B4242" w:rsidP="005D2378">
      <w:pPr>
        <w:pStyle w:val="NormalWeb"/>
        <w:spacing w:before="0" w:beforeAutospacing="0" w:after="0" w:afterAutospacing="0"/>
        <w:rPr>
          <w:sz w:val="44"/>
          <w:szCs w:val="50"/>
        </w:rPr>
      </w:pPr>
    </w:p>
    <w:p w14:paraId="6BDE0139" w14:textId="68EAB25D" w:rsidR="005D2378" w:rsidRPr="003A4236" w:rsidRDefault="003A4236" w:rsidP="003A4236">
      <w:pPr>
        <w:pStyle w:val="NormalWeb"/>
        <w:spacing w:before="0" w:beforeAutospacing="0" w:after="0" w:afterAutospacing="0"/>
        <w:rPr>
          <w:rFonts w:ascii="Calibri" w:eastAsia="+mn-ea" w:hAnsi="Calibri" w:cs="+mn-cs"/>
          <w:b/>
          <w:bCs/>
          <w:color w:val="000000"/>
          <w:kern w:val="24"/>
          <w:sz w:val="32"/>
          <w:szCs w:val="34"/>
        </w:rPr>
      </w:pPr>
      <w:r w:rsidRPr="003A4236">
        <w:rPr>
          <w:rFonts w:ascii="Calibri" w:eastAsia="+mn-ea" w:hAnsi="Calibri" w:cs="+mn-cs"/>
          <w:b/>
          <w:bCs/>
          <w:color w:val="000000"/>
          <w:kern w:val="24"/>
          <w:sz w:val="32"/>
          <w:szCs w:val="34"/>
        </w:rPr>
        <w:t>2.</w:t>
      </w:r>
      <w:r w:rsidR="005D2378" w:rsidRPr="003A4236">
        <w:rPr>
          <w:rFonts w:ascii="Calibri" w:eastAsia="+mn-ea" w:hAnsi="Calibri" w:cs="+mn-cs"/>
          <w:b/>
          <w:bCs/>
          <w:color w:val="000000"/>
          <w:kern w:val="24"/>
          <w:sz w:val="32"/>
          <w:szCs w:val="34"/>
        </w:rPr>
        <w:t>Introduction:</w:t>
      </w:r>
    </w:p>
    <w:p w14:paraId="4241D2B1" w14:textId="77777777" w:rsidR="008B4242" w:rsidRPr="008B4242" w:rsidRDefault="008B4242" w:rsidP="005D2378">
      <w:pPr>
        <w:pStyle w:val="NormalWeb"/>
        <w:spacing w:before="0" w:beforeAutospacing="0" w:after="0" w:afterAutospacing="0"/>
        <w:rPr>
          <w:rFonts w:ascii="Calibri" w:eastAsia="+mn-ea" w:hAnsi="Calibri" w:cs="+mn-cs"/>
          <w:b/>
          <w:bCs/>
          <w:color w:val="000000"/>
          <w:kern w:val="24"/>
          <w:sz w:val="36"/>
          <w:szCs w:val="36"/>
          <w:u w:val="single"/>
        </w:rPr>
      </w:pPr>
    </w:p>
    <w:p w14:paraId="53ED487A" w14:textId="77E75B03" w:rsidR="00343E9A" w:rsidRPr="008B4242" w:rsidRDefault="00343E9A" w:rsidP="00343E9A">
      <w:pPr>
        <w:rPr>
          <w:sz w:val="24"/>
          <w:szCs w:val="24"/>
          <w:lang w:val="en-US"/>
        </w:rPr>
      </w:pPr>
      <w:r w:rsidRPr="008B4242">
        <w:rPr>
          <w:sz w:val="24"/>
          <w:szCs w:val="24"/>
          <w:lang w:val="en-US"/>
        </w:rPr>
        <w:t xml:space="preserve">With rapid growth of </w:t>
      </w:r>
      <w:r w:rsidRPr="008B4242">
        <w:rPr>
          <w:sz w:val="24"/>
          <w:szCs w:val="24"/>
          <w:lang w:val="en-US"/>
        </w:rPr>
        <w:t>logistics sector and digital consumers</w:t>
      </w:r>
      <w:r w:rsidRPr="008B4242">
        <w:rPr>
          <w:sz w:val="24"/>
          <w:szCs w:val="24"/>
          <w:lang w:val="en-US"/>
        </w:rPr>
        <w:t xml:space="preserve">, many transactional activities are now being conducted over the internet. This has changed the traditional </w:t>
      </w:r>
      <w:r w:rsidRPr="008B4242">
        <w:rPr>
          <w:sz w:val="24"/>
          <w:szCs w:val="24"/>
          <w:lang w:val="en-US"/>
        </w:rPr>
        <w:t>model of community sharing and product lending. The purpose of the proposed product is to promote borrowing and lending games</w:t>
      </w:r>
      <w:r w:rsidR="008B4242" w:rsidRPr="008B4242">
        <w:rPr>
          <w:sz w:val="24"/>
          <w:szCs w:val="24"/>
          <w:lang w:val="en-US"/>
        </w:rPr>
        <w:t xml:space="preserve"> to promote community sharing.</w:t>
      </w:r>
    </w:p>
    <w:p w14:paraId="4B04DB51" w14:textId="77777777" w:rsidR="005D2378" w:rsidRPr="005D2378" w:rsidRDefault="005D2378" w:rsidP="005D2378">
      <w:pPr>
        <w:pStyle w:val="NormalWeb"/>
        <w:spacing w:before="0" w:beforeAutospacing="0" w:after="0" w:afterAutospacing="0"/>
        <w:rPr>
          <w:rFonts w:ascii="Calibri" w:eastAsia="+mn-ea" w:hAnsi="Calibri" w:cs="+mn-cs"/>
          <w:b/>
          <w:bCs/>
          <w:color w:val="000000"/>
          <w:kern w:val="24"/>
          <w:sz w:val="32"/>
          <w:szCs w:val="34"/>
        </w:rPr>
      </w:pPr>
    </w:p>
    <w:p w14:paraId="4BBCE654" w14:textId="53D02C99" w:rsidR="005D2378" w:rsidRPr="005D2378" w:rsidRDefault="005D2378" w:rsidP="005D2378">
      <w:pPr>
        <w:pStyle w:val="NormalWeb"/>
        <w:spacing w:before="0" w:beforeAutospacing="0" w:after="0" w:afterAutospacing="0"/>
        <w:ind w:left="5040" w:hanging="5040"/>
        <w:rPr>
          <w:sz w:val="18"/>
          <w:szCs w:val="18"/>
        </w:rPr>
      </w:pPr>
      <w:r w:rsidRPr="008B4242">
        <w:rPr>
          <w:rFonts w:ascii="Calibri" w:eastAsia="+mn-ea" w:hAnsi="Calibri" w:cs="+mn-cs"/>
          <w:color w:val="000000"/>
          <w:kern w:val="24"/>
          <w:sz w:val="32"/>
          <w:szCs w:val="34"/>
        </w:rPr>
        <w:t>What is the product?</w:t>
      </w:r>
      <w:r w:rsidRPr="005D2378">
        <w:rPr>
          <w:rFonts w:ascii="Calibri" w:eastAsia="+mn-ea" w:hAnsi="Calibri" w:cs="+mn-cs"/>
          <w:b/>
          <w:bCs/>
          <w:color w:val="000000"/>
          <w:kern w:val="24"/>
          <w:sz w:val="32"/>
          <w:szCs w:val="34"/>
        </w:rPr>
        <w:t xml:space="preserve">   </w:t>
      </w:r>
      <w:r w:rsidRPr="005D2378">
        <w:rPr>
          <w:rFonts w:ascii="Calibri" w:eastAsia="+mn-ea" w:hAnsi="Calibri" w:cs="+mn-cs"/>
          <w:b/>
          <w:bCs/>
          <w:color w:val="000000"/>
          <w:kern w:val="24"/>
          <w:sz w:val="32"/>
          <w:szCs w:val="34"/>
        </w:rPr>
        <w:tab/>
      </w:r>
      <w:r w:rsidRPr="005D2378">
        <w:rPr>
          <w:rFonts w:ascii="Calibri" w:eastAsia="+mn-ea" w:hAnsi="Calibri" w:cs="+mn-cs"/>
          <w:color w:val="000000"/>
          <w:kern w:val="24"/>
          <w:szCs w:val="30"/>
        </w:rPr>
        <w:t>Board Games Lending &amp;</w:t>
      </w:r>
      <w:r>
        <w:rPr>
          <w:rFonts w:ascii="Calibri" w:eastAsia="+mn-ea" w:hAnsi="Calibri" w:cs="+mn-cs"/>
          <w:color w:val="000000"/>
          <w:kern w:val="24"/>
          <w:szCs w:val="30"/>
        </w:rPr>
        <w:t xml:space="preserve"> </w:t>
      </w:r>
      <w:r w:rsidRPr="005D2378">
        <w:rPr>
          <w:rFonts w:ascii="Calibri" w:eastAsia="+mn-ea" w:hAnsi="Calibri" w:cs="+mn-cs"/>
          <w:color w:val="000000"/>
          <w:kern w:val="24"/>
          <w:szCs w:val="30"/>
        </w:rPr>
        <w:t>Borrowing Platform.</w:t>
      </w:r>
    </w:p>
    <w:p w14:paraId="28DCFB6F" w14:textId="7E41CF01" w:rsidR="005D2378" w:rsidRPr="005D2378" w:rsidRDefault="005D2378" w:rsidP="005D2378">
      <w:pPr>
        <w:pStyle w:val="NormalWeb"/>
        <w:spacing w:before="0" w:beforeAutospacing="0" w:after="0" w:afterAutospacing="0"/>
        <w:ind w:left="5040" w:hanging="5040"/>
        <w:rPr>
          <w:rFonts w:ascii="Calibri" w:eastAsia="+mn-ea" w:hAnsi="Calibri" w:cs="+mn-cs"/>
          <w:color w:val="000000"/>
          <w:kern w:val="24"/>
          <w:szCs w:val="30"/>
        </w:rPr>
      </w:pPr>
      <w:r w:rsidRPr="008B4242">
        <w:rPr>
          <w:rFonts w:ascii="Calibri" w:eastAsia="+mn-ea" w:hAnsi="Calibri" w:cs="+mn-cs"/>
          <w:color w:val="000000"/>
          <w:kern w:val="24"/>
          <w:sz w:val="32"/>
          <w:szCs w:val="34"/>
        </w:rPr>
        <w:t xml:space="preserve">Problem solved/ How will it help? </w:t>
      </w:r>
      <w:r w:rsidRPr="005D2378">
        <w:rPr>
          <w:rFonts w:ascii="Calibri" w:eastAsia="+mn-ea" w:hAnsi="Calibri" w:cs="+mn-cs"/>
          <w:b/>
          <w:bCs/>
          <w:color w:val="000000"/>
          <w:kern w:val="24"/>
          <w:sz w:val="32"/>
          <w:szCs w:val="34"/>
        </w:rPr>
        <w:tab/>
      </w:r>
      <w:r w:rsidRPr="005D2378">
        <w:rPr>
          <w:rFonts w:ascii="Calibri" w:eastAsia="+mn-ea" w:hAnsi="Calibri" w:cs="+mn-cs"/>
          <w:color w:val="000000"/>
          <w:kern w:val="24"/>
          <w:szCs w:val="30"/>
        </w:rPr>
        <w:t>Provides an easy way to lend or borrow board</w:t>
      </w:r>
      <w:r>
        <w:rPr>
          <w:rFonts w:ascii="Calibri" w:eastAsia="+mn-ea" w:hAnsi="Calibri" w:cs="+mn-cs"/>
          <w:color w:val="000000"/>
          <w:kern w:val="24"/>
          <w:szCs w:val="30"/>
        </w:rPr>
        <w:t xml:space="preserve"> </w:t>
      </w:r>
      <w:r w:rsidRPr="005D2378">
        <w:rPr>
          <w:rFonts w:ascii="Calibri" w:eastAsia="+mn-ea" w:hAnsi="Calibri" w:cs="+mn-cs"/>
          <w:color w:val="000000"/>
          <w:kern w:val="24"/>
          <w:szCs w:val="30"/>
        </w:rPr>
        <w:t>games and invite people for playing.</w:t>
      </w:r>
    </w:p>
    <w:p w14:paraId="40A69FC6" w14:textId="028520BA" w:rsidR="005D2378" w:rsidRPr="005D2378" w:rsidRDefault="005D2378" w:rsidP="005D2378">
      <w:pPr>
        <w:pStyle w:val="NormalWeb"/>
        <w:spacing w:before="0" w:beforeAutospacing="0" w:after="0" w:afterAutospacing="0"/>
        <w:ind w:left="5040" w:hanging="5040"/>
        <w:rPr>
          <w:sz w:val="22"/>
          <w:szCs w:val="22"/>
        </w:rPr>
      </w:pPr>
      <w:r w:rsidRPr="008B4242">
        <w:rPr>
          <w:rFonts w:ascii="Calibri" w:eastAsia="+mn-ea" w:hAnsi="Calibri" w:cs="+mn-cs"/>
          <w:color w:val="000000"/>
          <w:kern w:val="24"/>
          <w:sz w:val="32"/>
          <w:szCs w:val="34"/>
        </w:rPr>
        <w:t>Who will use?</w:t>
      </w:r>
      <w:r w:rsidRPr="005D2378">
        <w:rPr>
          <w:rFonts w:ascii="Calibri" w:eastAsia="+mn-ea" w:hAnsi="Calibri" w:cs="+mn-cs"/>
          <w:b/>
          <w:bCs/>
          <w:color w:val="000000"/>
          <w:kern w:val="24"/>
          <w:sz w:val="32"/>
          <w:szCs w:val="34"/>
        </w:rPr>
        <w:t xml:space="preserve"> </w:t>
      </w:r>
      <w:r w:rsidRPr="005D2378">
        <w:rPr>
          <w:rFonts w:ascii="Calibri" w:eastAsia="+mn-ea" w:hAnsi="Calibri" w:cs="+mn-cs"/>
          <w:b/>
          <w:bCs/>
          <w:color w:val="000000"/>
          <w:kern w:val="24"/>
          <w:sz w:val="32"/>
          <w:szCs w:val="34"/>
        </w:rPr>
        <w:tab/>
      </w:r>
      <w:r w:rsidRPr="005D2378">
        <w:rPr>
          <w:rFonts w:ascii="Calibri" w:eastAsia="+mn-ea" w:hAnsi="Calibri" w:cs="+mn-cs"/>
          <w:color w:val="000000"/>
          <w:kern w:val="24"/>
          <w:szCs w:val="30"/>
        </w:rPr>
        <w:t>End users -&gt; Owners /Players/Borrowers.</w:t>
      </w:r>
      <w:r w:rsidRPr="005D2378">
        <w:rPr>
          <w:rFonts w:ascii="Calibri" w:eastAsia="+mn-ea" w:hAnsi="Calibri" w:cs="+mn-cs"/>
          <w:color w:val="000000"/>
          <w:kern w:val="24"/>
          <w:sz w:val="32"/>
          <w:szCs w:val="34"/>
        </w:rPr>
        <w:t xml:space="preserve"> </w:t>
      </w:r>
    </w:p>
    <w:p w14:paraId="60AAFC8D" w14:textId="75EFF8C0" w:rsidR="00351D5D" w:rsidRDefault="005D2378">
      <w:pPr>
        <w:rPr>
          <w:sz w:val="52"/>
          <w:szCs w:val="52"/>
        </w:rPr>
      </w:pPr>
      <w:r w:rsidRPr="005D2378">
        <w:rPr>
          <w:sz w:val="28"/>
          <w:szCs w:val="28"/>
        </w:rPr>
        <mc:AlternateContent>
          <mc:Choice Requires="wps">
            <w:drawing>
              <wp:anchor distT="0" distB="0" distL="114300" distR="114300" simplePos="0" relativeHeight="251659264" behindDoc="0" locked="0" layoutInCell="1" allowOverlap="1" wp14:anchorId="1732D799" wp14:editId="59EA9F13">
                <wp:simplePos x="0" y="0"/>
                <wp:positionH relativeFrom="margin">
                  <wp:align>left</wp:align>
                </wp:positionH>
                <wp:positionV relativeFrom="paragraph">
                  <wp:posOffset>533917</wp:posOffset>
                </wp:positionV>
                <wp:extent cx="1679944" cy="839972"/>
                <wp:effectExtent l="0" t="0" r="15875" b="17780"/>
                <wp:wrapNone/>
                <wp:docPr id="24" name="Oval 23">
                  <a:extLst xmlns:a="http://schemas.openxmlformats.org/drawingml/2006/main">
                    <a:ext uri="{FF2B5EF4-FFF2-40B4-BE49-F238E27FC236}">
                      <a16:creationId xmlns:a16="http://schemas.microsoft.com/office/drawing/2014/main" id="{F27DBB4E-E833-4E74-A344-76B14267DA0A}"/>
                    </a:ext>
                  </a:extLst>
                </wp:docPr>
                <wp:cNvGraphicFramePr/>
                <a:graphic xmlns:a="http://schemas.openxmlformats.org/drawingml/2006/main">
                  <a:graphicData uri="http://schemas.microsoft.com/office/word/2010/wordprocessingShape">
                    <wps:wsp>
                      <wps:cNvSpPr/>
                      <wps:spPr>
                        <a:xfrm>
                          <a:off x="0" y="0"/>
                          <a:ext cx="1679944" cy="839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223AC" w14:textId="77777777" w:rsidR="005D2378" w:rsidRDefault="005D2378" w:rsidP="005D2378">
                            <w:pPr>
                              <w:jc w:val="center"/>
                              <w:rPr>
                                <w:sz w:val="24"/>
                              </w:rPr>
                            </w:pPr>
                            <w:r>
                              <w:rPr>
                                <w:rFonts w:hAnsi="Calibri"/>
                                <w:color w:val="FFFFFF" w:themeColor="light1"/>
                                <w:kern w:val="24"/>
                                <w:sz w:val="28"/>
                                <w:szCs w:val="28"/>
                              </w:rPr>
                              <w:t>Registered user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732D799" id="Oval 23" o:spid="_x0000_s1026" style="position:absolute;margin-left:0;margin-top:42.05pt;width:132.3pt;height:66.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" fillcolor="#4472c4 [3204]" strokecolor="#1f3763 [1604]" strokeweight="1pt">
                <v:stroke joinstyle="miter"/>
                <v:textbox>
                  <w:txbxContent>
                    <w:p w14:paraId="2A2223AC" w14:textId="77777777" w:rsidR="005D2378" w:rsidRDefault="005D2378" w:rsidP="005D2378">
                      <w:pPr>
                        <w:jc w:val="center"/>
                        <w:rPr>
                          <w:sz w:val="24"/>
                        </w:rPr>
                      </w:pPr>
                      <w:r>
                        <w:rPr>
                          <w:rFonts w:hAnsi="Calibri"/>
                          <w:color w:val="FFFFFF" w:themeColor="light1"/>
                          <w:kern w:val="24"/>
                          <w:sz w:val="28"/>
                          <w:szCs w:val="28"/>
                        </w:rPr>
                        <w:t>Registered user</w:t>
                      </w:r>
                    </w:p>
                  </w:txbxContent>
                </v:textbox>
                <w10:wrap anchorx="margin"/>
              </v:oval>
            </w:pict>
          </mc:Fallback>
        </mc:AlternateContent>
      </w:r>
    </w:p>
    <w:p w14:paraId="41C58075" w14:textId="1226DAF5" w:rsidR="005D2378" w:rsidRDefault="008B4242">
      <w:pPr>
        <w:rPr>
          <w:sz w:val="28"/>
          <w:szCs w:val="28"/>
        </w:rPr>
      </w:pPr>
      <w:r w:rsidRPr="005D2378">
        <w:rPr>
          <w:sz w:val="28"/>
          <w:szCs w:val="28"/>
        </w:rPr>
        <mc:AlternateContent>
          <mc:Choice Requires="wps">
            <w:drawing>
              <wp:anchor distT="0" distB="0" distL="114300" distR="114300" simplePos="0" relativeHeight="251661312" behindDoc="0" locked="0" layoutInCell="1" allowOverlap="1" wp14:anchorId="52D56442" wp14:editId="3C0CA49E">
                <wp:simplePos x="0" y="0"/>
                <wp:positionH relativeFrom="margin">
                  <wp:posOffset>3459126</wp:posOffset>
                </wp:positionH>
                <wp:positionV relativeFrom="paragraph">
                  <wp:posOffset>15447</wp:posOffset>
                </wp:positionV>
                <wp:extent cx="1679944" cy="839972"/>
                <wp:effectExtent l="0" t="0" r="15875" b="17780"/>
                <wp:wrapNone/>
                <wp:docPr id="6" name="Oval 23"/>
                <wp:cNvGraphicFramePr xmlns:a="http://schemas.openxmlformats.org/drawingml/2006/main"/>
                <a:graphic xmlns:a="http://schemas.openxmlformats.org/drawingml/2006/main">
                  <a:graphicData uri="http://schemas.microsoft.com/office/word/2010/wordprocessingShape">
                    <wps:wsp>
                      <wps:cNvSpPr/>
                      <wps:spPr>
                        <a:xfrm>
                          <a:off x="0" y="0"/>
                          <a:ext cx="1679944" cy="8399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56AFE" w14:textId="795A60B3" w:rsidR="008B4242" w:rsidRDefault="008B4242" w:rsidP="008B4242">
                            <w:pPr>
                              <w:jc w:val="center"/>
                              <w:rPr>
                                <w:sz w:val="24"/>
                              </w:rPr>
                            </w:pPr>
                            <w:r>
                              <w:rPr>
                                <w:rFonts w:hAnsi="Calibri"/>
                                <w:color w:val="FFFFFF" w:themeColor="light1"/>
                                <w:kern w:val="24"/>
                                <w:sz w:val="28"/>
                                <w:szCs w:val="28"/>
                              </w:rPr>
                              <w:t>Guest</w:t>
                            </w:r>
                            <w:r>
                              <w:rPr>
                                <w:rFonts w:hAnsi="Calibri"/>
                                <w:color w:val="FFFFFF" w:themeColor="light1"/>
                                <w:kern w:val="24"/>
                                <w:sz w:val="28"/>
                                <w:szCs w:val="28"/>
                              </w:rPr>
                              <w:t xml:space="preserve"> user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2D56442" id="_x0000_s1027" style="position:absolute;margin-left:272.35pt;margin-top:1.2pt;width:132.3pt;height:6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" fillcolor="#4472c4 [3204]" strokecolor="#1f3763 [1604]" strokeweight="1pt">
                <v:stroke joinstyle="miter"/>
                <v:textbox>
                  <w:txbxContent>
                    <w:p w14:paraId="74356AFE" w14:textId="795A60B3" w:rsidR="008B4242" w:rsidRDefault="008B4242" w:rsidP="008B4242">
                      <w:pPr>
                        <w:jc w:val="center"/>
                        <w:rPr>
                          <w:sz w:val="24"/>
                        </w:rPr>
                      </w:pPr>
                      <w:r>
                        <w:rPr>
                          <w:rFonts w:hAnsi="Calibri"/>
                          <w:color w:val="FFFFFF" w:themeColor="light1"/>
                          <w:kern w:val="24"/>
                          <w:sz w:val="28"/>
                          <w:szCs w:val="28"/>
                        </w:rPr>
                        <w:t>Guest</w:t>
                      </w:r>
                      <w:r>
                        <w:rPr>
                          <w:rFonts w:hAnsi="Calibri"/>
                          <w:color w:val="FFFFFF" w:themeColor="light1"/>
                          <w:kern w:val="24"/>
                          <w:sz w:val="28"/>
                          <w:szCs w:val="28"/>
                        </w:rPr>
                        <w:t xml:space="preserve"> user</w:t>
                      </w:r>
                    </w:p>
                  </w:txbxContent>
                </v:textbox>
                <w10:wrap anchorx="margin"/>
              </v:oval>
            </w:pict>
          </mc:Fallback>
        </mc:AlternateContent>
      </w:r>
      <w:r w:rsidR="005D2378">
        <w:rPr>
          <w:sz w:val="28"/>
          <w:szCs w:val="28"/>
        </w:rPr>
        <w:t xml:space="preserve"> </w:t>
      </w:r>
      <w:r w:rsidR="005D2378">
        <w:rPr>
          <w:sz w:val="28"/>
          <w:szCs w:val="28"/>
        </w:rPr>
        <w:tab/>
      </w:r>
    </w:p>
    <w:p w14:paraId="4EE714F5" w14:textId="45B217A6" w:rsidR="005D2378" w:rsidRDefault="005D2378">
      <w:pPr>
        <w:rPr>
          <w:sz w:val="28"/>
          <w:szCs w:val="28"/>
        </w:rPr>
      </w:pPr>
    </w:p>
    <w:p w14:paraId="50E97254" w14:textId="26D3ECF0" w:rsidR="005D2378" w:rsidRDefault="005D2378">
      <w:pPr>
        <w:rPr>
          <w:sz w:val="28"/>
          <w:szCs w:val="28"/>
        </w:rPr>
      </w:pPr>
    </w:p>
    <w:p w14:paraId="0B2997AB" w14:textId="51873A68" w:rsidR="008B4242" w:rsidRPr="008B4242" w:rsidRDefault="005D2378" w:rsidP="008B4242">
      <w:pPr>
        <w:pStyle w:val="ListParagraph"/>
        <w:numPr>
          <w:ilvl w:val="0"/>
          <w:numId w:val="2"/>
        </w:numPr>
        <w:rPr>
          <w:sz w:val="28"/>
          <w:szCs w:val="28"/>
          <w:lang w:val="en-US"/>
        </w:rPr>
      </w:pPr>
      <w:r w:rsidRPr="008B4242">
        <w:rPr>
          <w:sz w:val="28"/>
          <w:szCs w:val="28"/>
          <w:lang w:val="en-US"/>
        </w:rPr>
        <w:t>Lend board games</w:t>
      </w:r>
      <w:r w:rsidR="008B4242" w:rsidRPr="008B4242">
        <w:rPr>
          <w:sz w:val="28"/>
          <w:szCs w:val="28"/>
          <w:lang w:val="en-US"/>
        </w:rPr>
        <w:tab/>
      </w:r>
      <w:r w:rsidR="008B4242" w:rsidRPr="008B4242">
        <w:rPr>
          <w:sz w:val="28"/>
          <w:szCs w:val="28"/>
          <w:lang w:val="en-US"/>
        </w:rPr>
        <w:tab/>
      </w:r>
      <w:r w:rsidR="008B4242" w:rsidRPr="008B4242">
        <w:rPr>
          <w:sz w:val="28"/>
          <w:szCs w:val="28"/>
          <w:lang w:val="en-US"/>
        </w:rPr>
        <w:tab/>
      </w:r>
      <w:r w:rsidR="008B4242" w:rsidRPr="008B4242">
        <w:rPr>
          <w:sz w:val="28"/>
          <w:szCs w:val="28"/>
          <w:lang w:val="en-US"/>
        </w:rPr>
        <w:tab/>
      </w:r>
      <w:r w:rsidR="008B4242" w:rsidRPr="008B4242">
        <w:rPr>
          <w:sz w:val="28"/>
          <w:szCs w:val="28"/>
          <w:lang w:val="en-US"/>
        </w:rPr>
        <w:tab/>
      </w:r>
      <w:r w:rsidRPr="008B4242">
        <w:rPr>
          <w:sz w:val="28"/>
          <w:szCs w:val="28"/>
          <w:lang w:val="en-US"/>
        </w:rPr>
        <w:t>Access product catalog</w:t>
      </w:r>
    </w:p>
    <w:p w14:paraId="14B4794F" w14:textId="411AFC19" w:rsidR="005D2378" w:rsidRPr="005D2378" w:rsidRDefault="005D2378" w:rsidP="008B4242">
      <w:pPr>
        <w:numPr>
          <w:ilvl w:val="0"/>
          <w:numId w:val="2"/>
        </w:numPr>
        <w:rPr>
          <w:sz w:val="28"/>
          <w:szCs w:val="28"/>
          <w:lang w:val="en-US"/>
        </w:rPr>
      </w:pPr>
      <w:r w:rsidRPr="005D2378">
        <w:rPr>
          <w:sz w:val="28"/>
          <w:szCs w:val="28"/>
          <w:lang w:val="en-US"/>
        </w:rPr>
        <w:t>Borrow games</w:t>
      </w:r>
      <w:r w:rsidR="008B4242">
        <w:rPr>
          <w:sz w:val="28"/>
          <w:szCs w:val="28"/>
          <w:lang w:val="en-US"/>
        </w:rPr>
        <w:tab/>
      </w:r>
      <w:r w:rsidR="008B4242">
        <w:rPr>
          <w:sz w:val="28"/>
          <w:szCs w:val="28"/>
          <w:lang w:val="en-US"/>
        </w:rPr>
        <w:tab/>
      </w:r>
      <w:r w:rsidR="008B4242">
        <w:rPr>
          <w:sz w:val="28"/>
          <w:szCs w:val="28"/>
          <w:lang w:val="en-US"/>
        </w:rPr>
        <w:tab/>
      </w:r>
      <w:r w:rsidR="008B4242">
        <w:rPr>
          <w:sz w:val="28"/>
          <w:szCs w:val="28"/>
          <w:lang w:val="en-US"/>
        </w:rPr>
        <w:tab/>
      </w:r>
      <w:r w:rsidR="008B4242">
        <w:rPr>
          <w:sz w:val="28"/>
          <w:szCs w:val="28"/>
          <w:lang w:val="en-US"/>
        </w:rPr>
        <w:tab/>
      </w:r>
      <w:r w:rsidRPr="005D2378">
        <w:rPr>
          <w:sz w:val="28"/>
          <w:szCs w:val="28"/>
          <w:lang w:val="en-US"/>
        </w:rPr>
        <w:t>Access FA</w:t>
      </w:r>
      <w:r w:rsidR="008B4242">
        <w:rPr>
          <w:sz w:val="28"/>
          <w:szCs w:val="28"/>
          <w:lang w:val="en-US"/>
        </w:rPr>
        <w:t>Q</w:t>
      </w:r>
    </w:p>
    <w:p w14:paraId="6A9E9760" w14:textId="77777777" w:rsidR="005D2378" w:rsidRPr="005D2378" w:rsidRDefault="005D2378" w:rsidP="005D2378">
      <w:pPr>
        <w:numPr>
          <w:ilvl w:val="0"/>
          <w:numId w:val="2"/>
        </w:numPr>
        <w:rPr>
          <w:sz w:val="28"/>
          <w:szCs w:val="28"/>
          <w:lang w:val="en-US"/>
        </w:rPr>
      </w:pPr>
      <w:r w:rsidRPr="005D2378">
        <w:rPr>
          <w:sz w:val="28"/>
          <w:szCs w:val="28"/>
          <w:lang w:val="en-US"/>
        </w:rPr>
        <w:t>Invite people to play</w:t>
      </w:r>
    </w:p>
    <w:p w14:paraId="6122293F" w14:textId="77777777" w:rsidR="005D2378" w:rsidRPr="005D2378" w:rsidRDefault="005D2378" w:rsidP="005D2378">
      <w:pPr>
        <w:numPr>
          <w:ilvl w:val="0"/>
          <w:numId w:val="2"/>
        </w:numPr>
        <w:rPr>
          <w:sz w:val="28"/>
          <w:szCs w:val="28"/>
          <w:lang w:val="en-US"/>
        </w:rPr>
      </w:pPr>
      <w:r w:rsidRPr="005D2378">
        <w:rPr>
          <w:sz w:val="28"/>
          <w:szCs w:val="28"/>
          <w:lang w:val="en-US"/>
        </w:rPr>
        <w:t>Return borrowed games</w:t>
      </w:r>
    </w:p>
    <w:p w14:paraId="76953AE3" w14:textId="77777777" w:rsidR="005D2378" w:rsidRPr="005D2378" w:rsidRDefault="005D2378" w:rsidP="005D2378">
      <w:pPr>
        <w:numPr>
          <w:ilvl w:val="0"/>
          <w:numId w:val="2"/>
        </w:numPr>
        <w:rPr>
          <w:sz w:val="28"/>
          <w:szCs w:val="28"/>
          <w:lang w:val="en-US"/>
        </w:rPr>
      </w:pPr>
      <w:r w:rsidRPr="005D2378">
        <w:rPr>
          <w:sz w:val="28"/>
          <w:szCs w:val="28"/>
          <w:lang w:val="en-US"/>
        </w:rPr>
        <w:t>Manage ‘My Account’.</w:t>
      </w:r>
    </w:p>
    <w:p w14:paraId="560110F9" w14:textId="77777777" w:rsidR="005D2378" w:rsidRPr="005D2378" w:rsidRDefault="005D2378" w:rsidP="005D2378">
      <w:pPr>
        <w:numPr>
          <w:ilvl w:val="0"/>
          <w:numId w:val="2"/>
        </w:numPr>
        <w:rPr>
          <w:sz w:val="28"/>
          <w:szCs w:val="28"/>
          <w:lang w:val="en-US"/>
        </w:rPr>
      </w:pPr>
      <w:r w:rsidRPr="005D2378">
        <w:rPr>
          <w:sz w:val="28"/>
          <w:szCs w:val="28"/>
          <w:lang w:val="en-US"/>
        </w:rPr>
        <w:lastRenderedPageBreak/>
        <w:t>Access product catalog</w:t>
      </w:r>
    </w:p>
    <w:p w14:paraId="14139E25" w14:textId="0EC990C6" w:rsidR="005D2378" w:rsidRDefault="005D2378" w:rsidP="008B4242">
      <w:pPr>
        <w:numPr>
          <w:ilvl w:val="0"/>
          <w:numId w:val="2"/>
        </w:numPr>
        <w:rPr>
          <w:sz w:val="28"/>
          <w:szCs w:val="28"/>
          <w:lang w:val="en-US"/>
        </w:rPr>
      </w:pPr>
      <w:r w:rsidRPr="005D2378">
        <w:rPr>
          <w:sz w:val="28"/>
          <w:szCs w:val="28"/>
          <w:lang w:val="en-US"/>
        </w:rPr>
        <w:t>Access FA</w:t>
      </w:r>
      <w:r w:rsidR="008B4242">
        <w:rPr>
          <w:sz w:val="28"/>
          <w:szCs w:val="28"/>
          <w:lang w:val="en-US"/>
        </w:rPr>
        <w:t>Q</w:t>
      </w:r>
    </w:p>
    <w:p w14:paraId="65C3C07D" w14:textId="77777777" w:rsidR="003A4236" w:rsidRDefault="003A4236" w:rsidP="003A4236">
      <w:pPr>
        <w:rPr>
          <w:sz w:val="28"/>
          <w:szCs w:val="28"/>
          <w:lang w:val="en-US"/>
        </w:rPr>
      </w:pPr>
    </w:p>
    <w:p w14:paraId="640EF0DC" w14:textId="3BB592AA" w:rsidR="00C869DB" w:rsidRPr="003A4236" w:rsidRDefault="00C869DB" w:rsidP="003A4236">
      <w:pPr>
        <w:pStyle w:val="NormalWeb"/>
        <w:spacing w:before="0" w:beforeAutospacing="0" w:after="0" w:afterAutospacing="0"/>
        <w:rPr>
          <w:rFonts w:ascii="Calibri" w:eastAsia="+mn-ea" w:hAnsi="Calibri" w:cs="+mn-cs"/>
          <w:b/>
          <w:bCs/>
          <w:color w:val="000000"/>
          <w:kern w:val="24"/>
          <w:sz w:val="32"/>
          <w:szCs w:val="34"/>
        </w:rPr>
      </w:pPr>
      <w:r w:rsidRPr="003A4236">
        <w:rPr>
          <w:rFonts w:ascii="Calibri" w:eastAsia="+mn-ea" w:hAnsi="Calibri" w:cs="+mn-cs"/>
          <w:b/>
          <w:bCs/>
          <w:color w:val="000000"/>
          <w:kern w:val="24"/>
          <w:sz w:val="32"/>
          <w:szCs w:val="34"/>
        </w:rPr>
        <w:t>3. Research</w:t>
      </w:r>
    </w:p>
    <w:p w14:paraId="6F57C0A8" w14:textId="28217472" w:rsidR="00C869DB" w:rsidRPr="00C869DB" w:rsidRDefault="00C869DB" w:rsidP="00C869DB">
      <w:pPr>
        <w:rPr>
          <w:b/>
          <w:bCs/>
          <w:sz w:val="28"/>
          <w:szCs w:val="28"/>
          <w:lang w:val="en-US"/>
        </w:rPr>
      </w:pPr>
      <w:r>
        <w:rPr>
          <w:b/>
          <w:bCs/>
          <w:sz w:val="28"/>
          <w:szCs w:val="28"/>
          <w:lang w:val="en-US"/>
        </w:rPr>
        <w:t>3</w:t>
      </w:r>
      <w:r w:rsidRPr="00C869DB">
        <w:rPr>
          <w:b/>
          <w:bCs/>
          <w:sz w:val="28"/>
          <w:szCs w:val="28"/>
          <w:lang w:val="en-US"/>
        </w:rPr>
        <w:t xml:space="preserve">.1 Market </w:t>
      </w:r>
      <w:r>
        <w:rPr>
          <w:b/>
          <w:bCs/>
          <w:sz w:val="28"/>
          <w:szCs w:val="28"/>
          <w:lang w:val="en-US"/>
        </w:rPr>
        <w:t>Trends</w:t>
      </w:r>
      <w:r w:rsidRPr="00C869DB">
        <w:rPr>
          <w:b/>
          <w:bCs/>
          <w:sz w:val="28"/>
          <w:szCs w:val="28"/>
          <w:lang w:val="en-US"/>
        </w:rPr>
        <w:t>:</w:t>
      </w:r>
    </w:p>
    <w:p w14:paraId="2F0F8D44" w14:textId="0C366D25" w:rsidR="00C869DB" w:rsidRPr="00C869DB" w:rsidRDefault="00C869DB" w:rsidP="00C869DB">
      <w:pPr>
        <w:rPr>
          <w:sz w:val="28"/>
          <w:szCs w:val="28"/>
          <w:lang w:val="en-US"/>
        </w:rPr>
      </w:pPr>
      <w:r w:rsidRPr="00C869DB">
        <w:rPr>
          <w:sz w:val="28"/>
          <w:szCs w:val="28"/>
          <w:lang w:val="en-US"/>
        </w:rPr>
        <w:t>The </w:t>
      </w:r>
      <w:hyperlink r:id="rId7" w:history="1">
        <w:r w:rsidRPr="00C869DB">
          <w:rPr>
            <w:sz w:val="28"/>
            <w:szCs w:val="28"/>
            <w:lang w:val="en-US"/>
          </w:rPr>
          <w:t>board game</w:t>
        </w:r>
      </w:hyperlink>
      <w:r w:rsidRPr="00C869DB">
        <w:rPr>
          <w:sz w:val="28"/>
          <w:szCs w:val="28"/>
          <w:lang w:val="en-US"/>
        </w:rPr>
        <w:t> industry has seen a major shift in recent years. Independent developers have shaken up the market, gaining traction for their games through crowdfunding and social media platforms. Now more than ever, the options for both game enthusiasts and designers alike are virtually limitless</w:t>
      </w:r>
    </w:p>
    <w:p w14:paraId="1F05DE83" w14:textId="25FC28F7" w:rsidR="00C869DB" w:rsidRPr="00C869DB" w:rsidRDefault="00C869DB" w:rsidP="00C869DB">
      <w:pPr>
        <w:rPr>
          <w:b/>
          <w:bCs/>
          <w:sz w:val="28"/>
          <w:szCs w:val="28"/>
          <w:lang w:val="en-US"/>
        </w:rPr>
      </w:pPr>
    </w:p>
    <w:p w14:paraId="55BC48CC" w14:textId="2955B400" w:rsidR="00C869DB" w:rsidRPr="00C869DB" w:rsidRDefault="00C869DB" w:rsidP="00C869DB">
      <w:pPr>
        <w:rPr>
          <w:b/>
          <w:bCs/>
          <w:sz w:val="28"/>
          <w:szCs w:val="28"/>
          <w:lang w:val="en-US"/>
        </w:rPr>
      </w:pPr>
      <w:r>
        <w:rPr>
          <w:b/>
          <w:bCs/>
          <w:sz w:val="28"/>
          <w:szCs w:val="28"/>
          <w:lang w:val="en-US"/>
        </w:rPr>
        <w:t>3</w:t>
      </w:r>
      <w:r w:rsidRPr="00C869DB">
        <w:rPr>
          <w:b/>
          <w:bCs/>
          <w:sz w:val="28"/>
          <w:szCs w:val="28"/>
          <w:lang w:val="en-US"/>
        </w:rPr>
        <w:t>.2 Market Board games statistics</w:t>
      </w:r>
    </w:p>
    <w:p w14:paraId="195CF9C4" w14:textId="2A139442" w:rsidR="00C869DB" w:rsidRDefault="00C869DB" w:rsidP="00C869DB">
      <w:pPr>
        <w:rPr>
          <w:sz w:val="28"/>
          <w:szCs w:val="28"/>
          <w:lang w:val="en-US"/>
        </w:rPr>
      </w:pPr>
      <w:r w:rsidRPr="00C869DB">
        <w:rPr>
          <w:sz w:val="28"/>
          <w:szCs w:val="28"/>
          <w:lang w:val="en-US"/>
        </w:rPr>
        <w:t xml:space="preserve">While the basic tools of today’s board games–cards, playing pieces, and the game board–may loosely resemble elements of classic games, many modern games are a far cry from Monopoly. Today’s gamers have changed, too. While the average household may have had a modest collection of games in decades past, </w:t>
      </w:r>
      <w:proofErr w:type="gramStart"/>
      <w:r w:rsidRPr="00C869DB">
        <w:rPr>
          <w:sz w:val="28"/>
          <w:szCs w:val="28"/>
          <w:lang w:val="en-US"/>
        </w:rPr>
        <w:t>you’re</w:t>
      </w:r>
      <w:proofErr w:type="gramEnd"/>
      <w:r w:rsidRPr="00C869DB">
        <w:rPr>
          <w:sz w:val="28"/>
          <w:szCs w:val="28"/>
          <w:lang w:val="en-US"/>
        </w:rPr>
        <w:t xml:space="preserve"> more likely to find dozens in the homes of today’s gamers. The majority of survey respondents, 57%, own between 1 and 25 board and card games, while 22% have between 26 and 50. Next up, 5.9% own between 76 and 100 games, while 4.2% of people own between 51 and 75 games. </w:t>
      </w:r>
      <w:proofErr w:type="gramStart"/>
      <w:r w:rsidRPr="00C869DB">
        <w:rPr>
          <w:sz w:val="28"/>
          <w:szCs w:val="28"/>
          <w:lang w:val="en-US"/>
        </w:rPr>
        <w:t>And,</w:t>
      </w:r>
      <w:proofErr w:type="gramEnd"/>
      <w:r w:rsidRPr="00C869DB">
        <w:rPr>
          <w:sz w:val="28"/>
          <w:szCs w:val="28"/>
          <w:lang w:val="en-US"/>
        </w:rPr>
        <w:t xml:space="preserve"> an impressive 10.9% own more than 100!</w:t>
      </w:r>
    </w:p>
    <w:p w14:paraId="6A40822C" w14:textId="57E72C88" w:rsidR="00C869DB" w:rsidRDefault="00C869DB" w:rsidP="00C869DB">
      <w:pPr>
        <w:rPr>
          <w:sz w:val="28"/>
          <w:szCs w:val="28"/>
          <w:lang w:val="en-US"/>
        </w:rPr>
      </w:pPr>
    </w:p>
    <w:p w14:paraId="5AA430A6" w14:textId="1D86585B" w:rsidR="00C869DB" w:rsidRPr="00C869DB" w:rsidRDefault="00C869DB" w:rsidP="00C869DB">
      <w:pPr>
        <w:rPr>
          <w:b/>
          <w:bCs/>
          <w:sz w:val="28"/>
          <w:szCs w:val="28"/>
          <w:lang w:val="en-US"/>
        </w:rPr>
      </w:pPr>
      <w:r w:rsidRPr="00C869DB">
        <w:rPr>
          <w:b/>
          <w:bCs/>
          <w:sz w:val="28"/>
          <w:szCs w:val="28"/>
          <w:lang w:val="en-US"/>
        </w:rPr>
        <w:t>4. Features</w:t>
      </w:r>
    </w:p>
    <w:p w14:paraId="471A3CA8" w14:textId="54BBFB1E" w:rsidR="005D2378" w:rsidRPr="003A4236" w:rsidRDefault="00C869DB">
      <w:pPr>
        <w:rPr>
          <w:b/>
          <w:bCs/>
          <w:sz w:val="28"/>
          <w:szCs w:val="28"/>
        </w:rPr>
      </w:pPr>
      <w:r w:rsidRPr="003A4236">
        <w:rPr>
          <w:b/>
          <w:bCs/>
          <w:sz w:val="28"/>
          <w:szCs w:val="28"/>
        </w:rPr>
        <w:t>4</w:t>
      </w:r>
      <w:r w:rsidR="008B4242" w:rsidRPr="003A4236">
        <w:rPr>
          <w:b/>
          <w:bCs/>
          <w:sz w:val="28"/>
          <w:szCs w:val="28"/>
        </w:rPr>
        <w:t xml:space="preserve">.1 </w:t>
      </w:r>
      <w:r w:rsidRPr="003A4236">
        <w:rPr>
          <w:b/>
          <w:bCs/>
          <w:sz w:val="28"/>
          <w:szCs w:val="28"/>
        </w:rPr>
        <w:t>Workflows</w:t>
      </w:r>
      <w:r w:rsidR="008B4242" w:rsidRPr="003A4236">
        <w:rPr>
          <w:b/>
          <w:bCs/>
          <w:sz w:val="28"/>
          <w:szCs w:val="28"/>
        </w:rPr>
        <w:t>:</w:t>
      </w:r>
    </w:p>
    <w:p w14:paraId="6166EFAB" w14:textId="77777777" w:rsidR="005D2378" w:rsidRPr="005D2378" w:rsidRDefault="005D2378" w:rsidP="005D2378">
      <w:pPr>
        <w:rPr>
          <w:sz w:val="28"/>
          <w:szCs w:val="28"/>
          <w:lang w:val="en-US"/>
        </w:rPr>
      </w:pPr>
      <w:r w:rsidRPr="005D2378">
        <w:rPr>
          <w:sz w:val="28"/>
          <w:szCs w:val="28"/>
          <w:lang w:val="en-US"/>
        </w:rPr>
        <w:t>Borrow game workflow:</w:t>
      </w:r>
    </w:p>
    <w:p w14:paraId="10DBFCCD" w14:textId="03CEC9AC" w:rsidR="005D2378" w:rsidRDefault="005D2378">
      <w:pPr>
        <w:rPr>
          <w:sz w:val="28"/>
          <w:szCs w:val="28"/>
        </w:rPr>
      </w:pPr>
      <w:r>
        <w:rPr>
          <w:noProof/>
        </w:rPr>
        <w:drawing>
          <wp:inline distT="0" distB="0" distL="0" distR="0" wp14:anchorId="3BAA3F16" wp14:editId="08D8E4D1">
            <wp:extent cx="5731510" cy="1803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3400"/>
                    </a:xfrm>
                    <a:prstGeom prst="rect">
                      <a:avLst/>
                    </a:prstGeom>
                  </pic:spPr>
                </pic:pic>
              </a:graphicData>
            </a:graphic>
          </wp:inline>
        </w:drawing>
      </w:r>
    </w:p>
    <w:p w14:paraId="2F1B7140" w14:textId="52A1FB02" w:rsidR="005D2378" w:rsidRDefault="005D2378">
      <w:pPr>
        <w:rPr>
          <w:sz w:val="28"/>
          <w:szCs w:val="28"/>
        </w:rPr>
      </w:pPr>
    </w:p>
    <w:p w14:paraId="2B2752DF" w14:textId="14988A9B" w:rsidR="005D2378" w:rsidRPr="008B4242" w:rsidRDefault="00C869DB">
      <w:pPr>
        <w:rPr>
          <w:b/>
          <w:bCs/>
          <w:sz w:val="28"/>
          <w:szCs w:val="28"/>
        </w:rPr>
      </w:pPr>
      <w:r>
        <w:rPr>
          <w:b/>
          <w:bCs/>
          <w:sz w:val="28"/>
          <w:szCs w:val="28"/>
        </w:rPr>
        <w:t>4</w:t>
      </w:r>
      <w:r w:rsidR="008B4242" w:rsidRPr="008B4242">
        <w:rPr>
          <w:b/>
          <w:bCs/>
          <w:sz w:val="28"/>
          <w:szCs w:val="28"/>
        </w:rPr>
        <w:t xml:space="preserve">.2 </w:t>
      </w:r>
      <w:r>
        <w:rPr>
          <w:b/>
          <w:bCs/>
          <w:sz w:val="28"/>
          <w:szCs w:val="28"/>
          <w:u w:val="single"/>
        </w:rPr>
        <w:t>Wireframes</w:t>
      </w:r>
      <w:r w:rsidR="008B4242">
        <w:rPr>
          <w:b/>
          <w:bCs/>
          <w:sz w:val="28"/>
          <w:szCs w:val="28"/>
        </w:rPr>
        <w:t>:</w:t>
      </w:r>
    </w:p>
    <w:p w14:paraId="4591C5B4" w14:textId="4123DFBD" w:rsidR="008B4242" w:rsidRDefault="00C869DB">
      <w:pPr>
        <w:rPr>
          <w:sz w:val="28"/>
          <w:szCs w:val="28"/>
        </w:rPr>
      </w:pPr>
      <w:r>
        <w:rPr>
          <w:sz w:val="28"/>
          <w:szCs w:val="28"/>
        </w:rPr>
        <w:t>4</w:t>
      </w:r>
      <w:r w:rsidR="008B4242">
        <w:rPr>
          <w:sz w:val="28"/>
          <w:szCs w:val="28"/>
        </w:rPr>
        <w:t>.2.1 Login</w:t>
      </w:r>
    </w:p>
    <w:p w14:paraId="6C016391" w14:textId="1F49D030" w:rsidR="008B4242" w:rsidRDefault="008B4242">
      <w:pPr>
        <w:rPr>
          <w:sz w:val="28"/>
          <w:szCs w:val="28"/>
        </w:rPr>
      </w:pPr>
      <w:r>
        <w:rPr>
          <w:sz w:val="28"/>
          <w:szCs w:val="28"/>
        </w:rPr>
        <w:t>User logs in using Email ID and Password. It also contains ‘Create an Account’ option for new users.</w:t>
      </w:r>
    </w:p>
    <w:p w14:paraId="4E4FF1AB" w14:textId="6B7070C8" w:rsidR="008B4242" w:rsidRDefault="008B4242">
      <w:pPr>
        <w:rPr>
          <w:sz w:val="28"/>
          <w:szCs w:val="28"/>
        </w:rPr>
      </w:pPr>
      <w:r w:rsidRPr="008B4242">
        <w:rPr>
          <w:sz w:val="28"/>
          <w:szCs w:val="28"/>
        </w:rPr>
        <w:drawing>
          <wp:inline distT="0" distB="0" distL="0" distR="0" wp14:anchorId="53A39DFE" wp14:editId="30E05236">
            <wp:extent cx="5731510" cy="3223260"/>
            <wp:effectExtent l="0" t="0" r="2540" b="0"/>
            <wp:docPr id="7" name="Picture 6">
              <a:extLst xmlns:a="http://schemas.openxmlformats.org/drawingml/2006/main">
                <a:ext uri="{FF2B5EF4-FFF2-40B4-BE49-F238E27FC236}">
                  <a16:creationId xmlns:a16="http://schemas.microsoft.com/office/drawing/2014/main" id="{0148EC6D-8FA5-47BB-9FBA-72AFD2136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148EC6D-8FA5-47BB-9FBA-72AFD21368E9}"/>
                        </a:ext>
                      </a:extLst>
                    </pic:cNvPr>
                    <pic:cNvPicPr>
                      <a:picLocks noChangeAspect="1"/>
                    </pic:cNvPicPr>
                  </pic:nvPicPr>
                  <pic:blipFill rotWithShape="1">
                    <a:blip r:embed="rId9"/>
                    <a:srcRect b="17295"/>
                    <a:stretch/>
                  </pic:blipFill>
                  <pic:spPr>
                    <a:xfrm>
                      <a:off x="0" y="0"/>
                      <a:ext cx="5731510" cy="3223260"/>
                    </a:xfrm>
                    <a:prstGeom prst="rect">
                      <a:avLst/>
                    </a:prstGeom>
                  </pic:spPr>
                </pic:pic>
              </a:graphicData>
            </a:graphic>
          </wp:inline>
        </w:drawing>
      </w:r>
    </w:p>
    <w:p w14:paraId="1A53F928" w14:textId="77777777" w:rsidR="008B4242" w:rsidRDefault="008B4242">
      <w:pPr>
        <w:rPr>
          <w:sz w:val="28"/>
          <w:szCs w:val="28"/>
        </w:rPr>
      </w:pPr>
    </w:p>
    <w:p w14:paraId="04EFBB24" w14:textId="77777777" w:rsidR="00EF13E4" w:rsidRDefault="00EF13E4">
      <w:pPr>
        <w:rPr>
          <w:sz w:val="28"/>
          <w:szCs w:val="28"/>
        </w:rPr>
      </w:pPr>
    </w:p>
    <w:p w14:paraId="4C3A79E4" w14:textId="77777777" w:rsidR="00EF13E4" w:rsidRDefault="00EF13E4">
      <w:pPr>
        <w:rPr>
          <w:sz w:val="28"/>
          <w:szCs w:val="28"/>
        </w:rPr>
      </w:pPr>
    </w:p>
    <w:p w14:paraId="28B10D48" w14:textId="62C21425" w:rsidR="008B4242" w:rsidRPr="00C869DB" w:rsidRDefault="00C869DB">
      <w:pPr>
        <w:rPr>
          <w:b/>
          <w:bCs/>
          <w:sz w:val="28"/>
          <w:szCs w:val="28"/>
        </w:rPr>
      </w:pPr>
      <w:r w:rsidRPr="00C869DB">
        <w:rPr>
          <w:b/>
          <w:bCs/>
          <w:sz w:val="28"/>
          <w:szCs w:val="28"/>
        </w:rPr>
        <w:t>4</w:t>
      </w:r>
      <w:r w:rsidR="00EF13E4" w:rsidRPr="00C869DB">
        <w:rPr>
          <w:b/>
          <w:bCs/>
          <w:sz w:val="28"/>
          <w:szCs w:val="28"/>
        </w:rPr>
        <w:t>.2.</w:t>
      </w:r>
      <w:r>
        <w:rPr>
          <w:b/>
          <w:bCs/>
          <w:sz w:val="28"/>
          <w:szCs w:val="28"/>
        </w:rPr>
        <w:t>2</w:t>
      </w:r>
      <w:r w:rsidR="00EF13E4" w:rsidRPr="00C869DB">
        <w:rPr>
          <w:b/>
          <w:bCs/>
          <w:sz w:val="28"/>
          <w:szCs w:val="28"/>
        </w:rPr>
        <w:t>:</w:t>
      </w:r>
      <w:r w:rsidR="008B4242" w:rsidRPr="00C869DB">
        <w:rPr>
          <w:b/>
          <w:bCs/>
          <w:sz w:val="28"/>
          <w:szCs w:val="28"/>
        </w:rPr>
        <w:t xml:space="preserve"> Lend Game</w:t>
      </w:r>
    </w:p>
    <w:p w14:paraId="027FA0EF" w14:textId="5CC383DB" w:rsidR="008B4242" w:rsidRDefault="00EF13E4">
      <w:pPr>
        <w:rPr>
          <w:sz w:val="28"/>
          <w:szCs w:val="28"/>
        </w:rPr>
      </w:pPr>
      <w:r>
        <w:rPr>
          <w:sz w:val="28"/>
          <w:szCs w:val="28"/>
        </w:rPr>
        <w:t xml:space="preserve">To lend a game, the user </w:t>
      </w:r>
      <w:proofErr w:type="gramStart"/>
      <w:r>
        <w:rPr>
          <w:sz w:val="28"/>
          <w:szCs w:val="28"/>
        </w:rPr>
        <w:t>has to</w:t>
      </w:r>
      <w:proofErr w:type="gramEnd"/>
      <w:r>
        <w:rPr>
          <w:sz w:val="28"/>
          <w:szCs w:val="28"/>
        </w:rPr>
        <w:t xml:space="preserve"> fill in the form with details of the product and submit for review.</w:t>
      </w:r>
    </w:p>
    <w:p w14:paraId="53A64E9C" w14:textId="56A14444" w:rsidR="00EF13E4" w:rsidRDefault="00EF13E4">
      <w:pPr>
        <w:rPr>
          <w:sz w:val="28"/>
          <w:szCs w:val="28"/>
        </w:rPr>
      </w:pPr>
      <w:r w:rsidRPr="00EF13E4">
        <w:rPr>
          <w:sz w:val="28"/>
          <w:szCs w:val="28"/>
        </w:rPr>
        <w:lastRenderedPageBreak/>
        <w:drawing>
          <wp:inline distT="0" distB="0" distL="0" distR="0" wp14:anchorId="03C4BCBF" wp14:editId="5C699A52">
            <wp:extent cx="5731510" cy="2966085"/>
            <wp:effectExtent l="0" t="0" r="2540" b="5715"/>
            <wp:docPr id="5" name="Picture 4">
              <a:extLst xmlns:a="http://schemas.openxmlformats.org/drawingml/2006/main">
                <a:ext uri="{FF2B5EF4-FFF2-40B4-BE49-F238E27FC236}">
                  <a16:creationId xmlns:a16="http://schemas.microsoft.com/office/drawing/2014/main" id="{309CE5FA-D440-4381-8017-47A9032A6D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09CE5FA-D440-4381-8017-47A9032A6DCC}"/>
                        </a:ext>
                      </a:extLst>
                    </pic:cNvPr>
                    <pic:cNvPicPr>
                      <a:picLocks noChangeAspect="1"/>
                    </pic:cNvPicPr>
                  </pic:nvPicPr>
                  <pic:blipFill>
                    <a:blip r:embed="rId10"/>
                    <a:stretch>
                      <a:fillRect/>
                    </a:stretch>
                  </pic:blipFill>
                  <pic:spPr>
                    <a:xfrm>
                      <a:off x="0" y="0"/>
                      <a:ext cx="5731510" cy="2966085"/>
                    </a:xfrm>
                    <a:prstGeom prst="rect">
                      <a:avLst/>
                    </a:prstGeom>
                  </pic:spPr>
                </pic:pic>
              </a:graphicData>
            </a:graphic>
          </wp:inline>
        </w:drawing>
      </w:r>
    </w:p>
    <w:p w14:paraId="769120A2" w14:textId="77777777" w:rsidR="00C869DB" w:rsidRDefault="00C869DB">
      <w:pPr>
        <w:rPr>
          <w:b/>
          <w:bCs/>
          <w:sz w:val="28"/>
          <w:szCs w:val="28"/>
        </w:rPr>
      </w:pPr>
    </w:p>
    <w:p w14:paraId="17ABFF49" w14:textId="1BB1297B" w:rsidR="005D2378" w:rsidRPr="00C869DB" w:rsidRDefault="00C869DB">
      <w:pPr>
        <w:rPr>
          <w:b/>
          <w:bCs/>
          <w:sz w:val="28"/>
          <w:szCs w:val="28"/>
        </w:rPr>
      </w:pPr>
      <w:r w:rsidRPr="00C869DB">
        <w:rPr>
          <w:b/>
          <w:bCs/>
          <w:sz w:val="28"/>
          <w:szCs w:val="28"/>
        </w:rPr>
        <w:t xml:space="preserve">4.2.3 </w:t>
      </w:r>
      <w:r w:rsidR="008B4242" w:rsidRPr="00C869DB">
        <w:rPr>
          <w:b/>
          <w:bCs/>
          <w:sz w:val="28"/>
          <w:szCs w:val="28"/>
        </w:rPr>
        <w:t xml:space="preserve">Dashboard: </w:t>
      </w:r>
    </w:p>
    <w:p w14:paraId="1F6D9083" w14:textId="3354C813" w:rsidR="008B4242" w:rsidRDefault="008B4242">
      <w:pPr>
        <w:rPr>
          <w:sz w:val="28"/>
          <w:szCs w:val="28"/>
        </w:rPr>
      </w:pPr>
      <w:r>
        <w:rPr>
          <w:sz w:val="28"/>
          <w:szCs w:val="28"/>
        </w:rPr>
        <w:t>Post Login dashboard contains navigation menus at the top with options to access catalogue, lending games, invite to play.</w:t>
      </w:r>
      <w:r w:rsidR="00EF13E4">
        <w:rPr>
          <w:sz w:val="28"/>
          <w:szCs w:val="28"/>
        </w:rPr>
        <w:t xml:space="preserve"> It also contains a section highlight the popular games that are configured based on past user data.</w:t>
      </w:r>
    </w:p>
    <w:p w14:paraId="492F4074" w14:textId="54D7DE54" w:rsidR="005D2378" w:rsidRDefault="008B4242">
      <w:pPr>
        <w:rPr>
          <w:sz w:val="28"/>
          <w:szCs w:val="28"/>
        </w:rPr>
      </w:pPr>
      <w:r w:rsidRPr="008B4242">
        <w:rPr>
          <w:sz w:val="28"/>
          <w:szCs w:val="28"/>
        </w:rPr>
        <w:drawing>
          <wp:inline distT="0" distB="0" distL="0" distR="0" wp14:anchorId="78791275" wp14:editId="37EF4096">
            <wp:extent cx="5731510" cy="3223260"/>
            <wp:effectExtent l="0" t="0" r="2540" b="0"/>
            <wp:docPr id="3" name="Picture 2">
              <a:extLst xmlns:a="http://schemas.openxmlformats.org/drawingml/2006/main">
                <a:ext uri="{FF2B5EF4-FFF2-40B4-BE49-F238E27FC236}">
                  <a16:creationId xmlns:a16="http://schemas.microsoft.com/office/drawing/2014/main" id="{ADA45442-78B1-4C98-90C1-10FCD6A0FA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DA45442-78B1-4C98-90C1-10FCD6A0FA46}"/>
                        </a:ext>
                      </a:extLst>
                    </pic:cNvPr>
                    <pic:cNvPicPr>
                      <a:picLocks noChangeAspect="1"/>
                    </pic:cNvPicPr>
                  </pic:nvPicPr>
                  <pic:blipFill rotWithShape="1">
                    <a:blip r:embed="rId11"/>
                    <a:srcRect t="2252" b="2427"/>
                    <a:stretch/>
                  </pic:blipFill>
                  <pic:spPr>
                    <a:xfrm>
                      <a:off x="0" y="0"/>
                      <a:ext cx="5731510" cy="3223260"/>
                    </a:xfrm>
                    <a:prstGeom prst="rect">
                      <a:avLst/>
                    </a:prstGeom>
                  </pic:spPr>
                </pic:pic>
              </a:graphicData>
            </a:graphic>
          </wp:inline>
        </w:drawing>
      </w:r>
    </w:p>
    <w:p w14:paraId="0954C8DA" w14:textId="568C5EC9" w:rsidR="005D2378" w:rsidRDefault="005D2378">
      <w:pPr>
        <w:rPr>
          <w:sz w:val="28"/>
          <w:szCs w:val="28"/>
        </w:rPr>
      </w:pPr>
    </w:p>
    <w:p w14:paraId="621D35B6" w14:textId="15A26827" w:rsidR="00EF13E4" w:rsidRDefault="00EF13E4">
      <w:pPr>
        <w:rPr>
          <w:sz w:val="28"/>
          <w:szCs w:val="28"/>
        </w:rPr>
      </w:pPr>
    </w:p>
    <w:p w14:paraId="12825C43" w14:textId="70144556" w:rsidR="00EF13E4" w:rsidRPr="00C869DB" w:rsidRDefault="00C869DB">
      <w:pPr>
        <w:rPr>
          <w:b/>
          <w:bCs/>
          <w:sz w:val="28"/>
          <w:szCs w:val="28"/>
        </w:rPr>
      </w:pPr>
      <w:r w:rsidRPr="00C869DB">
        <w:rPr>
          <w:b/>
          <w:bCs/>
          <w:sz w:val="28"/>
          <w:szCs w:val="28"/>
        </w:rPr>
        <w:lastRenderedPageBreak/>
        <w:t>4</w:t>
      </w:r>
      <w:r w:rsidR="00EF13E4" w:rsidRPr="00C869DB">
        <w:rPr>
          <w:b/>
          <w:bCs/>
          <w:sz w:val="28"/>
          <w:szCs w:val="28"/>
        </w:rPr>
        <w:t>.2.4 Invite to Play</w:t>
      </w:r>
    </w:p>
    <w:p w14:paraId="3C20C062" w14:textId="2A483ED3" w:rsidR="00EF13E4" w:rsidRDefault="00EF13E4">
      <w:pPr>
        <w:rPr>
          <w:sz w:val="28"/>
          <w:szCs w:val="28"/>
        </w:rPr>
      </w:pPr>
      <w:r>
        <w:rPr>
          <w:sz w:val="28"/>
          <w:szCs w:val="28"/>
        </w:rPr>
        <w:t>The option of ‘Invite to Play’ allows users to invite the players filtered based on their postal code.</w:t>
      </w:r>
    </w:p>
    <w:p w14:paraId="1EE32928" w14:textId="6FCD84DD" w:rsidR="00EF13E4" w:rsidRDefault="00EF13E4">
      <w:pPr>
        <w:rPr>
          <w:sz w:val="28"/>
          <w:szCs w:val="28"/>
        </w:rPr>
      </w:pPr>
      <w:r w:rsidRPr="00EF13E4">
        <w:rPr>
          <w:sz w:val="28"/>
          <w:szCs w:val="28"/>
        </w:rPr>
        <w:drawing>
          <wp:inline distT="0" distB="0" distL="0" distR="0" wp14:anchorId="3A986129" wp14:editId="58886E53">
            <wp:extent cx="5731510" cy="3223260"/>
            <wp:effectExtent l="0" t="0" r="2540" b="0"/>
            <wp:docPr id="8" name="Picture 4" descr="Graphical user interface&#10;&#10;Description automatically generated">
              <a:extLst xmlns:a="http://schemas.openxmlformats.org/drawingml/2006/main">
                <a:ext uri="{FF2B5EF4-FFF2-40B4-BE49-F238E27FC236}">
                  <a16:creationId xmlns:a16="http://schemas.microsoft.com/office/drawing/2014/main" id="{64F24E7C-6C9A-43D3-BD8A-29DF208633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64F24E7C-6C9A-43D3-BD8A-29DF20863324}"/>
                        </a:ext>
                      </a:extLst>
                    </pic:cNvPr>
                    <pic:cNvPicPr>
                      <a:picLocks noChangeAspect="1"/>
                    </pic:cNvPicPr>
                  </pic:nvPicPr>
                  <pic:blipFill rotWithShape="1">
                    <a:blip r:embed="rId12"/>
                    <a:srcRect b="17598"/>
                    <a:stretch/>
                  </pic:blipFill>
                  <pic:spPr>
                    <a:xfrm>
                      <a:off x="0" y="0"/>
                      <a:ext cx="5731510" cy="3223260"/>
                    </a:xfrm>
                    <a:prstGeom prst="rect">
                      <a:avLst/>
                    </a:prstGeom>
                  </pic:spPr>
                </pic:pic>
              </a:graphicData>
            </a:graphic>
          </wp:inline>
        </w:drawing>
      </w:r>
    </w:p>
    <w:p w14:paraId="3A6F1197" w14:textId="520298B5" w:rsidR="00B35913" w:rsidRDefault="00B35913">
      <w:pPr>
        <w:rPr>
          <w:sz w:val="28"/>
          <w:szCs w:val="28"/>
        </w:rPr>
      </w:pPr>
    </w:p>
    <w:p w14:paraId="48A94333" w14:textId="77777777" w:rsidR="00B35913" w:rsidRDefault="00B35913">
      <w:pPr>
        <w:rPr>
          <w:sz w:val="28"/>
          <w:szCs w:val="28"/>
        </w:rPr>
      </w:pPr>
    </w:p>
    <w:p w14:paraId="73323830" w14:textId="49569C1A" w:rsidR="005D2378" w:rsidRPr="005D2378" w:rsidRDefault="00EE6BFD" w:rsidP="005D2378">
      <w:pPr>
        <w:rPr>
          <w:sz w:val="28"/>
          <w:szCs w:val="28"/>
          <w:lang w:val="en-US"/>
        </w:rPr>
      </w:pPr>
      <w:r>
        <w:rPr>
          <w:b/>
          <w:bCs/>
          <w:sz w:val="28"/>
          <w:szCs w:val="28"/>
          <w:lang w:val="en-US"/>
        </w:rPr>
        <w:t>5</w:t>
      </w:r>
      <w:r w:rsidR="00B35913">
        <w:rPr>
          <w:b/>
          <w:bCs/>
          <w:sz w:val="28"/>
          <w:szCs w:val="28"/>
          <w:lang w:val="en-US"/>
        </w:rPr>
        <w:t>.1 ASSUMPTIONS:</w:t>
      </w:r>
    </w:p>
    <w:p w14:paraId="68A26F30" w14:textId="77777777" w:rsidR="005D2378" w:rsidRPr="005D2378" w:rsidRDefault="005D2378" w:rsidP="005D2378">
      <w:pPr>
        <w:numPr>
          <w:ilvl w:val="0"/>
          <w:numId w:val="3"/>
        </w:numPr>
        <w:rPr>
          <w:sz w:val="28"/>
          <w:szCs w:val="28"/>
          <w:lang w:val="en-US"/>
        </w:rPr>
      </w:pPr>
      <w:r w:rsidRPr="005D2378">
        <w:rPr>
          <w:sz w:val="28"/>
          <w:szCs w:val="28"/>
          <w:lang w:val="en-US"/>
        </w:rPr>
        <w:t>Web portal to lend, borrow &amp; invite people to play board games.</w:t>
      </w:r>
    </w:p>
    <w:p w14:paraId="3A90780D" w14:textId="77777777" w:rsidR="005D2378" w:rsidRPr="005D2378" w:rsidRDefault="005D2378" w:rsidP="005D2378">
      <w:pPr>
        <w:numPr>
          <w:ilvl w:val="0"/>
          <w:numId w:val="3"/>
        </w:numPr>
        <w:rPr>
          <w:sz w:val="28"/>
          <w:szCs w:val="28"/>
          <w:lang w:val="en-US"/>
        </w:rPr>
      </w:pPr>
      <w:r w:rsidRPr="005D2378">
        <w:rPr>
          <w:sz w:val="28"/>
          <w:szCs w:val="28"/>
          <w:lang w:val="en-US"/>
        </w:rPr>
        <w:t>Users will have to register to lend, borrow or invite people to play.</w:t>
      </w:r>
    </w:p>
    <w:p w14:paraId="535A6EFA" w14:textId="77777777" w:rsidR="005D2378" w:rsidRPr="005D2378" w:rsidRDefault="005D2378" w:rsidP="005D2378">
      <w:pPr>
        <w:numPr>
          <w:ilvl w:val="0"/>
          <w:numId w:val="3"/>
        </w:numPr>
        <w:rPr>
          <w:sz w:val="28"/>
          <w:szCs w:val="28"/>
          <w:lang w:val="en-US"/>
        </w:rPr>
      </w:pPr>
      <w:r w:rsidRPr="005D2378">
        <w:rPr>
          <w:sz w:val="28"/>
          <w:szCs w:val="28"/>
          <w:lang w:val="en-US"/>
        </w:rPr>
        <w:t>Borrow period is valid for 2 weeks</w:t>
      </w:r>
    </w:p>
    <w:p w14:paraId="4F604802" w14:textId="77777777" w:rsidR="005D2378" w:rsidRPr="005D2378" w:rsidRDefault="005D2378" w:rsidP="005D2378">
      <w:pPr>
        <w:numPr>
          <w:ilvl w:val="0"/>
          <w:numId w:val="3"/>
        </w:numPr>
        <w:rPr>
          <w:sz w:val="28"/>
          <w:szCs w:val="28"/>
          <w:lang w:val="en-US"/>
        </w:rPr>
      </w:pPr>
      <w:r w:rsidRPr="005D2378">
        <w:rPr>
          <w:sz w:val="28"/>
          <w:szCs w:val="28"/>
          <w:lang w:val="en-US"/>
        </w:rPr>
        <w:t>Valid for India region.</w:t>
      </w:r>
    </w:p>
    <w:p w14:paraId="3BB750BD" w14:textId="77777777" w:rsidR="005D2378" w:rsidRPr="005D2378" w:rsidRDefault="005D2378" w:rsidP="005D2378">
      <w:pPr>
        <w:numPr>
          <w:ilvl w:val="0"/>
          <w:numId w:val="3"/>
        </w:numPr>
        <w:rPr>
          <w:sz w:val="28"/>
          <w:szCs w:val="28"/>
          <w:lang w:val="en-US"/>
        </w:rPr>
      </w:pPr>
      <w:r w:rsidRPr="005D2378">
        <w:rPr>
          <w:sz w:val="28"/>
          <w:szCs w:val="28"/>
          <w:lang w:val="en-US"/>
        </w:rPr>
        <w:t>Invite option lists users having same postal code.</w:t>
      </w:r>
    </w:p>
    <w:p w14:paraId="02A13E9A" w14:textId="236DD850" w:rsidR="005D2378" w:rsidRDefault="005D2378" w:rsidP="005D2378">
      <w:pPr>
        <w:numPr>
          <w:ilvl w:val="0"/>
          <w:numId w:val="3"/>
        </w:numPr>
        <w:rPr>
          <w:sz w:val="28"/>
          <w:szCs w:val="28"/>
          <w:lang w:val="en-US"/>
        </w:rPr>
      </w:pPr>
      <w:r w:rsidRPr="005D2378">
        <w:rPr>
          <w:sz w:val="28"/>
          <w:szCs w:val="28"/>
          <w:lang w:val="en-US"/>
        </w:rPr>
        <w:t>Platform charges 20% fees for putting board game for lending.</w:t>
      </w:r>
    </w:p>
    <w:p w14:paraId="481028B0" w14:textId="1AAF5A94" w:rsidR="005D2378" w:rsidRDefault="005D2378" w:rsidP="00EE6BFD">
      <w:pPr>
        <w:rPr>
          <w:sz w:val="28"/>
          <w:szCs w:val="28"/>
          <w:lang w:val="en-US"/>
        </w:rPr>
      </w:pPr>
    </w:p>
    <w:p w14:paraId="54329E08" w14:textId="34E57093" w:rsidR="00EE6BFD" w:rsidRDefault="00EE6BFD" w:rsidP="00EE6BFD">
      <w:pPr>
        <w:rPr>
          <w:sz w:val="28"/>
          <w:szCs w:val="28"/>
          <w:lang w:val="en-US"/>
        </w:rPr>
      </w:pPr>
    </w:p>
    <w:p w14:paraId="611C7ECF" w14:textId="4AED09A4" w:rsidR="00EE6BFD" w:rsidRPr="007B7B30" w:rsidRDefault="00EE6BFD" w:rsidP="00EE6BFD">
      <w:pPr>
        <w:rPr>
          <w:b/>
          <w:bCs/>
          <w:sz w:val="28"/>
          <w:szCs w:val="28"/>
          <w:lang w:val="en-US"/>
        </w:rPr>
      </w:pPr>
      <w:r w:rsidRPr="007B7B30">
        <w:rPr>
          <w:b/>
          <w:bCs/>
          <w:sz w:val="28"/>
          <w:szCs w:val="28"/>
          <w:lang w:val="en-US"/>
        </w:rPr>
        <w:t>6. Metrics</w:t>
      </w:r>
    </w:p>
    <w:p w14:paraId="0297BEA2" w14:textId="31BB5DEF" w:rsidR="00EE6BFD" w:rsidRPr="00F92F17" w:rsidRDefault="00EE6BFD" w:rsidP="00EE6BFD">
      <w:pPr>
        <w:rPr>
          <w:b/>
          <w:bCs/>
          <w:sz w:val="28"/>
          <w:szCs w:val="28"/>
          <w:lang w:val="en-US"/>
        </w:rPr>
      </w:pPr>
      <w:r w:rsidRPr="00F92F17">
        <w:rPr>
          <w:b/>
          <w:bCs/>
          <w:sz w:val="28"/>
          <w:szCs w:val="28"/>
          <w:lang w:val="en-US"/>
        </w:rPr>
        <w:t xml:space="preserve">6.1 </w:t>
      </w:r>
      <w:r w:rsidR="00F92F17" w:rsidRPr="00F92F17">
        <w:rPr>
          <w:b/>
          <w:bCs/>
          <w:sz w:val="28"/>
          <w:szCs w:val="28"/>
          <w:lang w:val="en-US"/>
        </w:rPr>
        <w:t>Monthly Recurring Revenue:</w:t>
      </w:r>
    </w:p>
    <w:p w14:paraId="7C0F79F4" w14:textId="566B718F" w:rsidR="00F92F17" w:rsidRDefault="00F92F17" w:rsidP="00EE6BFD">
      <w:pPr>
        <w:rPr>
          <w:sz w:val="28"/>
          <w:szCs w:val="28"/>
          <w:lang w:val="en-US"/>
        </w:rPr>
      </w:pPr>
      <w:r>
        <w:rPr>
          <w:sz w:val="28"/>
          <w:szCs w:val="28"/>
          <w:lang w:val="en-US"/>
        </w:rPr>
        <w:lastRenderedPageBreak/>
        <w:t xml:space="preserve">Paying user is expected to grow by 60 % and ARPU (Average revenue per user) is estimated to increase by 10 % on quarterly basis. </w:t>
      </w:r>
    </w:p>
    <w:tbl>
      <w:tblPr>
        <w:tblStyle w:val="TableGrid"/>
        <w:tblW w:w="0" w:type="auto"/>
        <w:tblLook w:val="04A0" w:firstRow="1" w:lastRow="0" w:firstColumn="1" w:lastColumn="0" w:noHBand="0" w:noVBand="1"/>
      </w:tblPr>
      <w:tblGrid>
        <w:gridCol w:w="1345"/>
        <w:gridCol w:w="3163"/>
        <w:gridCol w:w="2254"/>
        <w:gridCol w:w="2254"/>
      </w:tblGrid>
      <w:tr w:rsidR="00F92F17" w14:paraId="0EA58BB6" w14:textId="77777777" w:rsidTr="00F92F17">
        <w:tc>
          <w:tcPr>
            <w:tcW w:w="1345" w:type="dxa"/>
          </w:tcPr>
          <w:p w14:paraId="171A3015" w14:textId="703693B5" w:rsidR="00F92F17" w:rsidRDefault="00F92F17" w:rsidP="00EE6BFD">
            <w:pPr>
              <w:rPr>
                <w:sz w:val="28"/>
                <w:szCs w:val="28"/>
                <w:lang w:val="en-US"/>
              </w:rPr>
            </w:pPr>
            <w:r>
              <w:rPr>
                <w:sz w:val="28"/>
                <w:szCs w:val="28"/>
                <w:lang w:val="en-US"/>
              </w:rPr>
              <w:t>Quarter</w:t>
            </w:r>
          </w:p>
        </w:tc>
        <w:tc>
          <w:tcPr>
            <w:tcW w:w="3163" w:type="dxa"/>
          </w:tcPr>
          <w:p w14:paraId="62B358D6" w14:textId="404E8A57" w:rsidR="00F92F17" w:rsidRDefault="00F92F17" w:rsidP="00EE6BFD">
            <w:pPr>
              <w:rPr>
                <w:sz w:val="28"/>
                <w:szCs w:val="28"/>
                <w:lang w:val="en-US"/>
              </w:rPr>
            </w:pPr>
            <w:r>
              <w:rPr>
                <w:sz w:val="28"/>
                <w:szCs w:val="28"/>
                <w:lang w:val="en-US"/>
              </w:rPr>
              <w:t>Paying User</w:t>
            </w:r>
          </w:p>
        </w:tc>
        <w:tc>
          <w:tcPr>
            <w:tcW w:w="2254" w:type="dxa"/>
          </w:tcPr>
          <w:p w14:paraId="15640753" w14:textId="2B1B4E76" w:rsidR="00F92F17" w:rsidRDefault="00F92F17" w:rsidP="00EE6BFD">
            <w:pPr>
              <w:rPr>
                <w:sz w:val="28"/>
                <w:szCs w:val="28"/>
                <w:lang w:val="en-US"/>
              </w:rPr>
            </w:pPr>
            <w:r>
              <w:rPr>
                <w:sz w:val="28"/>
                <w:szCs w:val="28"/>
                <w:lang w:val="en-US"/>
              </w:rPr>
              <w:t>ARPU</w:t>
            </w:r>
          </w:p>
        </w:tc>
        <w:tc>
          <w:tcPr>
            <w:tcW w:w="2254" w:type="dxa"/>
          </w:tcPr>
          <w:p w14:paraId="3979BF1D" w14:textId="1A253604" w:rsidR="00F92F17" w:rsidRDefault="00F92F17" w:rsidP="00EE6BFD">
            <w:pPr>
              <w:rPr>
                <w:sz w:val="28"/>
                <w:szCs w:val="28"/>
                <w:lang w:val="en-US"/>
              </w:rPr>
            </w:pPr>
            <w:r>
              <w:rPr>
                <w:sz w:val="28"/>
                <w:szCs w:val="28"/>
                <w:lang w:val="en-US"/>
              </w:rPr>
              <w:t>Monthly revenue</w:t>
            </w:r>
          </w:p>
        </w:tc>
      </w:tr>
      <w:tr w:rsidR="00F92F17" w14:paraId="72120819" w14:textId="77777777" w:rsidTr="00F92F17">
        <w:tc>
          <w:tcPr>
            <w:tcW w:w="1345" w:type="dxa"/>
          </w:tcPr>
          <w:p w14:paraId="7FED863A" w14:textId="7EC2BC6C" w:rsidR="00F92F17" w:rsidRDefault="00F92F17" w:rsidP="00EE6BFD">
            <w:pPr>
              <w:rPr>
                <w:sz w:val="28"/>
                <w:szCs w:val="28"/>
                <w:lang w:val="en-US"/>
              </w:rPr>
            </w:pPr>
            <w:r>
              <w:rPr>
                <w:sz w:val="28"/>
                <w:szCs w:val="28"/>
                <w:lang w:val="en-US"/>
              </w:rPr>
              <w:t>Q1</w:t>
            </w:r>
          </w:p>
        </w:tc>
        <w:tc>
          <w:tcPr>
            <w:tcW w:w="3163" w:type="dxa"/>
          </w:tcPr>
          <w:p w14:paraId="5643595A" w14:textId="5B9367EB" w:rsidR="00F92F17" w:rsidRDefault="00F92F17" w:rsidP="00EE6BFD">
            <w:pPr>
              <w:rPr>
                <w:sz w:val="28"/>
                <w:szCs w:val="28"/>
                <w:lang w:val="en-US"/>
              </w:rPr>
            </w:pPr>
            <w:r>
              <w:rPr>
                <w:sz w:val="28"/>
                <w:szCs w:val="28"/>
                <w:lang w:val="en-US"/>
              </w:rPr>
              <w:t>500</w:t>
            </w:r>
          </w:p>
        </w:tc>
        <w:tc>
          <w:tcPr>
            <w:tcW w:w="2254" w:type="dxa"/>
          </w:tcPr>
          <w:p w14:paraId="70C7BC51" w14:textId="3A749A32" w:rsidR="00F92F17" w:rsidRDefault="00F92F17" w:rsidP="00EE6BFD">
            <w:pPr>
              <w:rPr>
                <w:sz w:val="28"/>
                <w:szCs w:val="28"/>
                <w:lang w:val="en-US"/>
              </w:rPr>
            </w:pPr>
            <w:r>
              <w:rPr>
                <w:sz w:val="28"/>
                <w:szCs w:val="28"/>
                <w:lang w:val="en-US"/>
              </w:rPr>
              <w:t>120</w:t>
            </w:r>
          </w:p>
        </w:tc>
        <w:tc>
          <w:tcPr>
            <w:tcW w:w="2254" w:type="dxa"/>
          </w:tcPr>
          <w:p w14:paraId="39905B79" w14:textId="139968D8" w:rsidR="00F92F17" w:rsidRDefault="00F92F17" w:rsidP="00EE6BFD">
            <w:pPr>
              <w:rPr>
                <w:sz w:val="28"/>
                <w:szCs w:val="28"/>
                <w:lang w:val="en-US"/>
              </w:rPr>
            </w:pPr>
            <w:r>
              <w:rPr>
                <w:sz w:val="28"/>
                <w:szCs w:val="28"/>
                <w:lang w:val="en-US"/>
              </w:rPr>
              <w:t>60000</w:t>
            </w:r>
          </w:p>
        </w:tc>
      </w:tr>
      <w:tr w:rsidR="00F92F17" w14:paraId="32DCFBA4" w14:textId="77777777" w:rsidTr="00F92F17">
        <w:tc>
          <w:tcPr>
            <w:tcW w:w="1345" w:type="dxa"/>
          </w:tcPr>
          <w:p w14:paraId="38CD8A70" w14:textId="5A773D05" w:rsidR="00F92F17" w:rsidRDefault="00F92F17" w:rsidP="00EE6BFD">
            <w:pPr>
              <w:rPr>
                <w:sz w:val="28"/>
                <w:szCs w:val="28"/>
                <w:lang w:val="en-US"/>
              </w:rPr>
            </w:pPr>
            <w:r>
              <w:rPr>
                <w:sz w:val="28"/>
                <w:szCs w:val="28"/>
                <w:lang w:val="en-US"/>
              </w:rPr>
              <w:t>Q2</w:t>
            </w:r>
          </w:p>
        </w:tc>
        <w:tc>
          <w:tcPr>
            <w:tcW w:w="3163" w:type="dxa"/>
          </w:tcPr>
          <w:p w14:paraId="4044BF22" w14:textId="5FE2BDF6" w:rsidR="00F92F17" w:rsidRDefault="00F92F17" w:rsidP="00EE6BFD">
            <w:pPr>
              <w:rPr>
                <w:sz w:val="28"/>
                <w:szCs w:val="28"/>
                <w:lang w:val="en-US"/>
              </w:rPr>
            </w:pPr>
            <w:r>
              <w:rPr>
                <w:sz w:val="28"/>
                <w:szCs w:val="28"/>
                <w:lang w:val="en-US"/>
              </w:rPr>
              <w:t>800</w:t>
            </w:r>
          </w:p>
        </w:tc>
        <w:tc>
          <w:tcPr>
            <w:tcW w:w="2254" w:type="dxa"/>
          </w:tcPr>
          <w:p w14:paraId="28654A07" w14:textId="49B574D1" w:rsidR="00F92F17" w:rsidRDefault="00F92F17" w:rsidP="00EE6BFD">
            <w:pPr>
              <w:rPr>
                <w:sz w:val="28"/>
                <w:szCs w:val="28"/>
                <w:lang w:val="en-US"/>
              </w:rPr>
            </w:pPr>
            <w:r>
              <w:rPr>
                <w:sz w:val="28"/>
                <w:szCs w:val="28"/>
                <w:lang w:val="en-US"/>
              </w:rPr>
              <w:t>132</w:t>
            </w:r>
          </w:p>
        </w:tc>
        <w:tc>
          <w:tcPr>
            <w:tcW w:w="2254" w:type="dxa"/>
          </w:tcPr>
          <w:p w14:paraId="50D5BDBE" w14:textId="7387D489" w:rsidR="00F92F17" w:rsidRDefault="00F92F17" w:rsidP="00EE6BFD">
            <w:pPr>
              <w:rPr>
                <w:sz w:val="28"/>
                <w:szCs w:val="28"/>
                <w:lang w:val="en-US"/>
              </w:rPr>
            </w:pPr>
            <w:r>
              <w:rPr>
                <w:sz w:val="28"/>
                <w:szCs w:val="28"/>
                <w:lang w:val="en-US"/>
              </w:rPr>
              <w:t>105000</w:t>
            </w:r>
          </w:p>
        </w:tc>
      </w:tr>
      <w:tr w:rsidR="00F92F17" w14:paraId="30EAA3E2" w14:textId="77777777" w:rsidTr="00F92F17">
        <w:tc>
          <w:tcPr>
            <w:tcW w:w="1345" w:type="dxa"/>
          </w:tcPr>
          <w:p w14:paraId="62AE7F58" w14:textId="162128D6" w:rsidR="00F92F17" w:rsidRDefault="00F92F17" w:rsidP="00EE6BFD">
            <w:pPr>
              <w:rPr>
                <w:sz w:val="28"/>
                <w:szCs w:val="28"/>
                <w:lang w:val="en-US"/>
              </w:rPr>
            </w:pPr>
            <w:r>
              <w:rPr>
                <w:sz w:val="28"/>
                <w:szCs w:val="28"/>
                <w:lang w:val="en-US"/>
              </w:rPr>
              <w:t>Q3</w:t>
            </w:r>
          </w:p>
        </w:tc>
        <w:tc>
          <w:tcPr>
            <w:tcW w:w="3163" w:type="dxa"/>
          </w:tcPr>
          <w:p w14:paraId="5B5838B8" w14:textId="35612A3F" w:rsidR="00F92F17" w:rsidRDefault="00F92F17" w:rsidP="00EE6BFD">
            <w:pPr>
              <w:rPr>
                <w:sz w:val="28"/>
                <w:szCs w:val="28"/>
                <w:lang w:val="en-US"/>
              </w:rPr>
            </w:pPr>
            <w:r>
              <w:rPr>
                <w:sz w:val="28"/>
                <w:szCs w:val="28"/>
                <w:lang w:val="en-US"/>
              </w:rPr>
              <w:t>1200</w:t>
            </w:r>
          </w:p>
        </w:tc>
        <w:tc>
          <w:tcPr>
            <w:tcW w:w="2254" w:type="dxa"/>
          </w:tcPr>
          <w:p w14:paraId="6284DE4E" w14:textId="509B79A4" w:rsidR="00F92F17" w:rsidRDefault="00F92F17" w:rsidP="00F92F17">
            <w:pPr>
              <w:rPr>
                <w:sz w:val="28"/>
                <w:szCs w:val="28"/>
                <w:lang w:val="en-US"/>
              </w:rPr>
            </w:pPr>
            <w:r>
              <w:rPr>
                <w:sz w:val="28"/>
                <w:szCs w:val="28"/>
                <w:lang w:val="en-US"/>
              </w:rPr>
              <w:t>145</w:t>
            </w:r>
          </w:p>
        </w:tc>
        <w:tc>
          <w:tcPr>
            <w:tcW w:w="2254" w:type="dxa"/>
          </w:tcPr>
          <w:p w14:paraId="1E515305" w14:textId="4FF3789B" w:rsidR="00F92F17" w:rsidRDefault="00F92F17" w:rsidP="00F92F17">
            <w:pPr>
              <w:rPr>
                <w:sz w:val="28"/>
                <w:szCs w:val="28"/>
                <w:lang w:val="en-US"/>
              </w:rPr>
            </w:pPr>
            <w:r>
              <w:rPr>
                <w:sz w:val="28"/>
                <w:szCs w:val="28"/>
                <w:lang w:val="en-US"/>
              </w:rPr>
              <w:t>174000</w:t>
            </w:r>
          </w:p>
        </w:tc>
      </w:tr>
      <w:tr w:rsidR="00F92F17" w14:paraId="0E940F90" w14:textId="77777777" w:rsidTr="00F92F17">
        <w:tc>
          <w:tcPr>
            <w:tcW w:w="1345" w:type="dxa"/>
          </w:tcPr>
          <w:p w14:paraId="7B9F1EF9" w14:textId="0E9E253A" w:rsidR="00F92F17" w:rsidRDefault="00F92F17" w:rsidP="00EE6BFD">
            <w:pPr>
              <w:rPr>
                <w:sz w:val="28"/>
                <w:szCs w:val="28"/>
                <w:lang w:val="en-US"/>
              </w:rPr>
            </w:pPr>
            <w:r>
              <w:rPr>
                <w:sz w:val="28"/>
                <w:szCs w:val="28"/>
                <w:lang w:val="en-US"/>
              </w:rPr>
              <w:t>Q4</w:t>
            </w:r>
          </w:p>
        </w:tc>
        <w:tc>
          <w:tcPr>
            <w:tcW w:w="3163" w:type="dxa"/>
          </w:tcPr>
          <w:p w14:paraId="2274334A" w14:textId="31F1E645" w:rsidR="00F92F17" w:rsidRDefault="00F92F17" w:rsidP="00EE6BFD">
            <w:pPr>
              <w:rPr>
                <w:sz w:val="28"/>
                <w:szCs w:val="28"/>
                <w:lang w:val="en-US"/>
              </w:rPr>
            </w:pPr>
            <w:r>
              <w:rPr>
                <w:sz w:val="28"/>
                <w:szCs w:val="28"/>
                <w:lang w:val="en-US"/>
              </w:rPr>
              <w:t>1500</w:t>
            </w:r>
          </w:p>
        </w:tc>
        <w:tc>
          <w:tcPr>
            <w:tcW w:w="2254" w:type="dxa"/>
          </w:tcPr>
          <w:p w14:paraId="5EE06909" w14:textId="0E28A301" w:rsidR="00F92F17" w:rsidRDefault="00F92F17" w:rsidP="00EE6BFD">
            <w:pPr>
              <w:rPr>
                <w:sz w:val="28"/>
                <w:szCs w:val="28"/>
                <w:lang w:val="en-US"/>
              </w:rPr>
            </w:pPr>
            <w:r>
              <w:rPr>
                <w:sz w:val="28"/>
                <w:szCs w:val="28"/>
                <w:lang w:val="en-US"/>
              </w:rPr>
              <w:t>160</w:t>
            </w:r>
          </w:p>
        </w:tc>
        <w:tc>
          <w:tcPr>
            <w:tcW w:w="2254" w:type="dxa"/>
          </w:tcPr>
          <w:p w14:paraId="622A5F3A" w14:textId="7A6FE544" w:rsidR="00F92F17" w:rsidRDefault="00F92F17" w:rsidP="00F92F17">
            <w:pPr>
              <w:rPr>
                <w:sz w:val="28"/>
                <w:szCs w:val="28"/>
                <w:lang w:val="en-US"/>
              </w:rPr>
            </w:pPr>
            <w:r>
              <w:rPr>
                <w:sz w:val="28"/>
                <w:szCs w:val="28"/>
                <w:lang w:val="en-US"/>
              </w:rPr>
              <w:t>240000</w:t>
            </w:r>
          </w:p>
        </w:tc>
      </w:tr>
    </w:tbl>
    <w:p w14:paraId="25F51702" w14:textId="77777777" w:rsidR="005D2378" w:rsidRPr="005D2378" w:rsidRDefault="005D2378" w:rsidP="00EE6BFD">
      <w:pPr>
        <w:rPr>
          <w:sz w:val="28"/>
          <w:szCs w:val="28"/>
          <w:lang w:val="en-US"/>
        </w:rPr>
      </w:pPr>
    </w:p>
    <w:p w14:paraId="5A7E1E44" w14:textId="72F06A37" w:rsidR="005D2378" w:rsidRDefault="005D2378">
      <w:pPr>
        <w:rPr>
          <w:sz w:val="28"/>
          <w:szCs w:val="28"/>
        </w:rPr>
      </w:pPr>
    </w:p>
    <w:p w14:paraId="0C27B612" w14:textId="51C651F8" w:rsidR="00F92F17" w:rsidRPr="007B7B30" w:rsidRDefault="00F92F17">
      <w:pPr>
        <w:rPr>
          <w:b/>
          <w:bCs/>
          <w:sz w:val="28"/>
          <w:szCs w:val="28"/>
        </w:rPr>
      </w:pPr>
      <w:r w:rsidRPr="007B7B30">
        <w:rPr>
          <w:b/>
          <w:bCs/>
          <w:sz w:val="28"/>
          <w:szCs w:val="28"/>
        </w:rPr>
        <w:t>6.2 Bounce rate</w:t>
      </w:r>
    </w:p>
    <w:p w14:paraId="3ECB0C4F" w14:textId="1DACC48F" w:rsidR="00F92F17" w:rsidRDefault="00F92F17">
      <w:pPr>
        <w:rPr>
          <w:sz w:val="28"/>
          <w:szCs w:val="28"/>
        </w:rPr>
      </w:pPr>
      <w:r>
        <w:rPr>
          <w:sz w:val="28"/>
          <w:szCs w:val="28"/>
        </w:rPr>
        <w:t xml:space="preserve">Bounce rate refers to percentage users who visit only one </w:t>
      </w:r>
      <w:proofErr w:type="gramStart"/>
      <w:r>
        <w:rPr>
          <w:sz w:val="28"/>
          <w:szCs w:val="28"/>
        </w:rPr>
        <w:t>page  of</w:t>
      </w:r>
      <w:proofErr w:type="gramEnd"/>
      <w:r>
        <w:rPr>
          <w:sz w:val="28"/>
          <w:szCs w:val="28"/>
        </w:rPr>
        <w:t xml:space="preserve"> a website or app and left. At start, bounce rate is expected to be around ~ 70% and plan to reach at 40% by subsequent quarter.</w:t>
      </w:r>
    </w:p>
    <w:p w14:paraId="07FD6550" w14:textId="1F246CDB" w:rsidR="00F92F17" w:rsidRDefault="00F92F17">
      <w:pPr>
        <w:rPr>
          <w:sz w:val="28"/>
          <w:szCs w:val="28"/>
        </w:rPr>
      </w:pPr>
    </w:p>
    <w:p w14:paraId="5370C947" w14:textId="7318590D" w:rsidR="00F92F17" w:rsidRPr="007B7B30" w:rsidRDefault="00F92F17">
      <w:pPr>
        <w:rPr>
          <w:b/>
          <w:bCs/>
          <w:sz w:val="28"/>
          <w:szCs w:val="28"/>
        </w:rPr>
      </w:pPr>
      <w:r w:rsidRPr="007B7B30">
        <w:rPr>
          <w:b/>
          <w:bCs/>
          <w:sz w:val="28"/>
          <w:szCs w:val="28"/>
        </w:rPr>
        <w:t xml:space="preserve">6.3 Daily </w:t>
      </w:r>
      <w:r w:rsidR="00705463" w:rsidRPr="007B7B30">
        <w:rPr>
          <w:b/>
          <w:bCs/>
          <w:sz w:val="28"/>
          <w:szCs w:val="28"/>
        </w:rPr>
        <w:t>active u</w:t>
      </w:r>
      <w:r w:rsidRPr="007B7B30">
        <w:rPr>
          <w:b/>
          <w:bCs/>
          <w:sz w:val="28"/>
          <w:szCs w:val="28"/>
        </w:rPr>
        <w:t xml:space="preserve">ser /Monthly </w:t>
      </w:r>
      <w:r w:rsidR="00705463" w:rsidRPr="007B7B30">
        <w:rPr>
          <w:b/>
          <w:bCs/>
          <w:sz w:val="28"/>
          <w:szCs w:val="28"/>
        </w:rPr>
        <w:t>active u</w:t>
      </w:r>
      <w:r w:rsidRPr="007B7B30">
        <w:rPr>
          <w:b/>
          <w:bCs/>
          <w:sz w:val="28"/>
          <w:szCs w:val="28"/>
        </w:rPr>
        <w:t>ser ratio</w:t>
      </w:r>
    </w:p>
    <w:p w14:paraId="2CD841EA" w14:textId="1F96082E" w:rsidR="00F92F17" w:rsidRPr="005D2378" w:rsidRDefault="00705463">
      <w:pPr>
        <w:rPr>
          <w:sz w:val="28"/>
          <w:szCs w:val="28"/>
        </w:rPr>
      </w:pPr>
      <w:r>
        <w:rPr>
          <w:sz w:val="28"/>
          <w:szCs w:val="28"/>
        </w:rPr>
        <w:t>An average DAU/MAU ratio of 20 % is good to start with. Typically, board games are played frequently as compared to other products. Hence, it is expected to reach to 40% in subsequent quarter post launch.</w:t>
      </w:r>
    </w:p>
    <w:sectPr w:rsidR="00F92F17" w:rsidRPr="005D237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45EA3" w14:textId="77777777" w:rsidR="009F2D9D" w:rsidRDefault="009F2D9D" w:rsidP="00F51D10">
      <w:pPr>
        <w:spacing w:after="0" w:line="240" w:lineRule="auto"/>
      </w:pPr>
      <w:r>
        <w:separator/>
      </w:r>
    </w:p>
  </w:endnote>
  <w:endnote w:type="continuationSeparator" w:id="0">
    <w:p w14:paraId="24DDD4AF" w14:textId="77777777" w:rsidR="009F2D9D" w:rsidRDefault="009F2D9D" w:rsidP="00F5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577A9" w14:textId="77777777" w:rsidR="00F51D10" w:rsidRDefault="00F51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6D41" w14:textId="77777777" w:rsidR="00F51D10" w:rsidRDefault="00F51D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B4E47" w14:textId="77777777" w:rsidR="00F51D10" w:rsidRDefault="00F51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29BFF" w14:textId="77777777" w:rsidR="009F2D9D" w:rsidRDefault="009F2D9D" w:rsidP="00F51D10">
      <w:pPr>
        <w:spacing w:after="0" w:line="240" w:lineRule="auto"/>
      </w:pPr>
      <w:r>
        <w:separator/>
      </w:r>
    </w:p>
  </w:footnote>
  <w:footnote w:type="continuationSeparator" w:id="0">
    <w:p w14:paraId="181FC54A" w14:textId="77777777" w:rsidR="009F2D9D" w:rsidRDefault="009F2D9D" w:rsidP="00F51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A829" w14:textId="77777777" w:rsidR="00F51D10" w:rsidRDefault="00F51D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6B523" w14:textId="77777777" w:rsidR="00F51D10" w:rsidRPr="003A4236" w:rsidRDefault="00F51D10" w:rsidP="00F51D10">
    <w:pPr>
      <w:pStyle w:val="NormalWeb"/>
      <w:spacing w:before="0" w:beforeAutospacing="0" w:after="0" w:afterAutospacing="0"/>
      <w:rPr>
        <w:rFonts w:ascii="Calibri" w:eastAsia="+mn-ea" w:hAnsi="Calibri" w:cs="+mn-cs"/>
        <w:b/>
        <w:bCs/>
        <w:color w:val="F7CAAC" w:themeColor="accent2" w:themeTint="66"/>
        <w:kern w:val="24"/>
        <w:sz w:val="56"/>
        <w:szCs w:val="56"/>
        <w14:textOutline w14:w="11112" w14:cap="flat" w14:cmpd="sng" w14:algn="ctr">
          <w14:solidFill>
            <w14:schemeClr w14:val="accent2"/>
          </w14:solidFill>
          <w14:prstDash w14:val="solid"/>
          <w14:round/>
        </w14:textOutline>
      </w:rPr>
    </w:pPr>
    <w:r>
      <w:rPr>
        <w:rFonts w:ascii="Calibri" w:eastAsia="+mn-ea" w:hAnsi="Calibri" w:cs="+mn-cs"/>
        <w:b/>
        <w:bCs/>
        <w:color w:val="F7CAAC" w:themeColor="accent2" w:themeTint="66"/>
        <w:kern w:val="24"/>
        <w:sz w:val="56"/>
        <w:szCs w:val="56"/>
        <w14:textOutline w14:w="11112" w14:cap="flat" w14:cmpd="sng" w14:algn="ctr">
          <w14:solidFill>
            <w14:schemeClr w14:val="accent2"/>
          </w14:solidFill>
          <w14:prstDash w14:val="solid"/>
          <w14:round/>
        </w14:textOutline>
      </w:rPr>
      <w:t>ABG Group</w:t>
    </w:r>
  </w:p>
  <w:p w14:paraId="73AAC02D" w14:textId="77777777" w:rsidR="00F51D10" w:rsidRDefault="00F51D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1D4C" w14:textId="77777777" w:rsidR="00F51D10" w:rsidRDefault="00F51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5367"/>
    <w:multiLevelType w:val="hybridMultilevel"/>
    <w:tmpl w:val="95A091A6"/>
    <w:lvl w:ilvl="0" w:tplc="6CF6834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546E"/>
    <w:multiLevelType w:val="multilevel"/>
    <w:tmpl w:val="017415A0"/>
    <w:lvl w:ilvl="0">
      <w:start w:val="1"/>
      <w:numFmt w:val="decimal"/>
      <w:lvlText w:val="%1"/>
      <w:lvlJc w:val="left"/>
      <w:pPr>
        <w:ind w:left="570" w:hanging="570"/>
      </w:pPr>
      <w:rPr>
        <w:rFonts w:hint="default"/>
        <w:b/>
        <w:sz w:val="44"/>
        <w:u w:val="none"/>
      </w:rPr>
    </w:lvl>
    <w:lvl w:ilvl="1">
      <w:start w:val="1"/>
      <w:numFmt w:val="decimal"/>
      <w:lvlText w:val="%1.%2"/>
      <w:lvlJc w:val="left"/>
      <w:pPr>
        <w:ind w:left="720" w:hanging="720"/>
      </w:pPr>
      <w:rPr>
        <w:rFonts w:hint="default"/>
        <w:b/>
        <w:sz w:val="32"/>
        <w:szCs w:val="30"/>
        <w:u w:val="none"/>
      </w:rPr>
    </w:lvl>
    <w:lvl w:ilvl="2">
      <w:start w:val="1"/>
      <w:numFmt w:val="decimal"/>
      <w:lvlText w:val="%1.%2.%3"/>
      <w:lvlJc w:val="left"/>
      <w:pPr>
        <w:ind w:left="720" w:hanging="720"/>
      </w:pPr>
      <w:rPr>
        <w:rFonts w:hint="default"/>
        <w:b/>
        <w:sz w:val="44"/>
        <w:u w:val="none"/>
      </w:rPr>
    </w:lvl>
    <w:lvl w:ilvl="3">
      <w:start w:val="1"/>
      <w:numFmt w:val="decimal"/>
      <w:lvlText w:val="%1.%2.%3.%4"/>
      <w:lvlJc w:val="left"/>
      <w:pPr>
        <w:ind w:left="1080" w:hanging="1080"/>
      </w:pPr>
      <w:rPr>
        <w:rFonts w:hint="default"/>
        <w:b/>
        <w:sz w:val="44"/>
        <w:u w:val="none"/>
      </w:rPr>
    </w:lvl>
    <w:lvl w:ilvl="4">
      <w:start w:val="1"/>
      <w:numFmt w:val="decimal"/>
      <w:lvlText w:val="%1.%2.%3.%4.%5"/>
      <w:lvlJc w:val="left"/>
      <w:pPr>
        <w:ind w:left="1440" w:hanging="1440"/>
      </w:pPr>
      <w:rPr>
        <w:rFonts w:hint="default"/>
        <w:b/>
        <w:sz w:val="44"/>
        <w:u w:val="none"/>
      </w:rPr>
    </w:lvl>
    <w:lvl w:ilvl="5">
      <w:start w:val="1"/>
      <w:numFmt w:val="decimal"/>
      <w:lvlText w:val="%1.%2.%3.%4.%5.%6"/>
      <w:lvlJc w:val="left"/>
      <w:pPr>
        <w:ind w:left="1800" w:hanging="1800"/>
      </w:pPr>
      <w:rPr>
        <w:rFonts w:hint="default"/>
        <w:b/>
        <w:sz w:val="44"/>
        <w:u w:val="none"/>
      </w:rPr>
    </w:lvl>
    <w:lvl w:ilvl="6">
      <w:start w:val="1"/>
      <w:numFmt w:val="decimal"/>
      <w:lvlText w:val="%1.%2.%3.%4.%5.%6.%7"/>
      <w:lvlJc w:val="left"/>
      <w:pPr>
        <w:ind w:left="1800" w:hanging="1800"/>
      </w:pPr>
      <w:rPr>
        <w:rFonts w:hint="default"/>
        <w:b/>
        <w:sz w:val="44"/>
        <w:u w:val="none"/>
      </w:rPr>
    </w:lvl>
    <w:lvl w:ilvl="7">
      <w:start w:val="1"/>
      <w:numFmt w:val="decimal"/>
      <w:lvlText w:val="%1.%2.%3.%4.%5.%6.%7.%8"/>
      <w:lvlJc w:val="left"/>
      <w:pPr>
        <w:ind w:left="2160" w:hanging="2160"/>
      </w:pPr>
      <w:rPr>
        <w:rFonts w:hint="default"/>
        <w:b/>
        <w:sz w:val="44"/>
        <w:u w:val="none"/>
      </w:rPr>
    </w:lvl>
    <w:lvl w:ilvl="8">
      <w:start w:val="1"/>
      <w:numFmt w:val="decimal"/>
      <w:lvlText w:val="%1.%2.%3.%4.%5.%6.%7.%8.%9"/>
      <w:lvlJc w:val="left"/>
      <w:pPr>
        <w:ind w:left="2520" w:hanging="2520"/>
      </w:pPr>
      <w:rPr>
        <w:rFonts w:hint="default"/>
        <w:b/>
        <w:sz w:val="44"/>
        <w:u w:val="none"/>
      </w:rPr>
    </w:lvl>
  </w:abstractNum>
  <w:abstractNum w:abstractNumId="2" w15:restartNumberingAfterBreak="0">
    <w:nsid w:val="22733C8D"/>
    <w:multiLevelType w:val="multilevel"/>
    <w:tmpl w:val="629A050A"/>
    <w:lvl w:ilvl="0">
      <w:start w:val="1"/>
      <w:numFmt w:val="decimal"/>
      <w:lvlText w:val="%1"/>
      <w:lvlJc w:val="left"/>
      <w:pPr>
        <w:ind w:left="420" w:hanging="420"/>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440" w:hanging="1440"/>
      </w:pPr>
      <w:rPr>
        <w:rFonts w:hint="default"/>
        <w:b/>
        <w:sz w:val="32"/>
      </w:rPr>
    </w:lvl>
    <w:lvl w:ilvl="5">
      <w:start w:val="1"/>
      <w:numFmt w:val="decimal"/>
      <w:lvlText w:val="%1.%2.%3.%4.%5.%6"/>
      <w:lvlJc w:val="left"/>
      <w:pPr>
        <w:ind w:left="1800" w:hanging="180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2160" w:hanging="2160"/>
      </w:pPr>
      <w:rPr>
        <w:rFonts w:hint="default"/>
        <w:b/>
        <w:sz w:val="32"/>
      </w:rPr>
    </w:lvl>
    <w:lvl w:ilvl="8">
      <w:start w:val="1"/>
      <w:numFmt w:val="decimal"/>
      <w:lvlText w:val="%1.%2.%3.%4.%5.%6.%7.%8.%9"/>
      <w:lvlJc w:val="left"/>
      <w:pPr>
        <w:ind w:left="2520" w:hanging="2520"/>
      </w:pPr>
      <w:rPr>
        <w:rFonts w:hint="default"/>
        <w:b/>
        <w:sz w:val="32"/>
      </w:rPr>
    </w:lvl>
  </w:abstractNum>
  <w:abstractNum w:abstractNumId="3" w15:restartNumberingAfterBreak="0">
    <w:nsid w:val="2E010ADD"/>
    <w:multiLevelType w:val="multilevel"/>
    <w:tmpl w:val="D926FE9C"/>
    <w:lvl w:ilvl="0">
      <w:start w:val="1"/>
      <w:numFmt w:val="decimal"/>
      <w:lvlText w:val="%1"/>
      <w:lvlJc w:val="left"/>
      <w:pPr>
        <w:ind w:left="480" w:hanging="480"/>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440" w:hanging="144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2160" w:hanging="2160"/>
      </w:pPr>
      <w:rPr>
        <w:rFonts w:hint="default"/>
        <w:b/>
        <w:sz w:val="32"/>
      </w:rPr>
    </w:lvl>
    <w:lvl w:ilvl="8">
      <w:start w:val="1"/>
      <w:numFmt w:val="decimal"/>
      <w:lvlText w:val="%1.%2.%3.%4.%5.%6.%7.%8.%9"/>
      <w:lvlJc w:val="left"/>
      <w:pPr>
        <w:ind w:left="2160" w:hanging="2160"/>
      </w:pPr>
      <w:rPr>
        <w:rFonts w:hint="default"/>
        <w:b/>
        <w:sz w:val="32"/>
      </w:rPr>
    </w:lvl>
  </w:abstractNum>
  <w:abstractNum w:abstractNumId="4" w15:restartNumberingAfterBreak="0">
    <w:nsid w:val="30B30F6B"/>
    <w:multiLevelType w:val="hybridMultilevel"/>
    <w:tmpl w:val="5BFC5A4C"/>
    <w:lvl w:ilvl="0" w:tplc="6DF6FE7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A6666"/>
    <w:multiLevelType w:val="hybridMultilevel"/>
    <w:tmpl w:val="675EEBA2"/>
    <w:lvl w:ilvl="0" w:tplc="3FB0A4D0">
      <w:start w:val="1"/>
      <w:numFmt w:val="bullet"/>
      <w:lvlText w:val="•"/>
      <w:lvlJc w:val="left"/>
      <w:pPr>
        <w:tabs>
          <w:tab w:val="num" w:pos="720"/>
        </w:tabs>
        <w:ind w:left="720" w:hanging="360"/>
      </w:pPr>
      <w:rPr>
        <w:rFonts w:ascii="Arial" w:hAnsi="Arial" w:hint="default"/>
      </w:rPr>
    </w:lvl>
    <w:lvl w:ilvl="1" w:tplc="51861B1A" w:tentative="1">
      <w:start w:val="1"/>
      <w:numFmt w:val="bullet"/>
      <w:lvlText w:val="•"/>
      <w:lvlJc w:val="left"/>
      <w:pPr>
        <w:tabs>
          <w:tab w:val="num" w:pos="1440"/>
        </w:tabs>
        <w:ind w:left="1440" w:hanging="360"/>
      </w:pPr>
      <w:rPr>
        <w:rFonts w:ascii="Arial" w:hAnsi="Arial" w:hint="default"/>
      </w:rPr>
    </w:lvl>
    <w:lvl w:ilvl="2" w:tplc="FDC40C62" w:tentative="1">
      <w:start w:val="1"/>
      <w:numFmt w:val="bullet"/>
      <w:lvlText w:val="•"/>
      <w:lvlJc w:val="left"/>
      <w:pPr>
        <w:tabs>
          <w:tab w:val="num" w:pos="2160"/>
        </w:tabs>
        <w:ind w:left="2160" w:hanging="360"/>
      </w:pPr>
      <w:rPr>
        <w:rFonts w:ascii="Arial" w:hAnsi="Arial" w:hint="default"/>
      </w:rPr>
    </w:lvl>
    <w:lvl w:ilvl="3" w:tplc="5C082718" w:tentative="1">
      <w:start w:val="1"/>
      <w:numFmt w:val="bullet"/>
      <w:lvlText w:val="•"/>
      <w:lvlJc w:val="left"/>
      <w:pPr>
        <w:tabs>
          <w:tab w:val="num" w:pos="2880"/>
        </w:tabs>
        <w:ind w:left="2880" w:hanging="360"/>
      </w:pPr>
      <w:rPr>
        <w:rFonts w:ascii="Arial" w:hAnsi="Arial" w:hint="default"/>
      </w:rPr>
    </w:lvl>
    <w:lvl w:ilvl="4" w:tplc="2C9CBDEC" w:tentative="1">
      <w:start w:val="1"/>
      <w:numFmt w:val="bullet"/>
      <w:lvlText w:val="•"/>
      <w:lvlJc w:val="left"/>
      <w:pPr>
        <w:tabs>
          <w:tab w:val="num" w:pos="3600"/>
        </w:tabs>
        <w:ind w:left="3600" w:hanging="360"/>
      </w:pPr>
      <w:rPr>
        <w:rFonts w:ascii="Arial" w:hAnsi="Arial" w:hint="default"/>
      </w:rPr>
    </w:lvl>
    <w:lvl w:ilvl="5" w:tplc="98A2EE88" w:tentative="1">
      <w:start w:val="1"/>
      <w:numFmt w:val="bullet"/>
      <w:lvlText w:val="•"/>
      <w:lvlJc w:val="left"/>
      <w:pPr>
        <w:tabs>
          <w:tab w:val="num" w:pos="4320"/>
        </w:tabs>
        <w:ind w:left="4320" w:hanging="360"/>
      </w:pPr>
      <w:rPr>
        <w:rFonts w:ascii="Arial" w:hAnsi="Arial" w:hint="default"/>
      </w:rPr>
    </w:lvl>
    <w:lvl w:ilvl="6" w:tplc="9D28AAA2" w:tentative="1">
      <w:start w:val="1"/>
      <w:numFmt w:val="bullet"/>
      <w:lvlText w:val="•"/>
      <w:lvlJc w:val="left"/>
      <w:pPr>
        <w:tabs>
          <w:tab w:val="num" w:pos="5040"/>
        </w:tabs>
        <w:ind w:left="5040" w:hanging="360"/>
      </w:pPr>
      <w:rPr>
        <w:rFonts w:ascii="Arial" w:hAnsi="Arial" w:hint="default"/>
      </w:rPr>
    </w:lvl>
    <w:lvl w:ilvl="7" w:tplc="8E5E2E2C" w:tentative="1">
      <w:start w:val="1"/>
      <w:numFmt w:val="bullet"/>
      <w:lvlText w:val="•"/>
      <w:lvlJc w:val="left"/>
      <w:pPr>
        <w:tabs>
          <w:tab w:val="num" w:pos="5760"/>
        </w:tabs>
        <w:ind w:left="5760" w:hanging="360"/>
      </w:pPr>
      <w:rPr>
        <w:rFonts w:ascii="Arial" w:hAnsi="Arial" w:hint="default"/>
      </w:rPr>
    </w:lvl>
    <w:lvl w:ilvl="8" w:tplc="D3AC1E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A550EF"/>
    <w:multiLevelType w:val="hybridMultilevel"/>
    <w:tmpl w:val="624C915A"/>
    <w:lvl w:ilvl="0" w:tplc="AD10B5B8">
      <w:start w:val="1"/>
      <w:numFmt w:val="bullet"/>
      <w:lvlText w:val="•"/>
      <w:lvlJc w:val="left"/>
      <w:pPr>
        <w:tabs>
          <w:tab w:val="num" w:pos="720"/>
        </w:tabs>
        <w:ind w:left="720" w:hanging="360"/>
      </w:pPr>
      <w:rPr>
        <w:rFonts w:ascii="Arial" w:hAnsi="Arial" w:hint="default"/>
      </w:rPr>
    </w:lvl>
    <w:lvl w:ilvl="1" w:tplc="F8208D08" w:tentative="1">
      <w:start w:val="1"/>
      <w:numFmt w:val="bullet"/>
      <w:lvlText w:val="•"/>
      <w:lvlJc w:val="left"/>
      <w:pPr>
        <w:tabs>
          <w:tab w:val="num" w:pos="1440"/>
        </w:tabs>
        <w:ind w:left="1440" w:hanging="360"/>
      </w:pPr>
      <w:rPr>
        <w:rFonts w:ascii="Arial" w:hAnsi="Arial" w:hint="default"/>
      </w:rPr>
    </w:lvl>
    <w:lvl w:ilvl="2" w:tplc="0FDE0E80" w:tentative="1">
      <w:start w:val="1"/>
      <w:numFmt w:val="bullet"/>
      <w:lvlText w:val="•"/>
      <w:lvlJc w:val="left"/>
      <w:pPr>
        <w:tabs>
          <w:tab w:val="num" w:pos="2160"/>
        </w:tabs>
        <w:ind w:left="2160" w:hanging="360"/>
      </w:pPr>
      <w:rPr>
        <w:rFonts w:ascii="Arial" w:hAnsi="Arial" w:hint="default"/>
      </w:rPr>
    </w:lvl>
    <w:lvl w:ilvl="3" w:tplc="AEC2ED34" w:tentative="1">
      <w:start w:val="1"/>
      <w:numFmt w:val="bullet"/>
      <w:lvlText w:val="•"/>
      <w:lvlJc w:val="left"/>
      <w:pPr>
        <w:tabs>
          <w:tab w:val="num" w:pos="2880"/>
        </w:tabs>
        <w:ind w:left="2880" w:hanging="360"/>
      </w:pPr>
      <w:rPr>
        <w:rFonts w:ascii="Arial" w:hAnsi="Arial" w:hint="default"/>
      </w:rPr>
    </w:lvl>
    <w:lvl w:ilvl="4" w:tplc="AA2CFB8A" w:tentative="1">
      <w:start w:val="1"/>
      <w:numFmt w:val="bullet"/>
      <w:lvlText w:val="•"/>
      <w:lvlJc w:val="left"/>
      <w:pPr>
        <w:tabs>
          <w:tab w:val="num" w:pos="3600"/>
        </w:tabs>
        <w:ind w:left="3600" w:hanging="360"/>
      </w:pPr>
      <w:rPr>
        <w:rFonts w:ascii="Arial" w:hAnsi="Arial" w:hint="default"/>
      </w:rPr>
    </w:lvl>
    <w:lvl w:ilvl="5" w:tplc="6F78CD72" w:tentative="1">
      <w:start w:val="1"/>
      <w:numFmt w:val="bullet"/>
      <w:lvlText w:val="•"/>
      <w:lvlJc w:val="left"/>
      <w:pPr>
        <w:tabs>
          <w:tab w:val="num" w:pos="4320"/>
        </w:tabs>
        <w:ind w:left="4320" w:hanging="360"/>
      </w:pPr>
      <w:rPr>
        <w:rFonts w:ascii="Arial" w:hAnsi="Arial" w:hint="default"/>
      </w:rPr>
    </w:lvl>
    <w:lvl w:ilvl="6" w:tplc="2474D18A" w:tentative="1">
      <w:start w:val="1"/>
      <w:numFmt w:val="bullet"/>
      <w:lvlText w:val="•"/>
      <w:lvlJc w:val="left"/>
      <w:pPr>
        <w:tabs>
          <w:tab w:val="num" w:pos="5040"/>
        </w:tabs>
        <w:ind w:left="5040" w:hanging="360"/>
      </w:pPr>
      <w:rPr>
        <w:rFonts w:ascii="Arial" w:hAnsi="Arial" w:hint="default"/>
      </w:rPr>
    </w:lvl>
    <w:lvl w:ilvl="7" w:tplc="51D4BA14" w:tentative="1">
      <w:start w:val="1"/>
      <w:numFmt w:val="bullet"/>
      <w:lvlText w:val="•"/>
      <w:lvlJc w:val="left"/>
      <w:pPr>
        <w:tabs>
          <w:tab w:val="num" w:pos="5760"/>
        </w:tabs>
        <w:ind w:left="5760" w:hanging="360"/>
      </w:pPr>
      <w:rPr>
        <w:rFonts w:ascii="Arial" w:hAnsi="Arial" w:hint="default"/>
      </w:rPr>
    </w:lvl>
    <w:lvl w:ilvl="8" w:tplc="01C2E9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A274FF"/>
    <w:multiLevelType w:val="hybridMultilevel"/>
    <w:tmpl w:val="B992B070"/>
    <w:lvl w:ilvl="0" w:tplc="8FA0928E">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0BC2"/>
    <w:multiLevelType w:val="hybridMultilevel"/>
    <w:tmpl w:val="DD48BFA0"/>
    <w:lvl w:ilvl="0" w:tplc="FD6233CA">
      <w:start w:val="1"/>
      <w:numFmt w:val="bullet"/>
      <w:lvlText w:val="•"/>
      <w:lvlJc w:val="left"/>
      <w:pPr>
        <w:tabs>
          <w:tab w:val="num" w:pos="720"/>
        </w:tabs>
        <w:ind w:left="720" w:hanging="360"/>
      </w:pPr>
      <w:rPr>
        <w:rFonts w:ascii="Arial" w:hAnsi="Arial" w:hint="default"/>
      </w:rPr>
    </w:lvl>
    <w:lvl w:ilvl="1" w:tplc="37A668BE" w:tentative="1">
      <w:start w:val="1"/>
      <w:numFmt w:val="bullet"/>
      <w:lvlText w:val="•"/>
      <w:lvlJc w:val="left"/>
      <w:pPr>
        <w:tabs>
          <w:tab w:val="num" w:pos="1440"/>
        </w:tabs>
        <w:ind w:left="1440" w:hanging="360"/>
      </w:pPr>
      <w:rPr>
        <w:rFonts w:ascii="Arial" w:hAnsi="Arial" w:hint="default"/>
      </w:rPr>
    </w:lvl>
    <w:lvl w:ilvl="2" w:tplc="B0A8C96C" w:tentative="1">
      <w:start w:val="1"/>
      <w:numFmt w:val="bullet"/>
      <w:lvlText w:val="•"/>
      <w:lvlJc w:val="left"/>
      <w:pPr>
        <w:tabs>
          <w:tab w:val="num" w:pos="2160"/>
        </w:tabs>
        <w:ind w:left="2160" w:hanging="360"/>
      </w:pPr>
      <w:rPr>
        <w:rFonts w:ascii="Arial" w:hAnsi="Arial" w:hint="default"/>
      </w:rPr>
    </w:lvl>
    <w:lvl w:ilvl="3" w:tplc="B4EC6C0C" w:tentative="1">
      <w:start w:val="1"/>
      <w:numFmt w:val="bullet"/>
      <w:lvlText w:val="•"/>
      <w:lvlJc w:val="left"/>
      <w:pPr>
        <w:tabs>
          <w:tab w:val="num" w:pos="2880"/>
        </w:tabs>
        <w:ind w:left="2880" w:hanging="360"/>
      </w:pPr>
      <w:rPr>
        <w:rFonts w:ascii="Arial" w:hAnsi="Arial" w:hint="default"/>
      </w:rPr>
    </w:lvl>
    <w:lvl w:ilvl="4" w:tplc="8522100C" w:tentative="1">
      <w:start w:val="1"/>
      <w:numFmt w:val="bullet"/>
      <w:lvlText w:val="•"/>
      <w:lvlJc w:val="left"/>
      <w:pPr>
        <w:tabs>
          <w:tab w:val="num" w:pos="3600"/>
        </w:tabs>
        <w:ind w:left="3600" w:hanging="360"/>
      </w:pPr>
      <w:rPr>
        <w:rFonts w:ascii="Arial" w:hAnsi="Arial" w:hint="default"/>
      </w:rPr>
    </w:lvl>
    <w:lvl w:ilvl="5" w:tplc="F7004720" w:tentative="1">
      <w:start w:val="1"/>
      <w:numFmt w:val="bullet"/>
      <w:lvlText w:val="•"/>
      <w:lvlJc w:val="left"/>
      <w:pPr>
        <w:tabs>
          <w:tab w:val="num" w:pos="4320"/>
        </w:tabs>
        <w:ind w:left="4320" w:hanging="360"/>
      </w:pPr>
      <w:rPr>
        <w:rFonts w:ascii="Arial" w:hAnsi="Arial" w:hint="default"/>
      </w:rPr>
    </w:lvl>
    <w:lvl w:ilvl="6" w:tplc="023E68AA" w:tentative="1">
      <w:start w:val="1"/>
      <w:numFmt w:val="bullet"/>
      <w:lvlText w:val="•"/>
      <w:lvlJc w:val="left"/>
      <w:pPr>
        <w:tabs>
          <w:tab w:val="num" w:pos="5040"/>
        </w:tabs>
        <w:ind w:left="5040" w:hanging="360"/>
      </w:pPr>
      <w:rPr>
        <w:rFonts w:ascii="Arial" w:hAnsi="Arial" w:hint="default"/>
      </w:rPr>
    </w:lvl>
    <w:lvl w:ilvl="7" w:tplc="9EEC4BD2" w:tentative="1">
      <w:start w:val="1"/>
      <w:numFmt w:val="bullet"/>
      <w:lvlText w:val="•"/>
      <w:lvlJc w:val="left"/>
      <w:pPr>
        <w:tabs>
          <w:tab w:val="num" w:pos="5760"/>
        </w:tabs>
        <w:ind w:left="5760" w:hanging="360"/>
      </w:pPr>
      <w:rPr>
        <w:rFonts w:ascii="Arial" w:hAnsi="Arial" w:hint="default"/>
      </w:rPr>
    </w:lvl>
    <w:lvl w:ilvl="8" w:tplc="1A6ABFB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78"/>
    <w:rsid w:val="00343E9A"/>
    <w:rsid w:val="00351D5D"/>
    <w:rsid w:val="003A4236"/>
    <w:rsid w:val="005D2378"/>
    <w:rsid w:val="00705463"/>
    <w:rsid w:val="007B7B30"/>
    <w:rsid w:val="007C0889"/>
    <w:rsid w:val="00852F04"/>
    <w:rsid w:val="008B4242"/>
    <w:rsid w:val="009F2D9D"/>
    <w:rsid w:val="00B35913"/>
    <w:rsid w:val="00C869DB"/>
    <w:rsid w:val="00EE6BFD"/>
    <w:rsid w:val="00EF13E4"/>
    <w:rsid w:val="00F51D10"/>
    <w:rsid w:val="00F92F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C638"/>
  <w15:chartTrackingRefBased/>
  <w15:docId w15:val="{26CE95D6-D08B-4B11-8279-74E5012B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378"/>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ListParagraph">
    <w:name w:val="List Paragraph"/>
    <w:basedOn w:val="Normal"/>
    <w:uiPriority w:val="34"/>
    <w:qFormat/>
    <w:rsid w:val="008B4242"/>
    <w:pPr>
      <w:ind w:left="720"/>
      <w:contextualSpacing/>
    </w:pPr>
  </w:style>
  <w:style w:type="character" w:styleId="Hyperlink">
    <w:name w:val="Hyperlink"/>
    <w:basedOn w:val="DefaultParagraphFont"/>
    <w:uiPriority w:val="99"/>
    <w:semiHidden/>
    <w:unhideWhenUsed/>
    <w:rsid w:val="00C869DB"/>
    <w:rPr>
      <w:color w:val="0000FF"/>
      <w:u w:val="single"/>
    </w:rPr>
  </w:style>
  <w:style w:type="table" w:styleId="TableGrid">
    <w:name w:val="Table Grid"/>
    <w:basedOn w:val="TableNormal"/>
    <w:uiPriority w:val="39"/>
    <w:rsid w:val="00F9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D10"/>
  </w:style>
  <w:style w:type="paragraph" w:styleId="Footer">
    <w:name w:val="footer"/>
    <w:basedOn w:val="Normal"/>
    <w:link w:val="FooterChar"/>
    <w:uiPriority w:val="99"/>
    <w:unhideWhenUsed/>
    <w:rsid w:val="00F51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61247">
      <w:bodyDiv w:val="1"/>
      <w:marLeft w:val="0"/>
      <w:marRight w:val="0"/>
      <w:marTop w:val="0"/>
      <w:marBottom w:val="0"/>
      <w:divBdr>
        <w:top w:val="none" w:sz="0" w:space="0" w:color="auto"/>
        <w:left w:val="none" w:sz="0" w:space="0" w:color="auto"/>
        <w:bottom w:val="none" w:sz="0" w:space="0" w:color="auto"/>
        <w:right w:val="none" w:sz="0" w:space="0" w:color="auto"/>
      </w:divBdr>
    </w:div>
    <w:div w:id="347105510">
      <w:bodyDiv w:val="1"/>
      <w:marLeft w:val="0"/>
      <w:marRight w:val="0"/>
      <w:marTop w:val="0"/>
      <w:marBottom w:val="0"/>
      <w:divBdr>
        <w:top w:val="none" w:sz="0" w:space="0" w:color="auto"/>
        <w:left w:val="none" w:sz="0" w:space="0" w:color="auto"/>
        <w:bottom w:val="none" w:sz="0" w:space="0" w:color="auto"/>
        <w:right w:val="none" w:sz="0" w:space="0" w:color="auto"/>
      </w:divBdr>
      <w:divsChild>
        <w:div w:id="1418359587">
          <w:marLeft w:val="446"/>
          <w:marRight w:val="0"/>
          <w:marTop w:val="0"/>
          <w:marBottom w:val="0"/>
          <w:divBdr>
            <w:top w:val="none" w:sz="0" w:space="0" w:color="auto"/>
            <w:left w:val="none" w:sz="0" w:space="0" w:color="auto"/>
            <w:bottom w:val="none" w:sz="0" w:space="0" w:color="auto"/>
            <w:right w:val="none" w:sz="0" w:space="0" w:color="auto"/>
          </w:divBdr>
        </w:div>
        <w:div w:id="717434674">
          <w:marLeft w:val="446"/>
          <w:marRight w:val="0"/>
          <w:marTop w:val="0"/>
          <w:marBottom w:val="0"/>
          <w:divBdr>
            <w:top w:val="none" w:sz="0" w:space="0" w:color="auto"/>
            <w:left w:val="none" w:sz="0" w:space="0" w:color="auto"/>
            <w:bottom w:val="none" w:sz="0" w:space="0" w:color="auto"/>
            <w:right w:val="none" w:sz="0" w:space="0" w:color="auto"/>
          </w:divBdr>
        </w:div>
        <w:div w:id="1189097734">
          <w:marLeft w:val="446"/>
          <w:marRight w:val="0"/>
          <w:marTop w:val="0"/>
          <w:marBottom w:val="0"/>
          <w:divBdr>
            <w:top w:val="none" w:sz="0" w:space="0" w:color="auto"/>
            <w:left w:val="none" w:sz="0" w:space="0" w:color="auto"/>
            <w:bottom w:val="none" w:sz="0" w:space="0" w:color="auto"/>
            <w:right w:val="none" w:sz="0" w:space="0" w:color="auto"/>
          </w:divBdr>
        </w:div>
        <w:div w:id="1486778259">
          <w:marLeft w:val="446"/>
          <w:marRight w:val="0"/>
          <w:marTop w:val="0"/>
          <w:marBottom w:val="0"/>
          <w:divBdr>
            <w:top w:val="none" w:sz="0" w:space="0" w:color="auto"/>
            <w:left w:val="none" w:sz="0" w:space="0" w:color="auto"/>
            <w:bottom w:val="none" w:sz="0" w:space="0" w:color="auto"/>
            <w:right w:val="none" w:sz="0" w:space="0" w:color="auto"/>
          </w:divBdr>
        </w:div>
        <w:div w:id="1787843156">
          <w:marLeft w:val="446"/>
          <w:marRight w:val="0"/>
          <w:marTop w:val="0"/>
          <w:marBottom w:val="0"/>
          <w:divBdr>
            <w:top w:val="none" w:sz="0" w:space="0" w:color="auto"/>
            <w:left w:val="none" w:sz="0" w:space="0" w:color="auto"/>
            <w:bottom w:val="none" w:sz="0" w:space="0" w:color="auto"/>
            <w:right w:val="none" w:sz="0" w:space="0" w:color="auto"/>
          </w:divBdr>
        </w:div>
        <w:div w:id="1213270998">
          <w:marLeft w:val="446"/>
          <w:marRight w:val="0"/>
          <w:marTop w:val="0"/>
          <w:marBottom w:val="0"/>
          <w:divBdr>
            <w:top w:val="none" w:sz="0" w:space="0" w:color="auto"/>
            <w:left w:val="none" w:sz="0" w:space="0" w:color="auto"/>
            <w:bottom w:val="none" w:sz="0" w:space="0" w:color="auto"/>
            <w:right w:val="none" w:sz="0" w:space="0" w:color="auto"/>
          </w:divBdr>
        </w:div>
        <w:div w:id="2013683669">
          <w:marLeft w:val="446"/>
          <w:marRight w:val="0"/>
          <w:marTop w:val="0"/>
          <w:marBottom w:val="0"/>
          <w:divBdr>
            <w:top w:val="none" w:sz="0" w:space="0" w:color="auto"/>
            <w:left w:val="none" w:sz="0" w:space="0" w:color="auto"/>
            <w:bottom w:val="none" w:sz="0" w:space="0" w:color="auto"/>
            <w:right w:val="none" w:sz="0" w:space="0" w:color="auto"/>
          </w:divBdr>
        </w:div>
      </w:divsChild>
    </w:div>
    <w:div w:id="427700268">
      <w:bodyDiv w:val="1"/>
      <w:marLeft w:val="0"/>
      <w:marRight w:val="0"/>
      <w:marTop w:val="0"/>
      <w:marBottom w:val="0"/>
      <w:divBdr>
        <w:top w:val="none" w:sz="0" w:space="0" w:color="auto"/>
        <w:left w:val="none" w:sz="0" w:space="0" w:color="auto"/>
        <w:bottom w:val="none" w:sz="0" w:space="0" w:color="auto"/>
        <w:right w:val="none" w:sz="0" w:space="0" w:color="auto"/>
      </w:divBdr>
    </w:div>
    <w:div w:id="531309187">
      <w:bodyDiv w:val="1"/>
      <w:marLeft w:val="0"/>
      <w:marRight w:val="0"/>
      <w:marTop w:val="0"/>
      <w:marBottom w:val="0"/>
      <w:divBdr>
        <w:top w:val="none" w:sz="0" w:space="0" w:color="auto"/>
        <w:left w:val="none" w:sz="0" w:space="0" w:color="auto"/>
        <w:bottom w:val="none" w:sz="0" w:space="0" w:color="auto"/>
        <w:right w:val="none" w:sz="0" w:space="0" w:color="auto"/>
      </w:divBdr>
    </w:div>
    <w:div w:id="535116151">
      <w:bodyDiv w:val="1"/>
      <w:marLeft w:val="0"/>
      <w:marRight w:val="0"/>
      <w:marTop w:val="0"/>
      <w:marBottom w:val="0"/>
      <w:divBdr>
        <w:top w:val="none" w:sz="0" w:space="0" w:color="auto"/>
        <w:left w:val="none" w:sz="0" w:space="0" w:color="auto"/>
        <w:bottom w:val="none" w:sz="0" w:space="0" w:color="auto"/>
        <w:right w:val="none" w:sz="0" w:space="0" w:color="auto"/>
      </w:divBdr>
      <w:divsChild>
        <w:div w:id="435487274">
          <w:marLeft w:val="446"/>
          <w:marRight w:val="0"/>
          <w:marTop w:val="0"/>
          <w:marBottom w:val="0"/>
          <w:divBdr>
            <w:top w:val="none" w:sz="0" w:space="0" w:color="auto"/>
            <w:left w:val="none" w:sz="0" w:space="0" w:color="auto"/>
            <w:bottom w:val="none" w:sz="0" w:space="0" w:color="auto"/>
            <w:right w:val="none" w:sz="0" w:space="0" w:color="auto"/>
          </w:divBdr>
        </w:div>
        <w:div w:id="993870447">
          <w:marLeft w:val="446"/>
          <w:marRight w:val="0"/>
          <w:marTop w:val="0"/>
          <w:marBottom w:val="0"/>
          <w:divBdr>
            <w:top w:val="none" w:sz="0" w:space="0" w:color="auto"/>
            <w:left w:val="none" w:sz="0" w:space="0" w:color="auto"/>
            <w:bottom w:val="none" w:sz="0" w:space="0" w:color="auto"/>
            <w:right w:val="none" w:sz="0" w:space="0" w:color="auto"/>
          </w:divBdr>
        </w:div>
        <w:div w:id="1553954741">
          <w:marLeft w:val="446"/>
          <w:marRight w:val="0"/>
          <w:marTop w:val="0"/>
          <w:marBottom w:val="0"/>
          <w:divBdr>
            <w:top w:val="none" w:sz="0" w:space="0" w:color="auto"/>
            <w:left w:val="none" w:sz="0" w:space="0" w:color="auto"/>
            <w:bottom w:val="none" w:sz="0" w:space="0" w:color="auto"/>
            <w:right w:val="none" w:sz="0" w:space="0" w:color="auto"/>
          </w:divBdr>
        </w:div>
        <w:div w:id="1986006860">
          <w:marLeft w:val="446"/>
          <w:marRight w:val="0"/>
          <w:marTop w:val="0"/>
          <w:marBottom w:val="0"/>
          <w:divBdr>
            <w:top w:val="none" w:sz="0" w:space="0" w:color="auto"/>
            <w:left w:val="none" w:sz="0" w:space="0" w:color="auto"/>
            <w:bottom w:val="none" w:sz="0" w:space="0" w:color="auto"/>
            <w:right w:val="none" w:sz="0" w:space="0" w:color="auto"/>
          </w:divBdr>
        </w:div>
        <w:div w:id="1936327036">
          <w:marLeft w:val="446"/>
          <w:marRight w:val="0"/>
          <w:marTop w:val="0"/>
          <w:marBottom w:val="0"/>
          <w:divBdr>
            <w:top w:val="none" w:sz="0" w:space="0" w:color="auto"/>
            <w:left w:val="none" w:sz="0" w:space="0" w:color="auto"/>
            <w:bottom w:val="none" w:sz="0" w:space="0" w:color="auto"/>
            <w:right w:val="none" w:sz="0" w:space="0" w:color="auto"/>
          </w:divBdr>
        </w:div>
        <w:div w:id="240607109">
          <w:marLeft w:val="446"/>
          <w:marRight w:val="0"/>
          <w:marTop w:val="0"/>
          <w:marBottom w:val="0"/>
          <w:divBdr>
            <w:top w:val="none" w:sz="0" w:space="0" w:color="auto"/>
            <w:left w:val="none" w:sz="0" w:space="0" w:color="auto"/>
            <w:bottom w:val="none" w:sz="0" w:space="0" w:color="auto"/>
            <w:right w:val="none" w:sz="0" w:space="0" w:color="auto"/>
          </w:divBdr>
        </w:div>
      </w:divsChild>
    </w:div>
    <w:div w:id="1321928020">
      <w:bodyDiv w:val="1"/>
      <w:marLeft w:val="0"/>
      <w:marRight w:val="0"/>
      <w:marTop w:val="0"/>
      <w:marBottom w:val="0"/>
      <w:divBdr>
        <w:top w:val="none" w:sz="0" w:space="0" w:color="auto"/>
        <w:left w:val="none" w:sz="0" w:space="0" w:color="auto"/>
        <w:bottom w:val="none" w:sz="0" w:space="0" w:color="auto"/>
        <w:right w:val="none" w:sz="0" w:space="0" w:color="auto"/>
      </w:divBdr>
    </w:div>
    <w:div w:id="1388991510">
      <w:bodyDiv w:val="1"/>
      <w:marLeft w:val="0"/>
      <w:marRight w:val="0"/>
      <w:marTop w:val="0"/>
      <w:marBottom w:val="0"/>
      <w:divBdr>
        <w:top w:val="none" w:sz="0" w:space="0" w:color="auto"/>
        <w:left w:val="none" w:sz="0" w:space="0" w:color="auto"/>
        <w:bottom w:val="none" w:sz="0" w:space="0" w:color="auto"/>
        <w:right w:val="none" w:sz="0" w:space="0" w:color="auto"/>
      </w:divBdr>
      <w:divsChild>
        <w:div w:id="616330969">
          <w:marLeft w:val="446"/>
          <w:marRight w:val="0"/>
          <w:marTop w:val="0"/>
          <w:marBottom w:val="0"/>
          <w:divBdr>
            <w:top w:val="none" w:sz="0" w:space="0" w:color="auto"/>
            <w:left w:val="none" w:sz="0" w:space="0" w:color="auto"/>
            <w:bottom w:val="none" w:sz="0" w:space="0" w:color="auto"/>
            <w:right w:val="none" w:sz="0" w:space="0" w:color="auto"/>
          </w:divBdr>
        </w:div>
        <w:div w:id="116071285">
          <w:marLeft w:val="446"/>
          <w:marRight w:val="0"/>
          <w:marTop w:val="0"/>
          <w:marBottom w:val="0"/>
          <w:divBdr>
            <w:top w:val="none" w:sz="0" w:space="0" w:color="auto"/>
            <w:left w:val="none" w:sz="0" w:space="0" w:color="auto"/>
            <w:bottom w:val="none" w:sz="0" w:space="0" w:color="auto"/>
            <w:right w:val="none" w:sz="0" w:space="0" w:color="auto"/>
          </w:divBdr>
        </w:div>
        <w:div w:id="2078236883">
          <w:marLeft w:val="446"/>
          <w:marRight w:val="0"/>
          <w:marTop w:val="0"/>
          <w:marBottom w:val="0"/>
          <w:divBdr>
            <w:top w:val="none" w:sz="0" w:space="0" w:color="auto"/>
            <w:left w:val="none" w:sz="0" w:space="0" w:color="auto"/>
            <w:bottom w:val="none" w:sz="0" w:space="0" w:color="auto"/>
            <w:right w:val="none" w:sz="0" w:space="0" w:color="auto"/>
          </w:divBdr>
        </w:div>
        <w:div w:id="1022243699">
          <w:marLeft w:val="446"/>
          <w:marRight w:val="0"/>
          <w:marTop w:val="0"/>
          <w:marBottom w:val="0"/>
          <w:divBdr>
            <w:top w:val="none" w:sz="0" w:space="0" w:color="auto"/>
            <w:left w:val="none" w:sz="0" w:space="0" w:color="auto"/>
            <w:bottom w:val="none" w:sz="0" w:space="0" w:color="auto"/>
            <w:right w:val="none" w:sz="0" w:space="0" w:color="auto"/>
          </w:divBdr>
        </w:div>
        <w:div w:id="788670953">
          <w:marLeft w:val="446"/>
          <w:marRight w:val="0"/>
          <w:marTop w:val="0"/>
          <w:marBottom w:val="0"/>
          <w:divBdr>
            <w:top w:val="none" w:sz="0" w:space="0" w:color="auto"/>
            <w:left w:val="none" w:sz="0" w:space="0" w:color="auto"/>
            <w:bottom w:val="none" w:sz="0" w:space="0" w:color="auto"/>
            <w:right w:val="none" w:sz="0" w:space="0" w:color="auto"/>
          </w:divBdr>
        </w:div>
        <w:div w:id="792871050">
          <w:marLeft w:val="446"/>
          <w:marRight w:val="0"/>
          <w:marTop w:val="0"/>
          <w:marBottom w:val="0"/>
          <w:divBdr>
            <w:top w:val="none" w:sz="0" w:space="0" w:color="auto"/>
            <w:left w:val="none" w:sz="0" w:space="0" w:color="auto"/>
            <w:bottom w:val="none" w:sz="0" w:space="0" w:color="auto"/>
            <w:right w:val="none" w:sz="0" w:space="0" w:color="auto"/>
          </w:divBdr>
        </w:div>
        <w:div w:id="549414478">
          <w:marLeft w:val="446"/>
          <w:marRight w:val="0"/>
          <w:marTop w:val="0"/>
          <w:marBottom w:val="0"/>
          <w:divBdr>
            <w:top w:val="none" w:sz="0" w:space="0" w:color="auto"/>
            <w:left w:val="none" w:sz="0" w:space="0" w:color="auto"/>
            <w:bottom w:val="none" w:sz="0" w:space="0" w:color="auto"/>
            <w:right w:val="none" w:sz="0" w:space="0" w:color="auto"/>
          </w:divBdr>
        </w:div>
      </w:divsChild>
    </w:div>
    <w:div w:id="1444765765">
      <w:bodyDiv w:val="1"/>
      <w:marLeft w:val="0"/>
      <w:marRight w:val="0"/>
      <w:marTop w:val="0"/>
      <w:marBottom w:val="0"/>
      <w:divBdr>
        <w:top w:val="none" w:sz="0" w:space="0" w:color="auto"/>
        <w:left w:val="none" w:sz="0" w:space="0" w:color="auto"/>
        <w:bottom w:val="none" w:sz="0" w:space="0" w:color="auto"/>
        <w:right w:val="none" w:sz="0" w:space="0" w:color="auto"/>
      </w:divBdr>
    </w:div>
    <w:div w:id="1585147485">
      <w:bodyDiv w:val="1"/>
      <w:marLeft w:val="0"/>
      <w:marRight w:val="0"/>
      <w:marTop w:val="0"/>
      <w:marBottom w:val="0"/>
      <w:divBdr>
        <w:top w:val="none" w:sz="0" w:space="0" w:color="auto"/>
        <w:left w:val="none" w:sz="0" w:space="0" w:color="auto"/>
        <w:bottom w:val="none" w:sz="0" w:space="0" w:color="auto"/>
        <w:right w:val="none" w:sz="0" w:space="0" w:color="auto"/>
      </w:divBdr>
    </w:div>
    <w:div w:id="1918006981">
      <w:bodyDiv w:val="1"/>
      <w:marLeft w:val="0"/>
      <w:marRight w:val="0"/>
      <w:marTop w:val="0"/>
      <w:marBottom w:val="0"/>
      <w:divBdr>
        <w:top w:val="none" w:sz="0" w:space="0" w:color="auto"/>
        <w:left w:val="none" w:sz="0" w:space="0" w:color="auto"/>
        <w:bottom w:val="none" w:sz="0" w:space="0" w:color="auto"/>
        <w:right w:val="none" w:sz="0" w:space="0" w:color="auto"/>
      </w:divBdr>
      <w:divsChild>
        <w:div w:id="1939214919">
          <w:marLeft w:val="446"/>
          <w:marRight w:val="0"/>
          <w:marTop w:val="0"/>
          <w:marBottom w:val="0"/>
          <w:divBdr>
            <w:top w:val="none" w:sz="0" w:space="0" w:color="auto"/>
            <w:left w:val="none" w:sz="0" w:space="0" w:color="auto"/>
            <w:bottom w:val="none" w:sz="0" w:space="0" w:color="auto"/>
            <w:right w:val="none" w:sz="0" w:space="0" w:color="auto"/>
          </w:divBdr>
        </w:div>
        <w:div w:id="1817456994">
          <w:marLeft w:val="446"/>
          <w:marRight w:val="0"/>
          <w:marTop w:val="0"/>
          <w:marBottom w:val="0"/>
          <w:divBdr>
            <w:top w:val="none" w:sz="0" w:space="0" w:color="auto"/>
            <w:left w:val="none" w:sz="0" w:space="0" w:color="auto"/>
            <w:bottom w:val="none" w:sz="0" w:space="0" w:color="auto"/>
            <w:right w:val="none" w:sz="0" w:space="0" w:color="auto"/>
          </w:divBdr>
        </w:div>
        <w:div w:id="227111815">
          <w:marLeft w:val="446"/>
          <w:marRight w:val="0"/>
          <w:marTop w:val="0"/>
          <w:marBottom w:val="0"/>
          <w:divBdr>
            <w:top w:val="none" w:sz="0" w:space="0" w:color="auto"/>
            <w:left w:val="none" w:sz="0" w:space="0" w:color="auto"/>
            <w:bottom w:val="none" w:sz="0" w:space="0" w:color="auto"/>
            <w:right w:val="none" w:sz="0" w:space="0" w:color="auto"/>
          </w:divBdr>
        </w:div>
        <w:div w:id="1520579613">
          <w:marLeft w:val="446"/>
          <w:marRight w:val="0"/>
          <w:marTop w:val="0"/>
          <w:marBottom w:val="0"/>
          <w:divBdr>
            <w:top w:val="none" w:sz="0" w:space="0" w:color="auto"/>
            <w:left w:val="none" w:sz="0" w:space="0" w:color="auto"/>
            <w:bottom w:val="none" w:sz="0" w:space="0" w:color="auto"/>
            <w:right w:val="none" w:sz="0" w:space="0" w:color="auto"/>
          </w:divBdr>
        </w:div>
        <w:div w:id="1271861232">
          <w:marLeft w:val="446"/>
          <w:marRight w:val="0"/>
          <w:marTop w:val="0"/>
          <w:marBottom w:val="0"/>
          <w:divBdr>
            <w:top w:val="none" w:sz="0" w:space="0" w:color="auto"/>
            <w:left w:val="none" w:sz="0" w:space="0" w:color="auto"/>
            <w:bottom w:val="none" w:sz="0" w:space="0" w:color="auto"/>
            <w:right w:val="none" w:sz="0" w:space="0" w:color="auto"/>
          </w:divBdr>
        </w:div>
        <w:div w:id="676155646">
          <w:marLeft w:val="446"/>
          <w:marRight w:val="0"/>
          <w:marTop w:val="0"/>
          <w:marBottom w:val="0"/>
          <w:divBdr>
            <w:top w:val="none" w:sz="0" w:space="0" w:color="auto"/>
            <w:left w:val="none" w:sz="0" w:space="0" w:color="auto"/>
            <w:bottom w:val="none" w:sz="0" w:space="0" w:color="auto"/>
            <w:right w:val="none" w:sz="0" w:space="0" w:color="auto"/>
          </w:divBdr>
        </w:div>
        <w:div w:id="639192232">
          <w:marLeft w:val="446"/>
          <w:marRight w:val="0"/>
          <w:marTop w:val="0"/>
          <w:marBottom w:val="0"/>
          <w:divBdr>
            <w:top w:val="none" w:sz="0" w:space="0" w:color="auto"/>
            <w:left w:val="none" w:sz="0" w:space="0" w:color="auto"/>
            <w:bottom w:val="none" w:sz="0" w:space="0" w:color="auto"/>
            <w:right w:val="none" w:sz="0" w:space="0" w:color="auto"/>
          </w:divBdr>
        </w:div>
      </w:divsChild>
    </w:div>
    <w:div w:id="1934901321">
      <w:bodyDiv w:val="1"/>
      <w:marLeft w:val="0"/>
      <w:marRight w:val="0"/>
      <w:marTop w:val="0"/>
      <w:marBottom w:val="0"/>
      <w:divBdr>
        <w:top w:val="none" w:sz="0" w:space="0" w:color="auto"/>
        <w:left w:val="none" w:sz="0" w:space="0" w:color="auto"/>
        <w:bottom w:val="none" w:sz="0" w:space="0" w:color="auto"/>
        <w:right w:val="none" w:sz="0" w:space="0" w:color="auto"/>
      </w:divBdr>
      <w:divsChild>
        <w:div w:id="464809069">
          <w:marLeft w:val="446"/>
          <w:marRight w:val="0"/>
          <w:marTop w:val="0"/>
          <w:marBottom w:val="0"/>
          <w:divBdr>
            <w:top w:val="none" w:sz="0" w:space="0" w:color="auto"/>
            <w:left w:val="none" w:sz="0" w:space="0" w:color="auto"/>
            <w:bottom w:val="none" w:sz="0" w:space="0" w:color="auto"/>
            <w:right w:val="none" w:sz="0" w:space="0" w:color="auto"/>
          </w:divBdr>
        </w:div>
        <w:div w:id="1700623051">
          <w:marLeft w:val="446"/>
          <w:marRight w:val="0"/>
          <w:marTop w:val="0"/>
          <w:marBottom w:val="0"/>
          <w:divBdr>
            <w:top w:val="none" w:sz="0" w:space="0" w:color="auto"/>
            <w:left w:val="none" w:sz="0" w:space="0" w:color="auto"/>
            <w:bottom w:val="none" w:sz="0" w:space="0" w:color="auto"/>
            <w:right w:val="none" w:sz="0" w:space="0" w:color="auto"/>
          </w:divBdr>
        </w:div>
        <w:div w:id="246156658">
          <w:marLeft w:val="446"/>
          <w:marRight w:val="0"/>
          <w:marTop w:val="0"/>
          <w:marBottom w:val="0"/>
          <w:divBdr>
            <w:top w:val="none" w:sz="0" w:space="0" w:color="auto"/>
            <w:left w:val="none" w:sz="0" w:space="0" w:color="auto"/>
            <w:bottom w:val="none" w:sz="0" w:space="0" w:color="auto"/>
            <w:right w:val="none" w:sz="0" w:space="0" w:color="auto"/>
          </w:divBdr>
        </w:div>
        <w:div w:id="17005421">
          <w:marLeft w:val="446"/>
          <w:marRight w:val="0"/>
          <w:marTop w:val="0"/>
          <w:marBottom w:val="0"/>
          <w:divBdr>
            <w:top w:val="none" w:sz="0" w:space="0" w:color="auto"/>
            <w:left w:val="none" w:sz="0" w:space="0" w:color="auto"/>
            <w:bottom w:val="none" w:sz="0" w:space="0" w:color="auto"/>
            <w:right w:val="none" w:sz="0" w:space="0" w:color="auto"/>
          </w:divBdr>
        </w:div>
        <w:div w:id="819032414">
          <w:marLeft w:val="446"/>
          <w:marRight w:val="0"/>
          <w:marTop w:val="0"/>
          <w:marBottom w:val="0"/>
          <w:divBdr>
            <w:top w:val="none" w:sz="0" w:space="0" w:color="auto"/>
            <w:left w:val="none" w:sz="0" w:space="0" w:color="auto"/>
            <w:bottom w:val="none" w:sz="0" w:space="0" w:color="auto"/>
            <w:right w:val="none" w:sz="0" w:space="0" w:color="auto"/>
          </w:divBdr>
        </w:div>
        <w:div w:id="2019773204">
          <w:marLeft w:val="446"/>
          <w:marRight w:val="0"/>
          <w:marTop w:val="0"/>
          <w:marBottom w:val="0"/>
          <w:divBdr>
            <w:top w:val="none" w:sz="0" w:space="0" w:color="auto"/>
            <w:left w:val="none" w:sz="0" w:space="0" w:color="auto"/>
            <w:bottom w:val="none" w:sz="0" w:space="0" w:color="auto"/>
            <w:right w:val="none" w:sz="0" w:space="0" w:color="auto"/>
          </w:divBdr>
        </w:div>
        <w:div w:id="1165046510">
          <w:marLeft w:val="446"/>
          <w:marRight w:val="0"/>
          <w:marTop w:val="0"/>
          <w:marBottom w:val="0"/>
          <w:divBdr>
            <w:top w:val="none" w:sz="0" w:space="0" w:color="auto"/>
            <w:left w:val="none" w:sz="0" w:space="0" w:color="auto"/>
            <w:bottom w:val="none" w:sz="0" w:space="0" w:color="auto"/>
            <w:right w:val="none" w:sz="0" w:space="0" w:color="auto"/>
          </w:divBdr>
        </w:div>
      </w:divsChild>
    </w:div>
    <w:div w:id="194808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rintninja.com/custom-board-games"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Varun</dc:creator>
  <cp:keywords/>
  <dc:description/>
  <cp:lastModifiedBy>Jain, Varun</cp:lastModifiedBy>
  <cp:revision>10</cp:revision>
  <cp:lastPrinted>2020-11-12T13:13:00Z</cp:lastPrinted>
  <dcterms:created xsi:type="dcterms:W3CDTF">2020-11-12T09:49:00Z</dcterms:created>
  <dcterms:modified xsi:type="dcterms:W3CDTF">2020-11-12T13:14:00Z</dcterms:modified>
</cp:coreProperties>
</file>